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F8" w:rsidRPr="00867FF5" w:rsidRDefault="005F1C94" w:rsidP="00876FC8">
      <w:pPr>
        <w:jc w:val="center"/>
        <w:rPr>
          <w:rFonts w:cstheme="minorHAnsi"/>
          <w:b/>
        </w:rPr>
      </w:pPr>
      <w:r w:rsidRPr="00867FF5">
        <w:rPr>
          <w:rFonts w:cstheme="minorHAnsi"/>
          <w:b/>
        </w:rPr>
        <w:t xml:space="preserve">SEZNAM PŘEDKLADATELŮ </w:t>
      </w:r>
    </w:p>
    <w:p w:rsidR="005319CA" w:rsidRPr="00867FF5" w:rsidRDefault="005319CA" w:rsidP="00876FC8">
      <w:pPr>
        <w:jc w:val="center"/>
        <w:rPr>
          <w:rFonts w:cstheme="minorHAnsi"/>
          <w:b/>
        </w:rPr>
      </w:pPr>
      <w:r w:rsidRPr="00867FF5">
        <w:rPr>
          <w:rFonts w:cstheme="minorHAnsi"/>
          <w:b/>
        </w:rPr>
        <w:t xml:space="preserve">Jednání pracovní skupiny </w:t>
      </w:r>
      <w:r w:rsidR="00413B22" w:rsidRPr="00867FF5">
        <w:rPr>
          <w:rFonts w:cstheme="minorHAnsi"/>
          <w:b/>
        </w:rPr>
        <w:t>3</w:t>
      </w:r>
      <w:r w:rsidRPr="00867FF5">
        <w:rPr>
          <w:rFonts w:cstheme="minorHAnsi"/>
          <w:b/>
        </w:rPr>
        <w:t xml:space="preserve">. </w:t>
      </w:r>
      <w:r w:rsidR="00413B22" w:rsidRPr="00867FF5">
        <w:rPr>
          <w:rFonts w:cstheme="minorHAnsi"/>
          <w:b/>
        </w:rPr>
        <w:t>prosince</w:t>
      </w:r>
      <w:r w:rsidRPr="00867FF5">
        <w:rPr>
          <w:rFonts w:cstheme="minorHAnsi"/>
          <w:b/>
        </w:rPr>
        <w:t xml:space="preserve"> 2020</w:t>
      </w:r>
    </w:p>
    <w:p w:rsidR="00DA68EF" w:rsidRPr="00867FF5" w:rsidRDefault="00DA68EF" w:rsidP="00876FC8">
      <w:pPr>
        <w:jc w:val="center"/>
        <w:rPr>
          <w:rFonts w:cstheme="minorHAnsi"/>
          <w:b/>
        </w:rPr>
      </w:pPr>
      <w:r w:rsidRPr="00867FF5">
        <w:rPr>
          <w:rFonts w:cstheme="minorHAnsi"/>
          <w:b/>
        </w:rPr>
        <w:t xml:space="preserve">NÁVRHY PODANÉ DO </w:t>
      </w:r>
      <w:r w:rsidR="002938AE">
        <w:rPr>
          <w:rFonts w:cstheme="minorHAnsi"/>
          <w:b/>
        </w:rPr>
        <w:t>7</w:t>
      </w:r>
      <w:r w:rsidRPr="00867FF5">
        <w:rPr>
          <w:rFonts w:cstheme="minorHAnsi"/>
          <w:b/>
        </w:rPr>
        <w:t xml:space="preserve">. </w:t>
      </w:r>
      <w:r w:rsidR="00804FF1" w:rsidRPr="00867FF5">
        <w:rPr>
          <w:rFonts w:cstheme="minorHAnsi"/>
          <w:b/>
        </w:rPr>
        <w:t>září</w:t>
      </w:r>
      <w:r w:rsidR="00413B22" w:rsidRPr="00867FF5">
        <w:rPr>
          <w:rFonts w:cstheme="minorHAnsi"/>
          <w:b/>
        </w:rPr>
        <w:t xml:space="preserve"> 2020</w:t>
      </w:r>
    </w:p>
    <w:p w:rsidR="00044459" w:rsidRPr="00867FF5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:rsidR="00E303A8" w:rsidRPr="00867FF5" w:rsidRDefault="007B0729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867FF5">
        <w:rPr>
          <w:rFonts w:eastAsia="SimSun" w:cstheme="minorHAnsi"/>
          <w:b/>
          <w:kern w:val="2"/>
          <w:lang w:eastAsia="hi-IN" w:bidi="hi-IN"/>
        </w:rPr>
        <w:t>Česká společnost otorinolaryngologie a chirurgie hlavy a krku ČLS JEP</w:t>
      </w:r>
      <w:r w:rsidR="002A4B70" w:rsidRPr="00867FF5">
        <w:rPr>
          <w:rFonts w:eastAsia="SimSun" w:cstheme="minorHAnsi"/>
          <w:b/>
          <w:kern w:val="2"/>
          <w:lang w:eastAsia="hi-IN" w:bidi="hi-IN"/>
        </w:rPr>
        <w:t xml:space="preserve"> -</w:t>
      </w:r>
      <w:r w:rsidRPr="00867FF5">
        <w:rPr>
          <w:rFonts w:eastAsia="SimSun" w:cstheme="minorHAnsi"/>
          <w:b/>
          <w:kern w:val="2"/>
          <w:lang w:eastAsia="hi-IN" w:bidi="hi-IN"/>
        </w:rPr>
        <w:t xml:space="preserve"> prof. Jan Plzák </w:t>
      </w:r>
      <w:r w:rsidR="00E40688" w:rsidRPr="00867FF5">
        <w:rPr>
          <w:rFonts w:eastAsia="SimSun" w:cstheme="minorHAnsi"/>
          <w:b/>
          <w:kern w:val="2"/>
          <w:lang w:eastAsia="hi-IN" w:bidi="hi-IN"/>
        </w:rPr>
        <w:t xml:space="preserve">- </w:t>
      </w:r>
      <w:proofErr w:type="spellStart"/>
      <w:r w:rsidR="00E40688" w:rsidRPr="00867FF5">
        <w:rPr>
          <w:rFonts w:eastAsia="SimSun" w:cstheme="minorHAnsi"/>
          <w:b/>
          <w:kern w:val="2"/>
          <w:lang w:eastAsia="hi-IN" w:bidi="hi-IN"/>
        </w:rPr>
        <w:t>odb</w:t>
      </w:r>
      <w:proofErr w:type="spellEnd"/>
      <w:r w:rsidR="00E40688" w:rsidRPr="00867FF5">
        <w:rPr>
          <w:rFonts w:eastAsia="SimSun" w:cstheme="minorHAnsi"/>
          <w:b/>
          <w:kern w:val="2"/>
          <w:lang w:eastAsia="hi-IN" w:bidi="hi-IN"/>
        </w:rPr>
        <w:t>. 70</w:t>
      </w:r>
      <w:r w:rsidRPr="00867FF5">
        <w:rPr>
          <w:rFonts w:eastAsia="SimSun" w:cstheme="minorHAnsi"/>
          <w:b/>
          <w:kern w:val="2"/>
          <w:lang w:eastAsia="hi-IN" w:bidi="hi-IN"/>
        </w:rPr>
        <w:t>1</w:t>
      </w:r>
      <w:r w:rsidR="00E40688" w:rsidRPr="00867FF5">
        <w:rPr>
          <w:rFonts w:eastAsia="SimSun" w:cstheme="minorHAnsi"/>
          <w:b/>
          <w:kern w:val="2"/>
          <w:lang w:eastAsia="hi-IN" w:bidi="hi-IN"/>
        </w:rPr>
        <w:t xml:space="preserve">   </w:t>
      </w:r>
    </w:p>
    <w:p w:rsidR="003032B1" w:rsidRPr="00867FF5" w:rsidRDefault="003032B1" w:rsidP="0015401A">
      <w:pPr>
        <w:widowControl w:val="0"/>
        <w:suppressAutoHyphens/>
        <w:snapToGrid w:val="0"/>
        <w:spacing w:after="0" w:line="240" w:lineRule="auto"/>
        <w:ind w:firstLine="708"/>
        <w:jc w:val="both"/>
        <w:rPr>
          <w:rFonts w:eastAsia="SimSun" w:cstheme="minorHAnsi"/>
          <w:i/>
          <w:kern w:val="2"/>
          <w:lang w:eastAsia="hi-IN" w:bidi="hi-IN"/>
        </w:rPr>
      </w:pPr>
      <w:r w:rsidRPr="00867FF5">
        <w:rPr>
          <w:rFonts w:eastAsia="SimSun" w:cstheme="minorHAnsi"/>
          <w:i/>
          <w:kern w:val="2"/>
          <w:lang w:eastAsia="hi-IN" w:bidi="hi-IN"/>
        </w:rPr>
        <w:t>N</w:t>
      </w:r>
      <w:r w:rsidR="007B0729" w:rsidRPr="00867FF5">
        <w:rPr>
          <w:rFonts w:eastAsia="SimSun" w:cstheme="minorHAnsi"/>
          <w:i/>
          <w:kern w:val="2"/>
          <w:lang w:eastAsia="hi-IN" w:bidi="hi-IN"/>
        </w:rPr>
        <w:t>ový výkon</w:t>
      </w:r>
    </w:p>
    <w:p w:rsidR="007B0729" w:rsidRPr="00867FF5" w:rsidRDefault="00A62073" w:rsidP="0015401A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 w:rsidRPr="00867FF5">
        <w:rPr>
          <w:rFonts w:eastAsia="SimSun" w:cstheme="minorHAnsi"/>
          <w:kern w:val="2"/>
          <w:lang w:eastAsia="hi-IN" w:bidi="hi-IN"/>
        </w:rPr>
        <w:t xml:space="preserve">71333 </w:t>
      </w:r>
      <w:r w:rsidR="007B0729" w:rsidRPr="00867FF5">
        <w:rPr>
          <w:rFonts w:eastAsia="SimSun" w:cstheme="minorHAnsi"/>
          <w:kern w:val="2"/>
          <w:lang w:eastAsia="hi-IN" w:bidi="hi-IN"/>
        </w:rPr>
        <w:t xml:space="preserve">VIDEOENDOSKOPIE V UMĚLE NAVOZENÉM SPÁNKU (DISE) </w:t>
      </w:r>
    </w:p>
    <w:p w:rsidR="007B0729" w:rsidRPr="00867FF5" w:rsidRDefault="007B0729" w:rsidP="0015401A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kern w:val="2"/>
          <w:lang w:eastAsia="hi-IN" w:bidi="hi-IN"/>
        </w:rPr>
      </w:pPr>
    </w:p>
    <w:p w:rsidR="002A4B70" w:rsidRPr="00867FF5" w:rsidRDefault="002A4B70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867FF5">
        <w:rPr>
          <w:rFonts w:eastAsia="SimSun" w:cstheme="minorHAnsi"/>
          <w:b/>
          <w:kern w:val="2"/>
          <w:lang w:eastAsia="hi-IN" w:bidi="hi-IN"/>
        </w:rPr>
        <w:t xml:space="preserve">Česká společnost nukleární medicíny ČLS JEP - prim. MUDr. David </w:t>
      </w:r>
      <w:proofErr w:type="spellStart"/>
      <w:r w:rsidRPr="00867FF5">
        <w:rPr>
          <w:rFonts w:eastAsia="SimSun" w:cstheme="minorHAnsi"/>
          <w:b/>
          <w:kern w:val="2"/>
          <w:lang w:eastAsia="hi-IN" w:bidi="hi-IN"/>
        </w:rPr>
        <w:t>Zogala</w:t>
      </w:r>
      <w:proofErr w:type="spellEnd"/>
      <w:r w:rsidRPr="00867FF5">
        <w:rPr>
          <w:rFonts w:eastAsia="SimSun" w:cstheme="minorHAnsi"/>
          <w:b/>
          <w:kern w:val="2"/>
          <w:lang w:eastAsia="hi-IN" w:bidi="hi-IN"/>
        </w:rPr>
        <w:t xml:space="preserve">, Ph.D. </w:t>
      </w:r>
      <w:proofErr w:type="spellStart"/>
      <w:r w:rsidRPr="00867FF5">
        <w:rPr>
          <w:rFonts w:eastAsia="SimSun" w:cstheme="minorHAnsi"/>
          <w:b/>
          <w:kern w:val="2"/>
          <w:lang w:eastAsia="hi-IN" w:bidi="hi-IN"/>
        </w:rPr>
        <w:t>odb</w:t>
      </w:r>
      <w:proofErr w:type="spellEnd"/>
      <w:r w:rsidRPr="00867FF5">
        <w:rPr>
          <w:rFonts w:eastAsia="SimSun" w:cstheme="minorHAnsi"/>
          <w:b/>
          <w:kern w:val="2"/>
          <w:lang w:eastAsia="hi-IN" w:bidi="hi-IN"/>
        </w:rPr>
        <w:t>. 403</w:t>
      </w:r>
    </w:p>
    <w:p w:rsidR="002A4B70" w:rsidRPr="00867FF5" w:rsidRDefault="002A4B70" w:rsidP="0015401A">
      <w:pPr>
        <w:pStyle w:val="Odstavecseseznamem"/>
        <w:widowControl w:val="0"/>
        <w:suppressAutoHyphens/>
        <w:snapToGrid w:val="0"/>
        <w:spacing w:after="0" w:line="240" w:lineRule="auto"/>
        <w:ind w:left="708"/>
        <w:jc w:val="both"/>
        <w:rPr>
          <w:rFonts w:eastAsia="SimSun" w:cstheme="minorHAnsi"/>
          <w:i/>
          <w:kern w:val="2"/>
          <w:lang w:eastAsia="hi-IN" w:bidi="hi-IN"/>
        </w:rPr>
      </w:pPr>
      <w:r w:rsidRPr="00867FF5">
        <w:rPr>
          <w:rFonts w:eastAsia="SimSun" w:cstheme="minorHAnsi"/>
          <w:i/>
          <w:kern w:val="2"/>
          <w:lang w:eastAsia="hi-IN" w:bidi="hi-IN"/>
        </w:rPr>
        <w:t>Návrh na zrušení výkonu</w:t>
      </w:r>
    </w:p>
    <w:p w:rsidR="002A4B70" w:rsidRPr="00867FF5" w:rsidRDefault="002A4B70" w:rsidP="0015401A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 w:rsidRPr="00867FF5">
        <w:rPr>
          <w:rFonts w:eastAsia="SimSun" w:cstheme="minorHAnsi"/>
          <w:kern w:val="2"/>
          <w:lang w:eastAsia="hi-IN" w:bidi="hi-IN"/>
        </w:rPr>
        <w:t>47243 RADIONUKLIDOVÁ JEDNOFOTONOVÁ KOSTNÍ DENZITOMETRIE</w:t>
      </w:r>
    </w:p>
    <w:p w:rsidR="002A4B70" w:rsidRPr="00867FF5" w:rsidRDefault="002A4B70" w:rsidP="0015401A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kern w:val="2"/>
          <w:lang w:eastAsia="hi-IN" w:bidi="hi-IN"/>
        </w:rPr>
      </w:pPr>
    </w:p>
    <w:p w:rsidR="001A005D" w:rsidRPr="00867FF5" w:rsidRDefault="00F35C1B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867FF5">
        <w:rPr>
          <w:rFonts w:eastAsia="SimSun" w:cstheme="minorHAnsi"/>
          <w:b/>
          <w:kern w:val="2"/>
          <w:lang w:eastAsia="hi-IN" w:bidi="hi-IN"/>
        </w:rPr>
        <w:t>Česká společnost</w:t>
      </w:r>
      <w:r w:rsidR="002A4B70" w:rsidRPr="00867FF5">
        <w:rPr>
          <w:rFonts w:eastAsia="SimSun" w:cstheme="minorHAnsi"/>
          <w:b/>
          <w:kern w:val="2"/>
          <w:lang w:eastAsia="hi-IN" w:bidi="hi-IN"/>
        </w:rPr>
        <w:t xml:space="preserve"> plastické chirurgie</w:t>
      </w:r>
      <w:r w:rsidRPr="00867FF5">
        <w:rPr>
          <w:rFonts w:eastAsia="SimSun" w:cstheme="minorHAnsi"/>
          <w:b/>
          <w:kern w:val="2"/>
          <w:lang w:eastAsia="hi-IN" w:bidi="hi-IN"/>
        </w:rPr>
        <w:t xml:space="preserve"> ČLS JEP - </w:t>
      </w:r>
      <w:r w:rsidR="002A4B70" w:rsidRPr="00867FF5">
        <w:rPr>
          <w:rFonts w:eastAsia="SimSun" w:cstheme="minorHAnsi"/>
          <w:b/>
          <w:kern w:val="2"/>
          <w:lang w:eastAsia="hi-IN" w:bidi="hi-IN"/>
        </w:rPr>
        <w:t xml:space="preserve">prof. MUDr. Andrej Sukop, Ph.D. </w:t>
      </w:r>
      <w:r w:rsidR="00E40688" w:rsidRPr="00867FF5">
        <w:rPr>
          <w:rFonts w:eastAsia="SimSun" w:cstheme="minorHAnsi"/>
          <w:b/>
          <w:kern w:val="2"/>
          <w:lang w:eastAsia="hi-IN" w:bidi="hi-IN"/>
        </w:rPr>
        <w:t xml:space="preserve"> – </w:t>
      </w:r>
      <w:proofErr w:type="spellStart"/>
      <w:r w:rsidR="00E40688" w:rsidRPr="00867FF5">
        <w:rPr>
          <w:rFonts w:eastAsia="SimSun" w:cstheme="minorHAnsi"/>
          <w:b/>
          <w:kern w:val="2"/>
          <w:lang w:eastAsia="hi-IN" w:bidi="hi-IN"/>
        </w:rPr>
        <w:t>odb</w:t>
      </w:r>
      <w:proofErr w:type="spellEnd"/>
      <w:r w:rsidR="002A4B70" w:rsidRPr="00867FF5">
        <w:rPr>
          <w:rFonts w:eastAsia="SimSun" w:cstheme="minorHAnsi"/>
          <w:b/>
          <w:kern w:val="2"/>
          <w:lang w:eastAsia="hi-IN" w:bidi="hi-IN"/>
        </w:rPr>
        <w:t>.</w:t>
      </w:r>
      <w:r w:rsidR="00E40688" w:rsidRPr="00867FF5">
        <w:rPr>
          <w:rFonts w:eastAsia="SimSun" w:cstheme="minorHAnsi"/>
          <w:b/>
          <w:kern w:val="2"/>
          <w:lang w:eastAsia="hi-IN" w:bidi="hi-IN"/>
        </w:rPr>
        <w:t xml:space="preserve"> </w:t>
      </w:r>
      <w:r w:rsidR="002A4B70" w:rsidRPr="00867FF5">
        <w:rPr>
          <w:rFonts w:eastAsia="SimSun" w:cstheme="minorHAnsi"/>
          <w:b/>
          <w:kern w:val="2"/>
          <w:lang w:eastAsia="hi-IN" w:bidi="hi-IN"/>
        </w:rPr>
        <w:t>601</w:t>
      </w:r>
    </w:p>
    <w:p w:rsidR="00F35C1B" w:rsidRPr="00867FF5" w:rsidRDefault="00F35C1B" w:rsidP="0015401A">
      <w:pPr>
        <w:widowControl w:val="0"/>
        <w:suppressAutoHyphens/>
        <w:snapToGrid w:val="0"/>
        <w:spacing w:after="0" w:line="240" w:lineRule="auto"/>
        <w:ind w:firstLine="708"/>
        <w:jc w:val="both"/>
        <w:rPr>
          <w:rFonts w:eastAsia="SimSun" w:cstheme="minorHAnsi"/>
          <w:i/>
          <w:kern w:val="2"/>
          <w:lang w:eastAsia="hi-IN" w:bidi="hi-IN"/>
        </w:rPr>
      </w:pPr>
      <w:r w:rsidRPr="00867FF5">
        <w:rPr>
          <w:rFonts w:eastAsia="SimSun" w:cstheme="minorHAnsi"/>
          <w:i/>
          <w:kern w:val="2"/>
          <w:lang w:eastAsia="hi-IN" w:bidi="hi-IN"/>
        </w:rPr>
        <w:t>Nov</w:t>
      </w:r>
      <w:r w:rsidR="00847EA7" w:rsidRPr="00867FF5">
        <w:rPr>
          <w:rFonts w:eastAsia="SimSun" w:cstheme="minorHAnsi"/>
          <w:i/>
          <w:kern w:val="2"/>
          <w:lang w:eastAsia="hi-IN" w:bidi="hi-IN"/>
        </w:rPr>
        <w:t>ý</w:t>
      </w:r>
      <w:r w:rsidRPr="00867FF5">
        <w:rPr>
          <w:rFonts w:eastAsia="SimSun" w:cstheme="minorHAnsi"/>
          <w:i/>
          <w:kern w:val="2"/>
          <w:lang w:eastAsia="hi-IN" w:bidi="hi-IN"/>
        </w:rPr>
        <w:t xml:space="preserve"> výkon</w:t>
      </w:r>
    </w:p>
    <w:p w:rsidR="00867FF5" w:rsidRPr="00C532E0" w:rsidRDefault="00C532E0" w:rsidP="00C532E0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532E0">
        <w:rPr>
          <w:rFonts w:eastAsia="SimSun" w:cstheme="minorHAnsi"/>
          <w:iCs/>
          <w:kern w:val="2"/>
          <w:lang w:eastAsia="hi-IN" w:bidi="hi-IN"/>
        </w:rPr>
        <w:t>PŘÍPRAVA OPERAČNÍHO POLE</w:t>
      </w:r>
    </w:p>
    <w:p w:rsidR="00C532E0" w:rsidRPr="00C532E0" w:rsidRDefault="00C532E0" w:rsidP="00C532E0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REVIZE OPERAČNÍ RÁNY</w:t>
      </w:r>
    </w:p>
    <w:p w:rsidR="00C532E0" w:rsidRDefault="00C532E0" w:rsidP="00C532E0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:rsidR="00C532E0" w:rsidRDefault="00C532E0" w:rsidP="00C532E0">
      <w:pPr>
        <w:widowControl w:val="0"/>
        <w:suppressAutoHyphens/>
        <w:snapToGrid w:val="0"/>
        <w:spacing w:after="0" w:line="240" w:lineRule="auto"/>
        <w:ind w:left="708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Návrhy na změnu</w:t>
      </w:r>
    </w:p>
    <w:p w:rsidR="00C532E0" w:rsidRPr="00BD7C38" w:rsidRDefault="00BD7C38" w:rsidP="00BD7C38">
      <w:pPr>
        <w:pStyle w:val="Odstavecseseznamem"/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 w:rsidRPr="00BD7C38">
        <w:rPr>
          <w:noProof/>
          <w:lang w:eastAsia="hi-IN" w:bidi="hi-IN"/>
        </w:rPr>
        <w:drawing>
          <wp:inline distT="0" distB="0" distL="0" distR="0">
            <wp:extent cx="5503140" cy="2188032"/>
            <wp:effectExtent l="0" t="0" r="254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242" cy="21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747" w:rsidRPr="00867FF5" w:rsidRDefault="005B2747" w:rsidP="00867FF5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:rsidR="001B2CF3" w:rsidRPr="00867FF5" w:rsidRDefault="001B2CF3" w:rsidP="0015401A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867FF5">
        <w:rPr>
          <w:rFonts w:cstheme="minorHAnsi"/>
          <w:b/>
          <w:lang w:eastAsia="cs-CZ"/>
        </w:rPr>
        <w:t xml:space="preserve">Společnosti rehabilitační a fyzikální medicíny ČLS JEP - MUDr. Pavel Maršálek – </w:t>
      </w:r>
      <w:proofErr w:type="spellStart"/>
      <w:r w:rsidRPr="00867FF5">
        <w:rPr>
          <w:rFonts w:cstheme="minorHAnsi"/>
          <w:b/>
          <w:lang w:eastAsia="cs-CZ"/>
        </w:rPr>
        <w:t>odb</w:t>
      </w:r>
      <w:proofErr w:type="spellEnd"/>
      <w:r w:rsidRPr="00867FF5">
        <w:rPr>
          <w:rFonts w:cstheme="minorHAnsi"/>
          <w:b/>
          <w:lang w:eastAsia="cs-CZ"/>
        </w:rPr>
        <w:t>. 201</w:t>
      </w:r>
    </w:p>
    <w:p w:rsidR="001B2CF3" w:rsidRPr="00867FF5" w:rsidRDefault="001B2CF3" w:rsidP="0015401A">
      <w:pPr>
        <w:pStyle w:val="Odstavecseseznamem"/>
        <w:ind w:left="708"/>
        <w:jc w:val="both"/>
        <w:rPr>
          <w:rFonts w:cstheme="minorHAnsi"/>
          <w:bCs/>
          <w:i/>
          <w:iCs/>
          <w:lang w:eastAsia="cs-CZ"/>
        </w:rPr>
      </w:pPr>
      <w:r w:rsidRPr="00867FF5">
        <w:rPr>
          <w:rFonts w:cstheme="minorHAnsi"/>
          <w:bCs/>
          <w:i/>
          <w:iCs/>
          <w:lang w:eastAsia="cs-CZ"/>
        </w:rPr>
        <w:t>Nové výkony</w:t>
      </w:r>
    </w:p>
    <w:p w:rsidR="001B2CF3" w:rsidRPr="00867FF5" w:rsidRDefault="001B2CF3" w:rsidP="0015401A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21026 KOMPLETNÍ SPECIALIZOVANÉ NEUROREHABILITAČNÍ ZHODNOCENÍ SPASTICKÉ PARÉZY U DOSPĚLÉHO PACIENTA PŘED ZAHÁJENÍM LÉČEBNÉHO CYKLU</w:t>
      </w:r>
    </w:p>
    <w:p w:rsidR="001B2CF3" w:rsidRPr="00867FF5" w:rsidRDefault="001B2CF3" w:rsidP="0015401A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21027 SPECIALIZOVANÉ NEUROREHABILITAČNÍ ZHODNOCENÍ SPASTICKÉ PARÉZY U DOSPĚLÉHO PACIENTA V PRŮBĚHU LÉČEBNÉHO CYKLU</w:t>
      </w:r>
    </w:p>
    <w:p w:rsidR="001B2CF3" w:rsidRPr="00867FF5" w:rsidRDefault="001B2CF3" w:rsidP="0015401A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21028 NAVIGOVANÁ NITROSVALOVÁ APLIKACE BOTULOTOXINU TYPU A K LÉČBĚ FOKÁLNÍ SPASTICKÉ DYSTONIE I. (2-4 SVALY)</w:t>
      </w:r>
    </w:p>
    <w:p w:rsidR="001B2CF3" w:rsidRPr="00867FF5" w:rsidRDefault="001B2CF3" w:rsidP="0015401A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21029 NAVIGOVANÁ NITROSVALOVÁ APLIKACE BOTULOTOXINU TYPU A K LÉČBĚ FOKÁLNÍ SPASTICKÉ DYSTONIE II. (5 A VÍCE SVALŮ)</w:t>
      </w:r>
    </w:p>
    <w:p w:rsidR="001B2CF3" w:rsidRPr="00867FF5" w:rsidRDefault="001B2CF3" w:rsidP="0015401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:rsidR="001B2CF3" w:rsidRPr="00867FF5" w:rsidRDefault="001B2CF3" w:rsidP="0015401A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867FF5">
        <w:rPr>
          <w:rFonts w:cstheme="minorHAnsi"/>
          <w:b/>
          <w:lang w:eastAsia="cs-CZ"/>
        </w:rPr>
        <w:t>Všeobecná zdravotní pojišťovna ČR – MUDr. Brabcová</w:t>
      </w:r>
    </w:p>
    <w:p w:rsidR="0015401A" w:rsidRPr="00867FF5" w:rsidRDefault="0015401A" w:rsidP="0015401A">
      <w:pPr>
        <w:pStyle w:val="Odstavecseseznamem"/>
        <w:ind w:left="708"/>
        <w:jc w:val="both"/>
        <w:rPr>
          <w:rFonts w:cstheme="minorHAnsi"/>
          <w:bCs/>
          <w:i/>
          <w:iCs/>
          <w:lang w:eastAsia="cs-CZ"/>
        </w:rPr>
      </w:pPr>
      <w:r w:rsidRPr="00867FF5">
        <w:rPr>
          <w:rFonts w:cstheme="minorHAnsi"/>
          <w:bCs/>
          <w:i/>
          <w:iCs/>
          <w:lang w:eastAsia="cs-CZ"/>
        </w:rPr>
        <w:t>Návrh na zrušení výkonů</w:t>
      </w:r>
    </w:p>
    <w:p w:rsidR="0015401A" w:rsidRPr="00867FF5" w:rsidRDefault="0015401A" w:rsidP="0015401A">
      <w:pPr>
        <w:pStyle w:val="Odstavecseseznamem"/>
        <w:numPr>
          <w:ilvl w:val="0"/>
          <w:numId w:val="23"/>
        </w:numPr>
        <w:jc w:val="both"/>
        <w:rPr>
          <w:rFonts w:cstheme="minorHAnsi"/>
          <w:b/>
          <w:lang w:eastAsia="cs-CZ"/>
        </w:rPr>
      </w:pPr>
      <w:r w:rsidRPr="00867FF5">
        <w:rPr>
          <w:rFonts w:cstheme="minorHAnsi"/>
          <w:bCs/>
          <w:lang w:eastAsia="cs-CZ"/>
        </w:rPr>
        <w:t xml:space="preserve">06620 APLIKACE LÉKŮ NEINVAZIVNÍ </w:t>
      </w:r>
      <w:proofErr w:type="gramStart"/>
      <w:r w:rsidRPr="00867FF5">
        <w:rPr>
          <w:rFonts w:cstheme="minorHAnsi"/>
          <w:bCs/>
          <w:lang w:eastAsia="cs-CZ"/>
        </w:rPr>
        <w:t>CESTOU - v</w:t>
      </w:r>
      <w:proofErr w:type="gramEnd"/>
      <w:r w:rsidRPr="00867FF5">
        <w:rPr>
          <w:rFonts w:cstheme="minorHAnsi"/>
          <w:bCs/>
          <w:lang w:eastAsia="cs-CZ"/>
        </w:rPr>
        <w:t xml:space="preserve"> </w:t>
      </w:r>
      <w:proofErr w:type="spellStart"/>
      <w:r w:rsidRPr="00867FF5">
        <w:rPr>
          <w:rFonts w:cstheme="minorHAnsi"/>
          <w:bCs/>
          <w:lang w:eastAsia="cs-CZ"/>
        </w:rPr>
        <w:t>odb</w:t>
      </w:r>
      <w:proofErr w:type="spellEnd"/>
      <w:r w:rsidRPr="00867FF5">
        <w:rPr>
          <w:rFonts w:cstheme="minorHAnsi"/>
          <w:bCs/>
          <w:lang w:eastAsia="cs-CZ"/>
        </w:rPr>
        <w:t xml:space="preserve">. 913 </w:t>
      </w:r>
    </w:p>
    <w:p w:rsidR="0015401A" w:rsidRPr="00867FF5" w:rsidRDefault="0015401A" w:rsidP="0015401A">
      <w:pPr>
        <w:pStyle w:val="Odstavecseseznamem"/>
        <w:numPr>
          <w:ilvl w:val="0"/>
          <w:numId w:val="23"/>
        </w:numPr>
        <w:jc w:val="both"/>
        <w:rPr>
          <w:rFonts w:cstheme="minorHAnsi"/>
          <w:lang w:eastAsia="cs-CZ"/>
        </w:rPr>
      </w:pPr>
      <w:r w:rsidRPr="00867FF5">
        <w:rPr>
          <w:rFonts w:cstheme="minorHAnsi"/>
        </w:rPr>
        <w:t>připravovaný výkon 06334 APLIKACE LÉČEBNÉ TERAPIE P.O., GTT, PŘÍPADNĚ DALŠÍ ZPŮSOBY APLIKACE TERAPIE ČI INSTILACE LÉČIV -</w:t>
      </w:r>
      <w:r w:rsidRPr="00867FF5">
        <w:rPr>
          <w:rFonts w:cstheme="minorHAnsi"/>
          <w:i/>
          <w:iCs/>
        </w:rPr>
        <w:t xml:space="preserve"> </w:t>
      </w:r>
      <w:r w:rsidRPr="00867FF5">
        <w:rPr>
          <w:rFonts w:cstheme="minorHAnsi"/>
        </w:rPr>
        <w:t>č. změn. řízení 925-2019-07-02-01-21-43</w:t>
      </w:r>
    </w:p>
    <w:p w:rsidR="0015401A" w:rsidRPr="00867FF5" w:rsidRDefault="0015401A" w:rsidP="0015401A">
      <w:pPr>
        <w:pStyle w:val="Odstavecseseznamem"/>
        <w:ind w:left="1068"/>
        <w:jc w:val="both"/>
        <w:rPr>
          <w:rFonts w:cstheme="minorHAnsi"/>
        </w:rPr>
      </w:pPr>
    </w:p>
    <w:p w:rsidR="0015401A" w:rsidRPr="00867FF5" w:rsidRDefault="0015401A" w:rsidP="0015401A">
      <w:pPr>
        <w:pStyle w:val="Odstavecseseznamem"/>
        <w:ind w:left="708"/>
        <w:jc w:val="both"/>
        <w:rPr>
          <w:rFonts w:cstheme="minorHAnsi"/>
          <w:i/>
          <w:iCs/>
          <w:lang w:eastAsia="cs-CZ"/>
        </w:rPr>
      </w:pPr>
      <w:r w:rsidRPr="00867FF5">
        <w:rPr>
          <w:rFonts w:cstheme="minorHAnsi"/>
          <w:i/>
          <w:iCs/>
          <w:lang w:eastAsia="cs-CZ"/>
        </w:rPr>
        <w:t>Návrh na zrušení výkonu a současně rozšíření sdílení</w:t>
      </w:r>
    </w:p>
    <w:p w:rsidR="0015401A" w:rsidRPr="00867FF5" w:rsidRDefault="0015401A" w:rsidP="0015401A">
      <w:pPr>
        <w:pStyle w:val="Odstavecseseznamem"/>
        <w:numPr>
          <w:ilvl w:val="0"/>
          <w:numId w:val="23"/>
        </w:numPr>
        <w:jc w:val="both"/>
        <w:rPr>
          <w:rFonts w:cstheme="minorHAnsi"/>
          <w:lang w:eastAsia="cs-CZ"/>
        </w:rPr>
      </w:pPr>
      <w:r w:rsidRPr="00867FF5">
        <w:rPr>
          <w:rFonts w:cstheme="minorHAnsi"/>
          <w:lang w:eastAsia="cs-CZ"/>
        </w:rPr>
        <w:t>15026 - JÍCNOVÁ IMPEDANCE - 24 HODIN a rozšíření sdílení výkonu 71137 - 24HODINOVÁ JÍCNOVÁ IMPEDANCE – PH (</w:t>
      </w:r>
      <w:proofErr w:type="spellStart"/>
      <w:r w:rsidRPr="00867FF5">
        <w:rPr>
          <w:rFonts w:cstheme="minorHAnsi"/>
          <w:lang w:eastAsia="cs-CZ"/>
        </w:rPr>
        <w:t>odb</w:t>
      </w:r>
      <w:proofErr w:type="spellEnd"/>
      <w:r w:rsidRPr="00867FF5">
        <w:rPr>
          <w:rFonts w:cstheme="minorHAnsi"/>
          <w:lang w:eastAsia="cs-CZ"/>
        </w:rPr>
        <w:t>. 711, resp. 704, 205) nově pro odbornost 115 – gastroenterologie, včetně doplnění příslušných indikací pro tuto odbornost do popisu výkonu</w:t>
      </w:r>
    </w:p>
    <w:p w:rsidR="002054B5" w:rsidRPr="00867FF5" w:rsidRDefault="002054B5" w:rsidP="002054B5">
      <w:pPr>
        <w:pStyle w:val="Odstavecseseznamem"/>
        <w:ind w:left="1068"/>
        <w:jc w:val="both"/>
        <w:rPr>
          <w:rFonts w:cstheme="minorHAnsi"/>
          <w:lang w:eastAsia="cs-CZ"/>
        </w:rPr>
      </w:pPr>
    </w:p>
    <w:p w:rsidR="0015401A" w:rsidRPr="00867FF5" w:rsidRDefault="002054B5" w:rsidP="00A229E6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867FF5">
        <w:rPr>
          <w:rFonts w:cstheme="minorHAnsi"/>
          <w:b/>
          <w:lang w:eastAsia="cs-CZ"/>
        </w:rPr>
        <w:t xml:space="preserve">Společnost pro studium a léčbu bolesti ČLS JEP - doc. MUDr. </w:t>
      </w:r>
      <w:r w:rsidR="0065467F" w:rsidRPr="00867FF5">
        <w:rPr>
          <w:rFonts w:cstheme="minorHAnsi"/>
          <w:b/>
          <w:lang w:eastAsia="cs-CZ"/>
        </w:rPr>
        <w:t>Jiří Kozák</w:t>
      </w:r>
      <w:r w:rsidRPr="00867FF5">
        <w:rPr>
          <w:rFonts w:cstheme="minorHAnsi"/>
          <w:b/>
          <w:lang w:eastAsia="cs-CZ"/>
        </w:rPr>
        <w:t xml:space="preserve"> Ph.D. – odb.697</w:t>
      </w:r>
    </w:p>
    <w:p w:rsidR="002054B5" w:rsidRPr="00867FF5" w:rsidRDefault="002054B5" w:rsidP="002054B5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867FF5">
        <w:rPr>
          <w:rFonts w:cstheme="minorHAnsi"/>
          <w:bCs/>
          <w:i/>
          <w:iCs/>
          <w:lang w:eastAsia="cs-CZ"/>
        </w:rPr>
        <w:t>Návrhy na změnu</w:t>
      </w:r>
    </w:p>
    <w:p w:rsidR="002054B5" w:rsidRPr="00867FF5" w:rsidRDefault="002054B5" w:rsidP="002054B5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80127 ABLAČNÍ LÉČBA CHRONICKÉ BOLESTI NAVIGOVANÁ CT</w:t>
      </w:r>
    </w:p>
    <w:p w:rsidR="002054B5" w:rsidRPr="00867FF5" w:rsidRDefault="002054B5" w:rsidP="002054B5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80128 ABLAČNÍ LÉČBA CHRONICKÉ BOLESTI NAVIGOVANÁ RTG</w:t>
      </w:r>
    </w:p>
    <w:p w:rsidR="002054B5" w:rsidRPr="00867FF5" w:rsidRDefault="002054B5" w:rsidP="002054B5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 w:rsidRPr="00867FF5">
        <w:rPr>
          <w:rFonts w:cstheme="minorHAnsi"/>
          <w:bCs/>
          <w:lang w:eastAsia="cs-CZ"/>
        </w:rPr>
        <w:t>80129 ABLAČNÍ LÉČBA CHRONICKÉ BOLESTI NAVIGOVANÁ UZ</w:t>
      </w:r>
    </w:p>
    <w:p w:rsidR="002054B5" w:rsidRPr="00867FF5" w:rsidRDefault="002054B5" w:rsidP="002054B5">
      <w:pPr>
        <w:pStyle w:val="Odstavecseseznamem"/>
        <w:ind w:left="360"/>
        <w:rPr>
          <w:rFonts w:cstheme="minorHAnsi"/>
          <w:b/>
          <w:lang w:eastAsia="cs-CZ"/>
        </w:rPr>
      </w:pPr>
    </w:p>
    <w:p w:rsidR="002054B5" w:rsidRDefault="00A90AD9" w:rsidP="00A229E6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A90AD9">
        <w:rPr>
          <w:rFonts w:cstheme="minorHAnsi"/>
          <w:b/>
          <w:lang w:eastAsia="cs-CZ"/>
        </w:rPr>
        <w:t xml:space="preserve">Česká společnost klinické </w:t>
      </w:r>
      <w:proofErr w:type="gramStart"/>
      <w:r w:rsidRPr="00A90AD9">
        <w:rPr>
          <w:rFonts w:cstheme="minorHAnsi"/>
          <w:b/>
          <w:lang w:eastAsia="cs-CZ"/>
        </w:rPr>
        <w:t>biochemie  -</w:t>
      </w:r>
      <w:proofErr w:type="gramEnd"/>
      <w:r w:rsidRPr="00A90AD9">
        <w:rPr>
          <w:rFonts w:cstheme="minorHAnsi"/>
          <w:b/>
          <w:lang w:eastAsia="cs-CZ"/>
        </w:rPr>
        <w:t xml:space="preserve"> RNDr. Dagmar </w:t>
      </w:r>
      <w:proofErr w:type="spellStart"/>
      <w:r w:rsidRPr="00A90AD9">
        <w:rPr>
          <w:rFonts w:cstheme="minorHAnsi"/>
          <w:b/>
          <w:lang w:eastAsia="cs-CZ"/>
        </w:rPr>
        <w:t>Gotzmannová</w:t>
      </w:r>
      <w:proofErr w:type="spellEnd"/>
      <w:r>
        <w:rPr>
          <w:rFonts w:cstheme="minorHAnsi"/>
          <w:b/>
          <w:lang w:eastAsia="cs-CZ"/>
        </w:rPr>
        <w:t xml:space="preserve">, </w:t>
      </w:r>
      <w:r w:rsidRPr="00A90AD9">
        <w:rPr>
          <w:rFonts w:cstheme="minorHAnsi"/>
          <w:b/>
          <w:lang w:eastAsia="cs-CZ"/>
        </w:rPr>
        <w:t>MUDr. Richard Pikner, Ph.D.</w:t>
      </w:r>
      <w:r>
        <w:rPr>
          <w:rFonts w:cstheme="minorHAnsi"/>
          <w:b/>
          <w:lang w:eastAsia="cs-CZ"/>
        </w:rPr>
        <w:t xml:space="preserve">, </w:t>
      </w:r>
      <w:r>
        <w:rPr>
          <w:b/>
        </w:rPr>
        <w:t>Prof.</w:t>
      </w:r>
      <w:r>
        <w:rPr>
          <w:rFonts w:ascii="Helvetica" w:hAnsi="Helvetica"/>
          <w:color w:val="333333"/>
          <w:sz w:val="21"/>
          <w:szCs w:val="21"/>
        </w:rPr>
        <w:t xml:space="preserve"> </w:t>
      </w:r>
      <w:r>
        <w:rPr>
          <w:b/>
        </w:rPr>
        <w:t>MUDr. Jaroslav Racek,</w:t>
      </w:r>
      <w:r>
        <w:rPr>
          <w:rFonts w:ascii="Helvetica" w:hAnsi="Helvetica"/>
          <w:color w:val="333333"/>
          <w:sz w:val="21"/>
          <w:szCs w:val="21"/>
        </w:rPr>
        <w:t xml:space="preserve"> </w:t>
      </w:r>
      <w:r>
        <w:rPr>
          <w:b/>
        </w:rPr>
        <w:t>DrSc. –</w:t>
      </w:r>
      <w:r w:rsidRPr="00A90AD9">
        <w:rPr>
          <w:rFonts w:cstheme="minorHAnsi"/>
          <w:b/>
          <w:lang w:eastAsia="cs-CZ"/>
        </w:rPr>
        <w:t xml:space="preserve"> </w:t>
      </w:r>
      <w:proofErr w:type="spellStart"/>
      <w:r w:rsidRPr="00A90AD9">
        <w:rPr>
          <w:rFonts w:cstheme="minorHAnsi"/>
          <w:b/>
          <w:lang w:eastAsia="cs-CZ"/>
        </w:rPr>
        <w:t>odb</w:t>
      </w:r>
      <w:proofErr w:type="spellEnd"/>
      <w:r>
        <w:rPr>
          <w:rFonts w:cstheme="minorHAnsi"/>
          <w:b/>
          <w:lang w:eastAsia="cs-CZ"/>
        </w:rPr>
        <w:t>.</w:t>
      </w:r>
      <w:r w:rsidRPr="00A90AD9">
        <w:rPr>
          <w:rFonts w:cstheme="minorHAnsi"/>
          <w:b/>
          <w:lang w:eastAsia="cs-CZ"/>
        </w:rPr>
        <w:t xml:space="preserve"> 801</w:t>
      </w:r>
    </w:p>
    <w:p w:rsidR="00A90AD9" w:rsidRPr="00537C10" w:rsidRDefault="00A90AD9" w:rsidP="00A90AD9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537C10">
        <w:rPr>
          <w:rFonts w:cstheme="minorHAnsi"/>
          <w:bCs/>
          <w:i/>
          <w:iCs/>
          <w:lang w:eastAsia="cs-CZ"/>
        </w:rPr>
        <w:t>Nový výkon</w:t>
      </w:r>
    </w:p>
    <w:p w:rsidR="00A90AD9" w:rsidRPr="00A90AD9" w:rsidRDefault="00A90AD9" w:rsidP="00A90AD9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 w:rsidRPr="00A90AD9">
        <w:rPr>
          <w:rFonts w:cstheme="minorHAnsi"/>
          <w:bCs/>
          <w:lang w:eastAsia="cs-CZ"/>
        </w:rPr>
        <w:t xml:space="preserve">POCT </w:t>
      </w:r>
      <w:proofErr w:type="gramStart"/>
      <w:r w:rsidRPr="00A90AD9">
        <w:rPr>
          <w:rFonts w:cstheme="minorHAnsi"/>
          <w:bCs/>
          <w:lang w:eastAsia="cs-CZ"/>
        </w:rPr>
        <w:t>–  AMPLIFIKACE</w:t>
      </w:r>
      <w:proofErr w:type="gramEnd"/>
      <w:r w:rsidRPr="00A90AD9">
        <w:rPr>
          <w:rFonts w:cstheme="minorHAnsi"/>
          <w:bCs/>
          <w:lang w:eastAsia="cs-CZ"/>
        </w:rPr>
        <w:t xml:space="preserve"> EXTRAHUMÁNNÍHO GENOMU METODOU POLYMERÁZOVÉ ŘETĚZOVÉ REAKCE (PCR) –UZAVŘENÝ SYSTÉM  1 PATOGEN</w:t>
      </w:r>
    </w:p>
    <w:p w:rsidR="00A90AD9" w:rsidRPr="00867FF5" w:rsidRDefault="00A90AD9" w:rsidP="00A90AD9">
      <w:pPr>
        <w:pStyle w:val="Odstavecseseznamem"/>
        <w:ind w:left="360"/>
        <w:rPr>
          <w:rFonts w:cstheme="minorHAnsi"/>
          <w:b/>
          <w:lang w:eastAsia="cs-CZ"/>
        </w:rPr>
      </w:pPr>
    </w:p>
    <w:p w:rsidR="00537C10" w:rsidRDefault="00537C10" w:rsidP="00537C10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537C10">
        <w:rPr>
          <w:rFonts w:cstheme="minorHAnsi"/>
          <w:b/>
          <w:lang w:eastAsia="cs-CZ"/>
        </w:rPr>
        <w:t>Sdružení praktických lékařů pro děti a dorost ČR</w:t>
      </w:r>
      <w:r>
        <w:rPr>
          <w:rFonts w:cstheme="minorHAnsi"/>
          <w:b/>
          <w:lang w:eastAsia="cs-CZ"/>
        </w:rPr>
        <w:t xml:space="preserve"> - </w:t>
      </w:r>
      <w:r w:rsidRPr="00537C10">
        <w:rPr>
          <w:rFonts w:cstheme="minorHAnsi"/>
          <w:b/>
          <w:lang w:eastAsia="cs-CZ"/>
        </w:rPr>
        <w:t>MUDr.</w:t>
      </w:r>
      <w:r>
        <w:rPr>
          <w:rFonts w:cstheme="minorHAnsi"/>
          <w:b/>
          <w:lang w:eastAsia="cs-CZ"/>
        </w:rPr>
        <w:t xml:space="preserve"> </w:t>
      </w:r>
      <w:r w:rsidRPr="00537C10">
        <w:rPr>
          <w:rFonts w:cstheme="minorHAnsi"/>
          <w:b/>
          <w:lang w:eastAsia="cs-CZ"/>
        </w:rPr>
        <w:t>J.</w:t>
      </w:r>
      <w:r>
        <w:rPr>
          <w:rFonts w:cstheme="minorHAnsi"/>
          <w:b/>
          <w:lang w:eastAsia="cs-CZ"/>
        </w:rPr>
        <w:t xml:space="preserve"> </w:t>
      </w:r>
      <w:r w:rsidRPr="00537C10">
        <w:rPr>
          <w:rFonts w:cstheme="minorHAnsi"/>
          <w:b/>
          <w:lang w:eastAsia="cs-CZ"/>
        </w:rPr>
        <w:t>Kulhánkov</w:t>
      </w:r>
      <w:r>
        <w:rPr>
          <w:rFonts w:cstheme="minorHAnsi"/>
          <w:b/>
          <w:lang w:eastAsia="cs-CZ"/>
        </w:rPr>
        <w:t xml:space="preserve">á – </w:t>
      </w:r>
      <w:proofErr w:type="spellStart"/>
      <w:r>
        <w:rPr>
          <w:rFonts w:cstheme="minorHAnsi"/>
          <w:b/>
          <w:lang w:eastAsia="cs-CZ"/>
        </w:rPr>
        <w:t>odb</w:t>
      </w:r>
      <w:proofErr w:type="spellEnd"/>
      <w:r>
        <w:rPr>
          <w:rFonts w:cstheme="minorHAnsi"/>
          <w:b/>
          <w:lang w:eastAsia="cs-CZ"/>
        </w:rPr>
        <w:t>. 002</w:t>
      </w:r>
    </w:p>
    <w:p w:rsidR="00537C10" w:rsidRPr="00165A49" w:rsidRDefault="00537C10" w:rsidP="00537C10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165A49">
        <w:rPr>
          <w:rFonts w:cstheme="minorHAnsi"/>
          <w:bCs/>
          <w:i/>
          <w:iCs/>
          <w:lang w:eastAsia="cs-CZ"/>
        </w:rPr>
        <w:t>Návrhy na změnu</w:t>
      </w:r>
    </w:p>
    <w:p w:rsidR="00537C10" w:rsidRDefault="00537C10" w:rsidP="00537C10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 w:rsidRPr="00537C10">
        <w:rPr>
          <w:rFonts w:cstheme="minorHAnsi"/>
          <w:bCs/>
          <w:lang w:eastAsia="cs-CZ"/>
        </w:rPr>
        <w:t>02125 OČKOVÁNÍ VČETNĚ OČKOVACÍ LÁTKY, KTERÁ JE HRAZENA Z VEŘEJNÉHO ZDRAVOTNÍHO POJIŠTĚNÍ</w:t>
      </w:r>
    </w:p>
    <w:p w:rsidR="00537C10" w:rsidRDefault="00537C10" w:rsidP="00537C10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02035 </w:t>
      </w:r>
      <w:r w:rsidRPr="00537C10">
        <w:rPr>
          <w:rFonts w:cstheme="minorHAnsi"/>
          <w:bCs/>
          <w:lang w:eastAsia="cs-CZ"/>
        </w:rPr>
        <w:t>PÉČE O PACIENTA S NEKOMPLIKOVANOU STRUMOU A/NEBO AUTOIMUNITNÍ THYREODITIDOU PRAKTICKÝM LÉKAŘEM PRO DĚTI A DOROST</w:t>
      </w:r>
    </w:p>
    <w:p w:rsidR="00537C10" w:rsidRDefault="00537C10" w:rsidP="00537C10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02038 </w:t>
      </w:r>
      <w:r w:rsidRPr="00537C10">
        <w:rPr>
          <w:rFonts w:cstheme="minorHAnsi"/>
          <w:bCs/>
          <w:lang w:eastAsia="cs-CZ"/>
        </w:rPr>
        <w:t>ZÁCHYT A SLEDOVÁNÍ DÍTĚTE S ENURÉZOU V ORDINACI PLDD</w:t>
      </w:r>
    </w:p>
    <w:p w:rsidR="00537C10" w:rsidRDefault="00537C10" w:rsidP="00537C10">
      <w:pPr>
        <w:pStyle w:val="Odstavecseseznamem"/>
        <w:ind w:left="360"/>
        <w:rPr>
          <w:rFonts w:cstheme="minorHAnsi"/>
          <w:b/>
          <w:lang w:eastAsia="cs-CZ"/>
        </w:rPr>
      </w:pPr>
    </w:p>
    <w:p w:rsidR="00537C10" w:rsidRDefault="00165A49" w:rsidP="00A229E6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Česká společnost intervenční radiologie ČLS JEP - </w:t>
      </w:r>
      <w:r w:rsidRPr="00165A49">
        <w:rPr>
          <w:rFonts w:cstheme="minorHAnsi"/>
          <w:b/>
          <w:lang w:eastAsia="cs-CZ"/>
        </w:rPr>
        <w:t>prof. MUDr. Miloslav Roček, CSc.</w:t>
      </w:r>
      <w:r>
        <w:rPr>
          <w:rFonts w:cstheme="minorHAnsi"/>
          <w:b/>
          <w:lang w:eastAsia="cs-CZ"/>
        </w:rPr>
        <w:t xml:space="preserve"> </w:t>
      </w:r>
      <w:r w:rsidRPr="00165A49">
        <w:rPr>
          <w:rFonts w:cstheme="minorHAnsi"/>
          <w:b/>
          <w:lang w:eastAsia="cs-CZ"/>
        </w:rPr>
        <w:t>FCIRSE, MBA</w:t>
      </w:r>
      <w:r>
        <w:rPr>
          <w:rFonts w:cstheme="minorHAnsi"/>
          <w:b/>
          <w:lang w:eastAsia="cs-CZ"/>
        </w:rPr>
        <w:t xml:space="preserve"> – </w:t>
      </w:r>
      <w:proofErr w:type="spellStart"/>
      <w:r>
        <w:rPr>
          <w:rFonts w:cstheme="minorHAnsi"/>
          <w:b/>
          <w:lang w:eastAsia="cs-CZ"/>
        </w:rPr>
        <w:t>odb</w:t>
      </w:r>
      <w:proofErr w:type="spellEnd"/>
      <w:r>
        <w:rPr>
          <w:rFonts w:cstheme="minorHAnsi"/>
          <w:b/>
          <w:lang w:eastAsia="cs-CZ"/>
        </w:rPr>
        <w:t>. 810</w:t>
      </w:r>
    </w:p>
    <w:p w:rsidR="00165A49" w:rsidRPr="00165A49" w:rsidRDefault="00165A49" w:rsidP="00165A49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165A49">
        <w:rPr>
          <w:rFonts w:cstheme="minorHAnsi"/>
          <w:bCs/>
          <w:i/>
          <w:iCs/>
          <w:lang w:eastAsia="cs-CZ"/>
        </w:rPr>
        <w:t>Nové výkony</w:t>
      </w:r>
    </w:p>
    <w:p w:rsidR="00165A49" w:rsidRPr="00165A49" w:rsidRDefault="00165A49" w:rsidP="00165A49">
      <w:pPr>
        <w:pStyle w:val="Odstavecseseznamem"/>
        <w:numPr>
          <w:ilvl w:val="0"/>
          <w:numId w:val="27"/>
        </w:numPr>
        <w:rPr>
          <w:rFonts w:cstheme="minorHAnsi"/>
          <w:bCs/>
          <w:lang w:eastAsia="cs-CZ"/>
        </w:rPr>
      </w:pPr>
      <w:r w:rsidRPr="00165A49">
        <w:rPr>
          <w:rFonts w:cstheme="minorHAnsi"/>
          <w:bCs/>
          <w:lang w:eastAsia="cs-CZ"/>
        </w:rPr>
        <w:t>VYTVOŘENÍ A-V PÍŠTĚLE MAGNETICKÝMI KATETRY</w:t>
      </w:r>
    </w:p>
    <w:p w:rsidR="00165A49" w:rsidRDefault="00165A49" w:rsidP="00165A49">
      <w:pPr>
        <w:pStyle w:val="Odstavecseseznamem"/>
        <w:numPr>
          <w:ilvl w:val="0"/>
          <w:numId w:val="27"/>
        </w:numPr>
        <w:rPr>
          <w:rFonts w:cstheme="minorHAnsi"/>
          <w:bCs/>
          <w:lang w:eastAsia="cs-CZ"/>
        </w:rPr>
      </w:pPr>
      <w:r w:rsidRPr="00165A49">
        <w:rPr>
          <w:rFonts w:cstheme="minorHAnsi"/>
          <w:bCs/>
          <w:lang w:eastAsia="cs-CZ"/>
        </w:rPr>
        <w:t>AORTÁLNÍ ENDOSTAPLER</w:t>
      </w:r>
    </w:p>
    <w:p w:rsidR="00165A49" w:rsidRPr="00165A49" w:rsidRDefault="00165A49" w:rsidP="00165A49">
      <w:pPr>
        <w:pStyle w:val="Odstavecseseznamem"/>
        <w:ind w:left="1068"/>
        <w:rPr>
          <w:rFonts w:cstheme="minorHAnsi"/>
          <w:bCs/>
          <w:lang w:eastAsia="cs-CZ"/>
        </w:rPr>
      </w:pPr>
    </w:p>
    <w:p w:rsidR="00537C10" w:rsidRDefault="00165A49" w:rsidP="00A229E6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Radiologická společnost ČLS JEP – </w:t>
      </w:r>
      <w:r w:rsidRPr="00165A49">
        <w:rPr>
          <w:rFonts w:cstheme="minorHAnsi"/>
          <w:b/>
          <w:lang w:eastAsia="cs-CZ"/>
        </w:rPr>
        <w:t>doc. MUDr. Hynek Mírka, Ph.D.</w:t>
      </w:r>
      <w:r>
        <w:rPr>
          <w:rFonts w:cstheme="minorHAnsi"/>
          <w:b/>
          <w:lang w:eastAsia="cs-CZ"/>
        </w:rPr>
        <w:t xml:space="preserve">, prof. MUDr. Jiří Ferda, Ph.D. – </w:t>
      </w:r>
      <w:proofErr w:type="spellStart"/>
      <w:r>
        <w:rPr>
          <w:rFonts w:cstheme="minorHAnsi"/>
          <w:b/>
          <w:lang w:eastAsia="cs-CZ"/>
        </w:rPr>
        <w:t>odb</w:t>
      </w:r>
      <w:proofErr w:type="spellEnd"/>
      <w:r>
        <w:rPr>
          <w:rFonts w:cstheme="minorHAnsi"/>
          <w:b/>
          <w:lang w:eastAsia="cs-CZ"/>
        </w:rPr>
        <w:t>. 809</w:t>
      </w:r>
    </w:p>
    <w:p w:rsidR="00165A49" w:rsidRPr="00165A49" w:rsidRDefault="00165A49" w:rsidP="00165A49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165A49">
        <w:rPr>
          <w:rFonts w:cstheme="minorHAnsi"/>
          <w:bCs/>
          <w:i/>
          <w:iCs/>
          <w:lang w:eastAsia="cs-CZ"/>
        </w:rPr>
        <w:t>Nový výkon</w:t>
      </w:r>
    </w:p>
    <w:p w:rsidR="00165A49" w:rsidRDefault="00165A49" w:rsidP="00165A49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6C638D">
        <w:rPr>
          <w:rFonts w:cstheme="minorHAnsi"/>
          <w:bCs/>
          <w:lang w:eastAsia="cs-CZ"/>
        </w:rPr>
        <w:t>89616 CT HRUDNÍKU V RÁMCI PROGRAMU ČASNÉHO ZÁCHYTU KARCINOMU PLIC</w:t>
      </w:r>
    </w:p>
    <w:p w:rsidR="007F2E06" w:rsidRPr="006C638D" w:rsidRDefault="007F2E06" w:rsidP="007F2E06">
      <w:pPr>
        <w:pStyle w:val="Odstavecseseznamem"/>
        <w:ind w:left="1068"/>
        <w:rPr>
          <w:rFonts w:cstheme="minorHAnsi"/>
          <w:bCs/>
          <w:lang w:eastAsia="cs-CZ"/>
        </w:rPr>
      </w:pPr>
    </w:p>
    <w:p w:rsidR="00537C10" w:rsidRDefault="007F2E06" w:rsidP="00A229E6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Česká pneumologická a ftizeologická společnost ČLS JEP – MUDr. Pavel </w:t>
      </w:r>
      <w:proofErr w:type="spellStart"/>
      <w:r>
        <w:rPr>
          <w:rFonts w:cstheme="minorHAnsi"/>
          <w:b/>
          <w:lang w:eastAsia="cs-CZ"/>
        </w:rPr>
        <w:t>Turčani</w:t>
      </w:r>
      <w:proofErr w:type="spellEnd"/>
      <w:r>
        <w:rPr>
          <w:rFonts w:cstheme="minorHAnsi"/>
          <w:b/>
          <w:lang w:eastAsia="cs-CZ"/>
        </w:rPr>
        <w:t>, prof. MUDr. Martina Vašáková, Ph.D. – 205</w:t>
      </w:r>
    </w:p>
    <w:p w:rsidR="007F2E06" w:rsidRPr="00343415" w:rsidRDefault="00343415" w:rsidP="00343415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343415">
        <w:rPr>
          <w:rFonts w:cstheme="minorHAnsi"/>
          <w:bCs/>
          <w:i/>
          <w:iCs/>
          <w:lang w:eastAsia="cs-CZ"/>
        </w:rPr>
        <w:t>Nové výkony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343415">
        <w:rPr>
          <w:rFonts w:cstheme="minorHAnsi"/>
          <w:bCs/>
          <w:lang w:eastAsia="cs-CZ"/>
        </w:rPr>
        <w:t>25266</w:t>
      </w:r>
      <w:r>
        <w:rPr>
          <w:rFonts w:cstheme="minorHAnsi"/>
          <w:bCs/>
          <w:lang w:eastAsia="cs-CZ"/>
        </w:rPr>
        <w:t xml:space="preserve"> </w:t>
      </w:r>
      <w:r w:rsidRPr="00343415">
        <w:rPr>
          <w:rFonts w:cstheme="minorHAnsi"/>
          <w:bCs/>
          <w:lang w:eastAsia="cs-CZ"/>
        </w:rPr>
        <w:t>INICIÁLNÍ NASTAVENÍ OPTIMÁLNÍ HODNOTY LÉČEBNÉHO PŘETLAKU TELEMETRICKÝM PŘÍSTUPEM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25141 </w:t>
      </w:r>
      <w:r w:rsidRPr="00343415">
        <w:rPr>
          <w:rFonts w:cstheme="minorHAnsi"/>
          <w:bCs/>
          <w:lang w:eastAsia="cs-CZ"/>
        </w:rPr>
        <w:t>ENDOBRONCHIÁLNÍ ABLACE PÁROU U EMFYZÉMU PLIC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25220 </w:t>
      </w:r>
      <w:r w:rsidRPr="00343415">
        <w:rPr>
          <w:rFonts w:cstheme="minorHAnsi"/>
          <w:bCs/>
          <w:lang w:eastAsia="cs-CZ"/>
        </w:rPr>
        <w:t>TESTOVÁNÍ HODNOT LÉČEBNÉHO TLAKU MECHANICKÉ INSUFLACE A EXSUFLACE PŘI INDIKACI ČI ZMĚNĚ TERPIE PŘÍSTROJEM COUGHASSIST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lastRenderedPageBreak/>
        <w:t xml:space="preserve">25224 </w:t>
      </w:r>
      <w:r w:rsidRPr="00343415">
        <w:rPr>
          <w:rFonts w:cstheme="minorHAnsi"/>
          <w:bCs/>
          <w:lang w:eastAsia="cs-CZ"/>
        </w:rPr>
        <w:t>KVANTITATIVNÍ STANOVENÍ OXIDU UHELNATÉHO(CO)VE VYDECHOVANÉM VZDUCHU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25505 </w:t>
      </w:r>
      <w:r w:rsidRPr="00343415">
        <w:rPr>
          <w:rFonts w:cstheme="minorHAnsi"/>
          <w:bCs/>
          <w:lang w:eastAsia="cs-CZ"/>
        </w:rPr>
        <w:t>VYŠETŘENÍ PNEUMOLOGEM V RÁMCI PROGRAMU ČASNÉHO ZÁCHYTU KARCINOMU PLIC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25504 </w:t>
      </w:r>
      <w:r w:rsidRPr="00343415">
        <w:rPr>
          <w:rFonts w:cstheme="minorHAnsi"/>
          <w:bCs/>
          <w:lang w:eastAsia="cs-CZ"/>
        </w:rPr>
        <w:t>ROZŠÍŘENÁ INTERVENCE LÉČBY ZÁVISLOSTI NA TABÁKU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25268 </w:t>
      </w:r>
      <w:r w:rsidRPr="00343415">
        <w:rPr>
          <w:rFonts w:cstheme="minorHAnsi"/>
          <w:bCs/>
          <w:lang w:eastAsia="cs-CZ"/>
        </w:rPr>
        <w:t>TELEMETRICKÁ KONTROLA NEMOCNÉHO S PŘETLAKEM</w:t>
      </w:r>
    </w:p>
    <w:p w:rsidR="00343415" w:rsidRPr="00343415" w:rsidRDefault="00343415" w:rsidP="00343415">
      <w:pPr>
        <w:pStyle w:val="Odstavecseseznamem"/>
        <w:ind w:left="1068"/>
        <w:rPr>
          <w:rFonts w:cstheme="minorHAnsi"/>
          <w:bCs/>
          <w:lang w:eastAsia="cs-CZ"/>
        </w:rPr>
      </w:pPr>
    </w:p>
    <w:p w:rsidR="00343415" w:rsidRDefault="00343415" w:rsidP="00343415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165A49">
        <w:rPr>
          <w:rFonts w:cstheme="minorHAnsi"/>
          <w:bCs/>
          <w:i/>
          <w:iCs/>
          <w:lang w:eastAsia="cs-CZ"/>
        </w:rPr>
        <w:t>Návrhy na změnu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343415">
        <w:rPr>
          <w:rFonts w:cstheme="minorHAnsi"/>
          <w:bCs/>
          <w:lang w:eastAsia="cs-CZ"/>
        </w:rPr>
        <w:t>09125</w:t>
      </w:r>
      <w:r>
        <w:rPr>
          <w:rFonts w:cstheme="minorHAnsi"/>
          <w:bCs/>
          <w:lang w:eastAsia="cs-CZ"/>
        </w:rPr>
        <w:t xml:space="preserve"> </w:t>
      </w:r>
      <w:r w:rsidRPr="00343415">
        <w:rPr>
          <w:rFonts w:cstheme="minorHAnsi"/>
          <w:bCs/>
          <w:lang w:eastAsia="cs-CZ"/>
        </w:rPr>
        <w:t>PULZNÍ OXYMETRIE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999)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09113 </w:t>
      </w:r>
      <w:r w:rsidRPr="00343415">
        <w:rPr>
          <w:rFonts w:cstheme="minorHAnsi"/>
          <w:bCs/>
          <w:lang w:eastAsia="cs-CZ"/>
        </w:rPr>
        <w:t>ODBĚR KRVE Z</w:t>
      </w:r>
      <w:r>
        <w:rPr>
          <w:rFonts w:cstheme="minorHAnsi"/>
          <w:bCs/>
          <w:lang w:eastAsia="cs-CZ"/>
        </w:rPr>
        <w:t> </w:t>
      </w:r>
      <w:r w:rsidRPr="00343415">
        <w:rPr>
          <w:rFonts w:cstheme="minorHAnsi"/>
          <w:bCs/>
          <w:lang w:eastAsia="cs-CZ"/>
        </w:rPr>
        <w:t>ARTERIE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999)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25225 </w:t>
      </w:r>
      <w:r w:rsidR="0028730F" w:rsidRPr="0028730F">
        <w:rPr>
          <w:rFonts w:cstheme="minorHAnsi"/>
          <w:bCs/>
          <w:lang w:eastAsia="cs-CZ"/>
        </w:rPr>
        <w:t>DISTRIBUCE PLYNŮ V PLICÍCH ANALÝZOU CO2, N2 NEBO VZÁCNÝCH PLYNŮ VE VYDECHOVANÉM VZDUCHU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25111</w:t>
      </w:r>
      <w:r w:rsidR="0028730F">
        <w:rPr>
          <w:rFonts w:cstheme="minorHAnsi"/>
          <w:bCs/>
          <w:lang w:eastAsia="cs-CZ"/>
        </w:rPr>
        <w:t xml:space="preserve"> </w:t>
      </w:r>
      <w:r w:rsidR="0028730F" w:rsidRPr="0028730F">
        <w:rPr>
          <w:rFonts w:cstheme="minorHAnsi"/>
          <w:bCs/>
          <w:lang w:eastAsia="cs-CZ"/>
        </w:rPr>
        <w:t>RIGIDNÍ BRONCHOSKOPIE DIAGNOSTICKÁ NEBO TERAPEUTICKÁ VČETNĚ PREMEDIKACE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25113</w:t>
      </w:r>
      <w:r w:rsidR="0028730F">
        <w:rPr>
          <w:rFonts w:cstheme="minorHAnsi"/>
          <w:bCs/>
          <w:lang w:eastAsia="cs-CZ"/>
        </w:rPr>
        <w:t xml:space="preserve"> </w:t>
      </w:r>
      <w:r w:rsidR="0028730F" w:rsidRPr="0028730F">
        <w:rPr>
          <w:rFonts w:cstheme="minorHAnsi"/>
          <w:bCs/>
          <w:lang w:eastAsia="cs-CZ"/>
        </w:rPr>
        <w:t>FLEXIBILNÍ BRONCHOSKOPIE DIAGNOSTICKÁ NEBO TERAPEUTICKÁ VČETNĚ PREMEDIKACE</w:t>
      </w:r>
    </w:p>
    <w:p w:rsidR="00343415" w:rsidRDefault="00343415" w:rsidP="00343415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25128</w:t>
      </w:r>
      <w:r w:rsidR="0028730F">
        <w:rPr>
          <w:rFonts w:cstheme="minorHAnsi"/>
          <w:bCs/>
          <w:lang w:eastAsia="cs-CZ"/>
        </w:rPr>
        <w:t xml:space="preserve"> </w:t>
      </w:r>
      <w:r w:rsidR="0028730F" w:rsidRPr="0028730F">
        <w:rPr>
          <w:rFonts w:cstheme="minorHAnsi"/>
          <w:bCs/>
          <w:lang w:eastAsia="cs-CZ"/>
        </w:rPr>
        <w:t xml:space="preserve">ENDOLUMINÁLNÍ </w:t>
      </w:r>
      <w:proofErr w:type="gramStart"/>
      <w:r w:rsidR="0028730F" w:rsidRPr="0028730F">
        <w:rPr>
          <w:rFonts w:cstheme="minorHAnsi"/>
          <w:bCs/>
          <w:lang w:eastAsia="cs-CZ"/>
        </w:rPr>
        <w:t>ULTRASONOGRAFIE - EBUS</w:t>
      </w:r>
      <w:proofErr w:type="gramEnd"/>
    </w:p>
    <w:p w:rsidR="00343415" w:rsidRPr="00343415" w:rsidRDefault="00343415" w:rsidP="00343415">
      <w:pPr>
        <w:pStyle w:val="Odstavecseseznamem"/>
        <w:ind w:left="1068"/>
        <w:rPr>
          <w:rFonts w:cstheme="minorHAnsi"/>
          <w:bCs/>
          <w:lang w:eastAsia="cs-CZ"/>
        </w:rPr>
      </w:pPr>
    </w:p>
    <w:p w:rsidR="00343415" w:rsidRDefault="00343415" w:rsidP="00343415">
      <w:pPr>
        <w:pStyle w:val="Odstavecseseznamem"/>
        <w:ind w:left="708"/>
        <w:rPr>
          <w:rFonts w:cstheme="minorHAnsi"/>
          <w:b/>
          <w:lang w:eastAsia="cs-CZ"/>
        </w:rPr>
      </w:pPr>
    </w:p>
    <w:p w:rsidR="002771A5" w:rsidRDefault="002771A5" w:rsidP="002771A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SPL ČR – MUDr. Petr Šonka, MUDr. Jan Kolář – </w:t>
      </w:r>
      <w:proofErr w:type="spellStart"/>
      <w:r>
        <w:rPr>
          <w:rFonts w:cstheme="minorHAnsi"/>
          <w:b/>
          <w:lang w:eastAsia="cs-CZ"/>
        </w:rPr>
        <w:t>odb</w:t>
      </w:r>
      <w:proofErr w:type="spellEnd"/>
      <w:r>
        <w:rPr>
          <w:rFonts w:cstheme="minorHAnsi"/>
          <w:b/>
          <w:lang w:eastAsia="cs-CZ"/>
        </w:rPr>
        <w:t>. 001</w:t>
      </w:r>
    </w:p>
    <w:p w:rsidR="002771A5" w:rsidRPr="00641FCE" w:rsidRDefault="002771A5" w:rsidP="002771A5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641FCE">
        <w:rPr>
          <w:rFonts w:cstheme="minorHAnsi"/>
          <w:bCs/>
          <w:i/>
          <w:iCs/>
          <w:lang w:eastAsia="cs-CZ"/>
        </w:rPr>
        <w:t>Nový výkon</w:t>
      </w:r>
    </w:p>
    <w:p w:rsidR="002771A5" w:rsidRPr="00641FCE" w:rsidRDefault="002771A5" w:rsidP="002771A5">
      <w:pPr>
        <w:pStyle w:val="Odstavecseseznamem"/>
        <w:numPr>
          <w:ilvl w:val="0"/>
          <w:numId w:val="29"/>
        </w:numPr>
        <w:rPr>
          <w:rFonts w:cstheme="minorHAnsi"/>
          <w:bCs/>
          <w:lang w:eastAsia="cs-CZ"/>
        </w:rPr>
      </w:pPr>
      <w:r w:rsidRPr="00641FCE">
        <w:rPr>
          <w:rFonts w:cstheme="minorHAnsi"/>
          <w:bCs/>
          <w:lang w:eastAsia="cs-CZ"/>
        </w:rPr>
        <w:t>MANAGEMENT ČASNÉHO ZÁCHYTU KARCINOMU PLIC</w:t>
      </w:r>
    </w:p>
    <w:p w:rsidR="002771A5" w:rsidRPr="00867FF5" w:rsidRDefault="002771A5" w:rsidP="002771A5">
      <w:pPr>
        <w:pStyle w:val="Odstavecseseznamem"/>
        <w:ind w:left="360"/>
        <w:rPr>
          <w:rFonts w:cstheme="minorHAnsi"/>
          <w:b/>
          <w:lang w:eastAsia="cs-CZ"/>
        </w:rPr>
      </w:pPr>
    </w:p>
    <w:p w:rsidR="00537C10" w:rsidRDefault="00537C10" w:rsidP="00372284">
      <w:pPr>
        <w:pStyle w:val="Odstavecseseznamem"/>
        <w:ind w:left="360"/>
        <w:rPr>
          <w:rFonts w:cstheme="minorHAnsi"/>
          <w:b/>
          <w:lang w:eastAsia="cs-CZ"/>
        </w:rPr>
      </w:pPr>
      <w:bookmarkStart w:id="0" w:name="_GoBack"/>
      <w:bookmarkEnd w:id="0"/>
    </w:p>
    <w:p w:rsidR="00537C10" w:rsidRPr="00867FF5" w:rsidRDefault="00537C10" w:rsidP="00372284">
      <w:pPr>
        <w:pStyle w:val="Odstavecseseznamem"/>
        <w:ind w:left="360"/>
        <w:rPr>
          <w:rFonts w:cstheme="minorHAnsi"/>
          <w:b/>
          <w:lang w:eastAsia="cs-CZ"/>
        </w:rPr>
      </w:pPr>
    </w:p>
    <w:p w:rsidR="0015401A" w:rsidRPr="00867FF5" w:rsidRDefault="0015401A" w:rsidP="0015401A">
      <w:pPr>
        <w:pStyle w:val="Odstavecseseznamem"/>
        <w:ind w:left="360"/>
        <w:rPr>
          <w:rFonts w:cstheme="minorHAnsi"/>
          <w:b/>
          <w:lang w:eastAsia="cs-CZ"/>
        </w:rPr>
      </w:pPr>
    </w:p>
    <w:p w:rsidR="00904C34" w:rsidRPr="00867FF5" w:rsidRDefault="00904C34" w:rsidP="0015401A">
      <w:pPr>
        <w:pStyle w:val="Odstavecseseznamem"/>
        <w:ind w:left="1068"/>
        <w:rPr>
          <w:rFonts w:cstheme="minorHAnsi"/>
          <w:b/>
        </w:rPr>
      </w:pPr>
    </w:p>
    <w:p w:rsidR="00904C34" w:rsidRPr="00867FF5" w:rsidRDefault="00904C34" w:rsidP="00904C34">
      <w:pPr>
        <w:rPr>
          <w:rFonts w:cstheme="minorHAnsi"/>
          <w:b/>
        </w:rPr>
      </w:pPr>
    </w:p>
    <w:p w:rsidR="00402B59" w:rsidRPr="00867FF5" w:rsidRDefault="00402B59" w:rsidP="00904C34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</w:p>
    <w:p w:rsidR="00402B59" w:rsidRPr="00867FF5" w:rsidRDefault="00402B59" w:rsidP="00635531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</w:p>
    <w:p w:rsidR="003E455D" w:rsidRPr="00867FF5" w:rsidRDefault="003E455D" w:rsidP="001A55A6">
      <w:pPr>
        <w:rPr>
          <w:rFonts w:cstheme="minorHAnsi"/>
        </w:rPr>
      </w:pPr>
    </w:p>
    <w:sectPr w:rsidR="003E455D" w:rsidRPr="00867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07AF"/>
    <w:multiLevelType w:val="hybridMultilevel"/>
    <w:tmpl w:val="CED07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704F0"/>
    <w:multiLevelType w:val="hybridMultilevel"/>
    <w:tmpl w:val="26143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233EC"/>
    <w:multiLevelType w:val="hybridMultilevel"/>
    <w:tmpl w:val="C754839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D5A5E5F"/>
    <w:multiLevelType w:val="hybridMultilevel"/>
    <w:tmpl w:val="4E56B0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55765D"/>
    <w:multiLevelType w:val="hybridMultilevel"/>
    <w:tmpl w:val="5D04DF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2AA333B"/>
    <w:multiLevelType w:val="hybridMultilevel"/>
    <w:tmpl w:val="41E0B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3244E"/>
    <w:multiLevelType w:val="hybridMultilevel"/>
    <w:tmpl w:val="C23880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F97C82"/>
    <w:multiLevelType w:val="hybridMultilevel"/>
    <w:tmpl w:val="CD1C61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610221"/>
    <w:multiLevelType w:val="hybridMultilevel"/>
    <w:tmpl w:val="A942D0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FF2329"/>
    <w:multiLevelType w:val="hybridMultilevel"/>
    <w:tmpl w:val="F508FB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066196"/>
    <w:multiLevelType w:val="hybridMultilevel"/>
    <w:tmpl w:val="17E4E01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5084B76"/>
    <w:multiLevelType w:val="hybridMultilevel"/>
    <w:tmpl w:val="AF4A3E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3E6C1E"/>
    <w:multiLevelType w:val="hybridMultilevel"/>
    <w:tmpl w:val="243EBF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A7706F"/>
    <w:multiLevelType w:val="hybridMultilevel"/>
    <w:tmpl w:val="2916AA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483FC7"/>
    <w:multiLevelType w:val="hybridMultilevel"/>
    <w:tmpl w:val="194E1B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0976C1"/>
    <w:multiLevelType w:val="hybridMultilevel"/>
    <w:tmpl w:val="5DF4D1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C5643AA"/>
    <w:multiLevelType w:val="hybridMultilevel"/>
    <w:tmpl w:val="1F04557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13D5F9E"/>
    <w:multiLevelType w:val="hybridMultilevel"/>
    <w:tmpl w:val="307ECC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4E42AE"/>
    <w:multiLevelType w:val="hybridMultilevel"/>
    <w:tmpl w:val="38C8E4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5022F1"/>
    <w:multiLevelType w:val="hybridMultilevel"/>
    <w:tmpl w:val="707CE3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66A397B"/>
    <w:multiLevelType w:val="hybridMultilevel"/>
    <w:tmpl w:val="D15C3D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2D40CC"/>
    <w:multiLevelType w:val="hybridMultilevel"/>
    <w:tmpl w:val="0C6CCF8E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6B183870"/>
    <w:multiLevelType w:val="hybridMultilevel"/>
    <w:tmpl w:val="A85071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501684"/>
    <w:multiLevelType w:val="hybridMultilevel"/>
    <w:tmpl w:val="F03E2D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9D01B4"/>
    <w:multiLevelType w:val="hybridMultilevel"/>
    <w:tmpl w:val="00BA2D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0E53EE5"/>
    <w:multiLevelType w:val="hybridMultilevel"/>
    <w:tmpl w:val="D80CFE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73B0A"/>
    <w:multiLevelType w:val="hybridMultilevel"/>
    <w:tmpl w:val="A7C26D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EA67CCB"/>
    <w:multiLevelType w:val="hybridMultilevel"/>
    <w:tmpl w:val="A7A0538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6"/>
  </w:num>
  <w:num w:numId="4">
    <w:abstractNumId w:val="10"/>
  </w:num>
  <w:num w:numId="5">
    <w:abstractNumId w:val="14"/>
  </w:num>
  <w:num w:numId="6">
    <w:abstractNumId w:val="18"/>
  </w:num>
  <w:num w:numId="7">
    <w:abstractNumId w:val="6"/>
  </w:num>
  <w:num w:numId="8">
    <w:abstractNumId w:val="20"/>
  </w:num>
  <w:num w:numId="9">
    <w:abstractNumId w:val="22"/>
  </w:num>
  <w:num w:numId="10">
    <w:abstractNumId w:val="12"/>
  </w:num>
  <w:num w:numId="11">
    <w:abstractNumId w:val="7"/>
  </w:num>
  <w:num w:numId="12">
    <w:abstractNumId w:val="1"/>
  </w:num>
  <w:num w:numId="13">
    <w:abstractNumId w:val="15"/>
  </w:num>
  <w:num w:numId="14">
    <w:abstractNumId w:val="11"/>
  </w:num>
  <w:num w:numId="15">
    <w:abstractNumId w:val="8"/>
  </w:num>
  <w:num w:numId="16">
    <w:abstractNumId w:val="19"/>
  </w:num>
  <w:num w:numId="17">
    <w:abstractNumId w:val="21"/>
  </w:num>
  <w:num w:numId="18">
    <w:abstractNumId w:val="23"/>
  </w:num>
  <w:num w:numId="19">
    <w:abstractNumId w:val="9"/>
  </w:num>
  <w:num w:numId="20">
    <w:abstractNumId w:val="2"/>
  </w:num>
  <w:num w:numId="21">
    <w:abstractNumId w:val="13"/>
  </w:num>
  <w:num w:numId="22">
    <w:abstractNumId w:val="28"/>
  </w:num>
  <w:num w:numId="23">
    <w:abstractNumId w:val="25"/>
  </w:num>
  <w:num w:numId="24">
    <w:abstractNumId w:val="3"/>
  </w:num>
  <w:num w:numId="25">
    <w:abstractNumId w:val="5"/>
  </w:num>
  <w:num w:numId="26">
    <w:abstractNumId w:val="17"/>
  </w:num>
  <w:num w:numId="27">
    <w:abstractNumId w:val="4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44459"/>
    <w:rsid w:val="00051C04"/>
    <w:rsid w:val="00105EFE"/>
    <w:rsid w:val="0011785A"/>
    <w:rsid w:val="00141AF8"/>
    <w:rsid w:val="0015401A"/>
    <w:rsid w:val="00165A49"/>
    <w:rsid w:val="00171B81"/>
    <w:rsid w:val="001776A2"/>
    <w:rsid w:val="00182E6C"/>
    <w:rsid w:val="001952E0"/>
    <w:rsid w:val="001A005D"/>
    <w:rsid w:val="001A1F94"/>
    <w:rsid w:val="001A4584"/>
    <w:rsid w:val="001A55A6"/>
    <w:rsid w:val="001B29D6"/>
    <w:rsid w:val="001B2CF3"/>
    <w:rsid w:val="001B419C"/>
    <w:rsid w:val="0020068B"/>
    <w:rsid w:val="002054B5"/>
    <w:rsid w:val="002612DC"/>
    <w:rsid w:val="002639B4"/>
    <w:rsid w:val="00263A37"/>
    <w:rsid w:val="00264BE0"/>
    <w:rsid w:val="002771A5"/>
    <w:rsid w:val="0028730F"/>
    <w:rsid w:val="002938AE"/>
    <w:rsid w:val="002A4B70"/>
    <w:rsid w:val="002C2A72"/>
    <w:rsid w:val="002E5EF8"/>
    <w:rsid w:val="003032B1"/>
    <w:rsid w:val="00303559"/>
    <w:rsid w:val="00320770"/>
    <w:rsid w:val="00336215"/>
    <w:rsid w:val="00343415"/>
    <w:rsid w:val="00372284"/>
    <w:rsid w:val="00385D58"/>
    <w:rsid w:val="003905D2"/>
    <w:rsid w:val="003917C3"/>
    <w:rsid w:val="003D3B28"/>
    <w:rsid w:val="003E455D"/>
    <w:rsid w:val="003E4854"/>
    <w:rsid w:val="003E77F4"/>
    <w:rsid w:val="003F653F"/>
    <w:rsid w:val="00402B59"/>
    <w:rsid w:val="00407A36"/>
    <w:rsid w:val="00413B22"/>
    <w:rsid w:val="00434682"/>
    <w:rsid w:val="004354BD"/>
    <w:rsid w:val="00445C4E"/>
    <w:rsid w:val="00472E23"/>
    <w:rsid w:val="004955B0"/>
    <w:rsid w:val="00497E40"/>
    <w:rsid w:val="004F063F"/>
    <w:rsid w:val="005065F0"/>
    <w:rsid w:val="005276A7"/>
    <w:rsid w:val="005319CA"/>
    <w:rsid w:val="00537C10"/>
    <w:rsid w:val="00541FB6"/>
    <w:rsid w:val="00554807"/>
    <w:rsid w:val="005B2747"/>
    <w:rsid w:val="005F1C94"/>
    <w:rsid w:val="00623E1A"/>
    <w:rsid w:val="00635531"/>
    <w:rsid w:val="0065467F"/>
    <w:rsid w:val="00663AAE"/>
    <w:rsid w:val="0066442E"/>
    <w:rsid w:val="00686696"/>
    <w:rsid w:val="006C638D"/>
    <w:rsid w:val="006F6CC7"/>
    <w:rsid w:val="00722D2E"/>
    <w:rsid w:val="007355EC"/>
    <w:rsid w:val="00741300"/>
    <w:rsid w:val="0075061D"/>
    <w:rsid w:val="00783588"/>
    <w:rsid w:val="0079359F"/>
    <w:rsid w:val="007A75CC"/>
    <w:rsid w:val="007B0729"/>
    <w:rsid w:val="007B2EFC"/>
    <w:rsid w:val="007E7494"/>
    <w:rsid w:val="007F2E06"/>
    <w:rsid w:val="007F375C"/>
    <w:rsid w:val="00804FF1"/>
    <w:rsid w:val="0080699B"/>
    <w:rsid w:val="0082087E"/>
    <w:rsid w:val="00822E9A"/>
    <w:rsid w:val="00834305"/>
    <w:rsid w:val="0084044D"/>
    <w:rsid w:val="008432CE"/>
    <w:rsid w:val="00847EA7"/>
    <w:rsid w:val="00867FF5"/>
    <w:rsid w:val="00876FC8"/>
    <w:rsid w:val="008A04C4"/>
    <w:rsid w:val="00904C34"/>
    <w:rsid w:val="00933D0C"/>
    <w:rsid w:val="009401FC"/>
    <w:rsid w:val="0095046C"/>
    <w:rsid w:val="00972737"/>
    <w:rsid w:val="0097321C"/>
    <w:rsid w:val="009F298A"/>
    <w:rsid w:val="00A00D00"/>
    <w:rsid w:val="00A04E3B"/>
    <w:rsid w:val="00A229E6"/>
    <w:rsid w:val="00A26594"/>
    <w:rsid w:val="00A34EE3"/>
    <w:rsid w:val="00A62073"/>
    <w:rsid w:val="00A73182"/>
    <w:rsid w:val="00A90AD9"/>
    <w:rsid w:val="00AA3623"/>
    <w:rsid w:val="00AD4360"/>
    <w:rsid w:val="00B72120"/>
    <w:rsid w:val="00B84A48"/>
    <w:rsid w:val="00BC0FBD"/>
    <w:rsid w:val="00BD7C38"/>
    <w:rsid w:val="00C11C50"/>
    <w:rsid w:val="00C532E0"/>
    <w:rsid w:val="00CB2B37"/>
    <w:rsid w:val="00CD68A4"/>
    <w:rsid w:val="00CF5912"/>
    <w:rsid w:val="00CF6538"/>
    <w:rsid w:val="00D01221"/>
    <w:rsid w:val="00D13E61"/>
    <w:rsid w:val="00D2263E"/>
    <w:rsid w:val="00D35E91"/>
    <w:rsid w:val="00D647E8"/>
    <w:rsid w:val="00D72B32"/>
    <w:rsid w:val="00D90309"/>
    <w:rsid w:val="00DA68EF"/>
    <w:rsid w:val="00E303A8"/>
    <w:rsid w:val="00E40688"/>
    <w:rsid w:val="00E42B0E"/>
    <w:rsid w:val="00EB23E6"/>
    <w:rsid w:val="00ED2FEA"/>
    <w:rsid w:val="00EE2DE7"/>
    <w:rsid w:val="00F25A4C"/>
    <w:rsid w:val="00F35C1B"/>
    <w:rsid w:val="00F9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 Ing.</cp:lastModifiedBy>
  <cp:revision>3</cp:revision>
  <cp:lastPrinted>2020-09-08T10:14:00Z</cp:lastPrinted>
  <dcterms:created xsi:type="dcterms:W3CDTF">2020-09-10T13:04:00Z</dcterms:created>
  <dcterms:modified xsi:type="dcterms:W3CDTF">2020-09-10T13:04:00Z</dcterms:modified>
</cp:coreProperties>
</file>