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4601DC" w14:textId="77777777" w:rsidR="004B75F2" w:rsidRPr="004B75F2" w:rsidRDefault="004B75F2" w:rsidP="004B75F2">
      <w:r w:rsidRPr="004B75F2">
        <w:rPr>
          <w:b/>
          <w:bCs/>
        </w:rPr>
        <w:t>1.</w:t>
      </w:r>
    </w:p>
    <w:p w14:paraId="3EC24850" w14:textId="77777777" w:rsidR="004B75F2" w:rsidRPr="004B75F2" w:rsidRDefault="004B75F2" w:rsidP="004B75F2">
      <w:proofErr w:type="spellStart"/>
      <w:r w:rsidRPr="004B75F2">
        <w:rPr>
          <w:b/>
          <w:bCs/>
          <w:u w:val="single"/>
        </w:rPr>
        <w:t>Medset</w:t>
      </w:r>
      <w:proofErr w:type="spellEnd"/>
      <w:r w:rsidRPr="004B75F2">
        <w:rPr>
          <w:b/>
          <w:bCs/>
          <w:u w:val="single"/>
        </w:rPr>
        <w:t xml:space="preserve"> – PADSY-</w:t>
      </w:r>
      <w:proofErr w:type="spellStart"/>
      <w:r w:rsidRPr="004B75F2">
        <w:rPr>
          <w:b/>
          <w:bCs/>
          <w:u w:val="single"/>
        </w:rPr>
        <w:t>Holter</w:t>
      </w:r>
      <w:proofErr w:type="spellEnd"/>
    </w:p>
    <w:p w14:paraId="3E5CF469" w14:textId="77777777" w:rsidR="004B75F2" w:rsidRPr="004B75F2" w:rsidRDefault="004B75F2" w:rsidP="004B75F2">
      <w:r w:rsidRPr="004B75F2">
        <w:rPr>
          <w:b/>
          <w:bCs/>
          <w:i/>
          <w:iCs/>
        </w:rPr>
        <w:t> pro dlouhodobou monitoraci …30 (až 60) denní</w:t>
      </w:r>
    </w:p>
    <w:p w14:paraId="0F1947B3" w14:textId="77777777" w:rsidR="004B75F2" w:rsidRPr="004B75F2" w:rsidRDefault="004B75F2" w:rsidP="004B75F2">
      <w:r w:rsidRPr="004B75F2">
        <w:t>Záznamník ECG Time S</w:t>
      </w:r>
    </w:p>
    <w:p w14:paraId="57E0528D" w14:textId="77777777" w:rsidR="004B75F2" w:rsidRPr="004B75F2" w:rsidRDefault="004B75F2" w:rsidP="004B75F2">
      <w:pPr>
        <w:numPr>
          <w:ilvl w:val="0"/>
          <w:numId w:val="1"/>
        </w:numPr>
      </w:pPr>
      <w:hyperlink r:id="rId5" w:tgtFrame="_blank" w:history="1">
        <w:r w:rsidRPr="004B75F2">
          <w:rPr>
            <w:rStyle w:val="Hypertextovodkaz"/>
          </w:rPr>
          <w:t>https://www.compek.cz/e-shop/bezkabelovy-zaznamnik-ecg-time-s-pro-padsy-holter_800-121.html</w:t>
        </w:r>
      </w:hyperlink>
    </w:p>
    <w:p w14:paraId="53CBD1B9" w14:textId="77777777" w:rsidR="004B75F2" w:rsidRPr="004B75F2" w:rsidRDefault="004B75F2" w:rsidP="004B75F2">
      <w:hyperlink r:id="rId6" w:tgtFrame="_blank" w:history="1">
        <w:r w:rsidRPr="004B75F2">
          <w:rPr>
            <w:rStyle w:val="Hypertextovodkaz"/>
          </w:rPr>
          <w:t>https://www.medset.com/en/products/holter-ecg/3128-2-2/</w:t>
        </w:r>
      </w:hyperlink>
    </w:p>
    <w:p w14:paraId="4D3992A1" w14:textId="77777777" w:rsidR="004B75F2" w:rsidRPr="004B75F2" w:rsidRDefault="004B75F2" w:rsidP="004B75F2">
      <w:pPr>
        <w:numPr>
          <w:ilvl w:val="0"/>
          <w:numId w:val="2"/>
        </w:numPr>
      </w:pPr>
      <w:r w:rsidRPr="004B75F2">
        <w:t>Paměť pro délku záznamu až 60 dní (při pravidelné výměně baterie)</w:t>
      </w:r>
    </w:p>
    <w:p w14:paraId="34BAFDF6" w14:textId="77777777" w:rsidR="004B75F2" w:rsidRPr="004B75F2" w:rsidRDefault="004B75F2" w:rsidP="004B75F2">
      <w:pPr>
        <w:numPr>
          <w:ilvl w:val="0"/>
          <w:numId w:val="2"/>
        </w:numPr>
      </w:pPr>
      <w:r w:rsidRPr="004B75F2">
        <w:t>Délka záznamu až 9 dní na jednu baterii (verze ECG Time S aku – až 12 dní)</w:t>
      </w:r>
      <w:r w:rsidRPr="004B75F2">
        <w:br/>
        <w:t>baterii lze uživatelsky vyměnit v domácím prostředí</w:t>
      </w:r>
    </w:p>
    <w:p w14:paraId="04AD872F" w14:textId="77777777" w:rsidR="004B75F2" w:rsidRPr="004B75F2" w:rsidRDefault="004B75F2" w:rsidP="004B75F2">
      <w:r w:rsidRPr="004B75F2">
        <w:t> </w:t>
      </w:r>
    </w:p>
    <w:p w14:paraId="1027CE20" w14:textId="77777777" w:rsidR="004B75F2" w:rsidRPr="004B75F2" w:rsidRDefault="004B75F2" w:rsidP="004B75F2">
      <w:r w:rsidRPr="004B75F2">
        <w:rPr>
          <w:b/>
          <w:bCs/>
        </w:rPr>
        <w:t>           </w:t>
      </w:r>
      <w:r w:rsidRPr="004B75F2">
        <w:rPr>
          <w:b/>
          <w:bCs/>
          <w:i/>
          <w:iCs/>
        </w:rPr>
        <w:t>pro záznam v délce 7 dní</w:t>
      </w:r>
    </w:p>
    <w:p w14:paraId="621B5001" w14:textId="77777777" w:rsidR="004B75F2" w:rsidRPr="004B75F2" w:rsidRDefault="004B75F2" w:rsidP="004B75F2">
      <w:r w:rsidRPr="004B75F2">
        <w:rPr>
          <w:u w:val="single"/>
        </w:rPr>
        <w:t xml:space="preserve">Záznamník </w:t>
      </w:r>
      <w:proofErr w:type="spellStart"/>
      <w:r w:rsidRPr="004B75F2">
        <w:rPr>
          <w:u w:val="single"/>
        </w:rPr>
        <w:t>Telesmart</w:t>
      </w:r>
      <w:proofErr w:type="spellEnd"/>
      <w:r w:rsidRPr="004B75F2">
        <w:t> – aktuálně využívá řada zařízení i když výroba tohoto typu záznamníku byla ukončena</w:t>
      </w:r>
    </w:p>
    <w:p w14:paraId="4CD920E9" w14:textId="77777777" w:rsidR="004B75F2" w:rsidRPr="004B75F2" w:rsidRDefault="004B75F2" w:rsidP="004B75F2">
      <w:hyperlink r:id="rId7" w:tgtFrame="_blank" w:history="1">
        <w:r w:rsidRPr="004B75F2">
          <w:rPr>
            <w:rStyle w:val="Hypertextovodkaz"/>
          </w:rPr>
          <w:t>https://www.compek.cz/e-shop/zaznamnik-medset-telesmart-pro-padsy-holter_800-107.html</w:t>
        </w:r>
      </w:hyperlink>
    </w:p>
    <w:p w14:paraId="40D06FB9" w14:textId="77777777" w:rsidR="004B75F2" w:rsidRPr="004B75F2" w:rsidRDefault="004B75F2" w:rsidP="004B75F2">
      <w:pPr>
        <w:numPr>
          <w:ilvl w:val="0"/>
          <w:numId w:val="3"/>
        </w:numPr>
      </w:pPr>
      <w:r w:rsidRPr="004B75F2">
        <w:t>Paměť pro délku záznamu až 7 dní</w:t>
      </w:r>
    </w:p>
    <w:p w14:paraId="175AE753" w14:textId="77777777" w:rsidR="004B75F2" w:rsidRPr="004B75F2" w:rsidRDefault="004B75F2" w:rsidP="004B75F2">
      <w:pPr>
        <w:numPr>
          <w:ilvl w:val="0"/>
          <w:numId w:val="3"/>
        </w:numPr>
      </w:pPr>
      <w:r w:rsidRPr="004B75F2">
        <w:t>Délka záznamu až 7 dní na nabitou baterii (lithiová)</w:t>
      </w:r>
    </w:p>
    <w:p w14:paraId="156909D6" w14:textId="77777777" w:rsidR="004B75F2" w:rsidRPr="004B75F2" w:rsidRDefault="004B75F2" w:rsidP="004B75F2">
      <w:r w:rsidRPr="004B75F2">
        <w:t> </w:t>
      </w:r>
    </w:p>
    <w:p w14:paraId="79AB106F" w14:textId="77777777" w:rsidR="004B75F2" w:rsidRPr="004B75F2" w:rsidRDefault="004B75F2" w:rsidP="004B75F2">
      <w:r w:rsidRPr="004B75F2">
        <w:t> </w:t>
      </w:r>
      <w:r w:rsidRPr="004B75F2">
        <w:rPr>
          <w:b/>
          <w:bCs/>
        </w:rPr>
        <w:t>2.</w:t>
      </w:r>
    </w:p>
    <w:p w14:paraId="32A26D48" w14:textId="77777777" w:rsidR="004B75F2" w:rsidRPr="004B75F2" w:rsidRDefault="004B75F2" w:rsidP="004B75F2">
      <w:proofErr w:type="spellStart"/>
      <w:r w:rsidRPr="004B75F2">
        <w:rPr>
          <w:b/>
          <w:bCs/>
          <w:u w:val="single"/>
        </w:rPr>
        <w:t>Custo</w:t>
      </w:r>
      <w:proofErr w:type="spellEnd"/>
      <w:r w:rsidRPr="004B75F2">
        <w:rPr>
          <w:b/>
          <w:bCs/>
          <w:u w:val="single"/>
        </w:rPr>
        <w:t xml:space="preserve"> – </w:t>
      </w:r>
      <w:proofErr w:type="spellStart"/>
      <w:r w:rsidRPr="004B75F2">
        <w:rPr>
          <w:b/>
          <w:bCs/>
          <w:u w:val="single"/>
        </w:rPr>
        <w:t>Custo</w:t>
      </w:r>
      <w:proofErr w:type="spellEnd"/>
      <w:r w:rsidRPr="004B75F2">
        <w:rPr>
          <w:b/>
          <w:bCs/>
          <w:u w:val="single"/>
        </w:rPr>
        <w:t xml:space="preserve"> </w:t>
      </w:r>
      <w:proofErr w:type="spellStart"/>
      <w:r w:rsidRPr="004B75F2">
        <w:rPr>
          <w:b/>
          <w:bCs/>
          <w:u w:val="single"/>
        </w:rPr>
        <w:t>Holter</w:t>
      </w:r>
      <w:proofErr w:type="spellEnd"/>
      <w:r w:rsidRPr="004B75F2">
        <w:rPr>
          <w:b/>
          <w:bCs/>
          <w:u w:val="single"/>
        </w:rPr>
        <w:t xml:space="preserve"> ECG systém</w:t>
      </w:r>
    </w:p>
    <w:p w14:paraId="1C473FD8" w14:textId="77777777" w:rsidR="004B75F2" w:rsidRPr="004B75F2" w:rsidRDefault="004B75F2" w:rsidP="004B75F2">
      <w:r w:rsidRPr="004B75F2">
        <w:rPr>
          <w:u w:val="single"/>
        </w:rPr>
        <w:t> </w:t>
      </w:r>
    </w:p>
    <w:p w14:paraId="74690F64" w14:textId="77777777" w:rsidR="004B75F2" w:rsidRPr="004B75F2" w:rsidRDefault="004B75F2" w:rsidP="004B75F2">
      <w:r w:rsidRPr="004B75F2">
        <w:rPr>
          <w:b/>
          <w:bCs/>
          <w:i/>
          <w:iCs/>
        </w:rPr>
        <w:t>pro dlouhodobou monitoraci 30dní</w:t>
      </w:r>
    </w:p>
    <w:p w14:paraId="7D806BEE" w14:textId="77777777" w:rsidR="004B75F2" w:rsidRPr="004B75F2" w:rsidRDefault="004B75F2" w:rsidP="004B75F2">
      <w:r w:rsidRPr="004B75F2">
        <w:rPr>
          <w:u w:val="single"/>
        </w:rPr>
        <w:t xml:space="preserve">Záznamník </w:t>
      </w:r>
      <w:proofErr w:type="spellStart"/>
      <w:r w:rsidRPr="004B75F2">
        <w:rPr>
          <w:u w:val="single"/>
        </w:rPr>
        <w:t>custo</w:t>
      </w:r>
      <w:proofErr w:type="spellEnd"/>
      <w:r w:rsidRPr="004B75F2">
        <w:rPr>
          <w:u w:val="single"/>
        </w:rPr>
        <w:t xml:space="preserve"> </w:t>
      </w:r>
      <w:proofErr w:type="spellStart"/>
      <w:r w:rsidRPr="004B75F2">
        <w:rPr>
          <w:u w:val="single"/>
        </w:rPr>
        <w:t>guard</w:t>
      </w:r>
      <w:proofErr w:type="spellEnd"/>
      <w:r w:rsidRPr="004B75F2">
        <w:rPr>
          <w:u w:val="single"/>
        </w:rPr>
        <w:t xml:space="preserve"> </w:t>
      </w:r>
      <w:proofErr w:type="spellStart"/>
      <w:r w:rsidRPr="004B75F2">
        <w:rPr>
          <w:u w:val="single"/>
        </w:rPr>
        <w:t>holter</w:t>
      </w:r>
      <w:proofErr w:type="spellEnd"/>
    </w:p>
    <w:p w14:paraId="42B98C5C" w14:textId="77777777" w:rsidR="004B75F2" w:rsidRPr="004B75F2" w:rsidRDefault="004B75F2" w:rsidP="004B75F2">
      <w:pPr>
        <w:numPr>
          <w:ilvl w:val="0"/>
          <w:numId w:val="4"/>
        </w:numPr>
      </w:pPr>
      <w:hyperlink r:id="rId8" w:tgtFrame="_blank" w:history="1">
        <w:r w:rsidRPr="004B75F2">
          <w:rPr>
            <w:rStyle w:val="Hypertextovodkaz"/>
          </w:rPr>
          <w:t>https://www.compek.cz/e-shop/zaznamnik-holter-ekg-custo-guard_866-106.html</w:t>
        </w:r>
      </w:hyperlink>
    </w:p>
    <w:p w14:paraId="634A8BD9" w14:textId="77777777" w:rsidR="004B75F2" w:rsidRPr="004B75F2" w:rsidRDefault="004B75F2" w:rsidP="004B75F2">
      <w:pPr>
        <w:numPr>
          <w:ilvl w:val="0"/>
          <w:numId w:val="4"/>
        </w:numPr>
      </w:pPr>
      <w:hyperlink r:id="rId9" w:tgtFrame="_blank" w:history="1">
        <w:r w:rsidRPr="004B75F2">
          <w:rPr>
            <w:rStyle w:val="Hypertextovodkaz"/>
          </w:rPr>
          <w:t>https://www.customed.de/hospital/holter-ecg/custo-guard-holter</w:t>
        </w:r>
      </w:hyperlink>
    </w:p>
    <w:p w14:paraId="3DE3E949" w14:textId="77777777" w:rsidR="004B75F2" w:rsidRPr="004B75F2" w:rsidRDefault="004B75F2" w:rsidP="004B75F2">
      <w:pPr>
        <w:numPr>
          <w:ilvl w:val="0"/>
          <w:numId w:val="4"/>
        </w:numPr>
      </w:pPr>
      <w:r w:rsidRPr="004B75F2">
        <w:t>Paměť pro délku záznamu až 30 dní (při pravidelné výměně baterie)</w:t>
      </w:r>
    </w:p>
    <w:p w14:paraId="6B796D1C" w14:textId="77777777" w:rsidR="004B75F2" w:rsidRPr="004B75F2" w:rsidRDefault="004B75F2" w:rsidP="004B75F2">
      <w:pPr>
        <w:numPr>
          <w:ilvl w:val="0"/>
          <w:numId w:val="4"/>
        </w:numPr>
      </w:pPr>
      <w:r w:rsidRPr="004B75F2">
        <w:t>Délka záznamu až 7 dní na nabitou baterii</w:t>
      </w:r>
      <w:r w:rsidRPr="004B75F2">
        <w:br/>
      </w:r>
      <w:proofErr w:type="spellStart"/>
      <w:r w:rsidRPr="004B75F2">
        <w:t>baterii</w:t>
      </w:r>
      <w:proofErr w:type="spellEnd"/>
      <w:r w:rsidRPr="004B75F2">
        <w:t xml:space="preserve"> lze uživatelsky dobíjet v domácím prostředí (doba nabíjení cca 2 hod.)</w:t>
      </w:r>
    </w:p>
    <w:p w14:paraId="2C5BB1FA" w14:textId="77777777" w:rsidR="004B75F2" w:rsidRPr="004B75F2" w:rsidRDefault="004B75F2" w:rsidP="004B75F2">
      <w:r w:rsidRPr="004B75F2">
        <w:t> </w:t>
      </w:r>
    </w:p>
    <w:p w14:paraId="54C77F63" w14:textId="77777777" w:rsidR="004B75F2" w:rsidRPr="004B75F2" w:rsidRDefault="004B75F2" w:rsidP="004B75F2">
      <w:r w:rsidRPr="004B75F2">
        <w:t>     </w:t>
      </w:r>
      <w:r w:rsidRPr="004B75F2">
        <w:rPr>
          <w:b/>
          <w:bCs/>
          <w:i/>
          <w:iCs/>
        </w:rPr>
        <w:t>pro záznam v délce 7 dní</w:t>
      </w:r>
    </w:p>
    <w:p w14:paraId="046EE251" w14:textId="77777777" w:rsidR="004B75F2" w:rsidRPr="004B75F2" w:rsidRDefault="004B75F2" w:rsidP="004B75F2">
      <w:r w:rsidRPr="004B75F2">
        <w:rPr>
          <w:u w:val="single"/>
        </w:rPr>
        <w:t xml:space="preserve">Záznamník </w:t>
      </w:r>
      <w:proofErr w:type="spellStart"/>
      <w:r w:rsidRPr="004B75F2">
        <w:rPr>
          <w:u w:val="single"/>
        </w:rPr>
        <w:t>custo</w:t>
      </w:r>
      <w:proofErr w:type="spellEnd"/>
      <w:r w:rsidRPr="004B75F2">
        <w:rPr>
          <w:u w:val="single"/>
        </w:rPr>
        <w:t xml:space="preserve"> </w:t>
      </w:r>
      <w:proofErr w:type="spellStart"/>
      <w:r w:rsidRPr="004B75F2">
        <w:rPr>
          <w:u w:val="single"/>
        </w:rPr>
        <w:t>flash</w:t>
      </w:r>
      <w:proofErr w:type="spellEnd"/>
      <w:r w:rsidRPr="004B75F2">
        <w:rPr>
          <w:u w:val="single"/>
        </w:rPr>
        <w:t xml:space="preserve"> 510</w:t>
      </w:r>
    </w:p>
    <w:p w14:paraId="2CECFFBD" w14:textId="77777777" w:rsidR="004B75F2" w:rsidRPr="004B75F2" w:rsidRDefault="004B75F2" w:rsidP="004B75F2">
      <w:pPr>
        <w:numPr>
          <w:ilvl w:val="0"/>
          <w:numId w:val="5"/>
        </w:numPr>
      </w:pPr>
      <w:hyperlink r:id="rId10" w:tgtFrame="_blank" w:history="1">
        <w:r w:rsidRPr="004B75F2">
          <w:rPr>
            <w:rStyle w:val="Hypertextovodkaz"/>
          </w:rPr>
          <w:t>https://www.compek.cz/e-shop/zaznamnik-holter-ekg-custo-flash-510_866-102.html</w:t>
        </w:r>
      </w:hyperlink>
    </w:p>
    <w:p w14:paraId="1B1BC5FC" w14:textId="77777777" w:rsidR="004B75F2" w:rsidRPr="004B75F2" w:rsidRDefault="004B75F2" w:rsidP="004B75F2">
      <w:pPr>
        <w:numPr>
          <w:ilvl w:val="0"/>
          <w:numId w:val="5"/>
        </w:numPr>
      </w:pPr>
      <w:hyperlink r:id="rId11" w:tgtFrame="_blank" w:history="1">
        <w:r w:rsidRPr="004B75F2">
          <w:rPr>
            <w:rStyle w:val="Hypertextovodkaz"/>
          </w:rPr>
          <w:t>https://www.customed.de/hospital/holter-ecg/custo-flash-500-510-510v</w:t>
        </w:r>
      </w:hyperlink>
    </w:p>
    <w:p w14:paraId="13872399" w14:textId="77777777" w:rsidR="004B75F2" w:rsidRPr="004B75F2" w:rsidRDefault="004B75F2" w:rsidP="004B75F2">
      <w:pPr>
        <w:numPr>
          <w:ilvl w:val="0"/>
          <w:numId w:val="5"/>
        </w:numPr>
      </w:pPr>
      <w:r w:rsidRPr="004B75F2">
        <w:t>Paměť pro délku záznamu až 7 dní</w:t>
      </w:r>
    </w:p>
    <w:p w14:paraId="426D7043" w14:textId="77777777" w:rsidR="004B75F2" w:rsidRPr="004B75F2" w:rsidRDefault="004B75F2" w:rsidP="004B75F2">
      <w:pPr>
        <w:numPr>
          <w:ilvl w:val="0"/>
          <w:numId w:val="5"/>
        </w:numPr>
      </w:pPr>
      <w:r w:rsidRPr="004B75F2">
        <w:t>Délka záznamu až 7 dní na nabitou baterii</w:t>
      </w:r>
    </w:p>
    <w:p w14:paraId="066CFF58" w14:textId="77777777" w:rsidR="00D671F8" w:rsidRDefault="00D671F8"/>
    <w:p w14:paraId="67541BD4" w14:textId="77777777" w:rsidR="00CA7CE8" w:rsidRPr="00CA7CE8" w:rsidRDefault="00CA7CE8">
      <w:pPr>
        <w:rPr>
          <w:b/>
          <w:bCs/>
        </w:rPr>
      </w:pPr>
      <w:r w:rsidRPr="00CA7CE8">
        <w:rPr>
          <w:b/>
          <w:bCs/>
        </w:rPr>
        <w:t xml:space="preserve">3. </w:t>
      </w:r>
      <w:r w:rsidRPr="00CA7CE8">
        <w:rPr>
          <w:b/>
          <w:bCs/>
        </w:rPr>
        <w:t xml:space="preserve">BTL-08 CARDIOPOINT-HOLTER H300 SYSTÉM SE 3/7 KANÁLOVÝM ZÁZNAMNÍKEM </w:t>
      </w:r>
    </w:p>
    <w:p w14:paraId="1EF9B729" w14:textId="7B80F1AE" w:rsidR="00CA7CE8" w:rsidRDefault="00CA7CE8">
      <w:r w:rsidRPr="00CA7CE8">
        <w:t xml:space="preserve"> Možnost osobního nastavení schémat a obsahu zprávy </w:t>
      </w:r>
      <w:r w:rsidRPr="00CA7CE8">
        <w:sym w:font="Symbol" w:char="F0B7"/>
      </w:r>
      <w:r w:rsidRPr="00CA7CE8">
        <w:t xml:space="preserve"> Možnost 7-kanálového záznamu jen ze 5 svodů </w:t>
      </w:r>
      <w:r w:rsidRPr="00CA7CE8">
        <w:sym w:font="Symbol" w:char="F0B7"/>
      </w:r>
      <w:r w:rsidRPr="00CA7CE8">
        <w:t xml:space="preserve"> Rozdělení vzoru (superpozice) </w:t>
      </w:r>
      <w:r w:rsidRPr="00CA7CE8">
        <w:sym w:font="Symbol" w:char="F0B7"/>
      </w:r>
      <w:r w:rsidRPr="00CA7CE8">
        <w:t xml:space="preserve"> analýza P-vlny – variabilita PR </w:t>
      </w:r>
      <w:r w:rsidRPr="00CA7CE8">
        <w:sym w:font="Symbol" w:char="F0B7"/>
      </w:r>
      <w:r w:rsidRPr="00CA7CE8">
        <w:t xml:space="preserve"> Vysoká kvalita signálu, stejná jako u klidového EKG </w:t>
      </w:r>
      <w:r w:rsidRPr="00CA7CE8">
        <w:sym w:font="Symbol" w:char="F0B7"/>
      </w:r>
      <w:r w:rsidRPr="00CA7CE8">
        <w:t xml:space="preserve"> Rychlá orientace podle extrémních událostí a závažnosti událostí </w:t>
      </w:r>
      <w:r w:rsidRPr="00CA7CE8">
        <w:sym w:font="Symbol" w:char="F0B7"/>
      </w:r>
      <w:r w:rsidRPr="00CA7CE8">
        <w:t xml:space="preserve"> Možnost sledování pacientské aktivity/pohybu </w:t>
      </w:r>
      <w:r w:rsidRPr="00CA7CE8">
        <w:sym w:font="Symbol" w:char="F0B7"/>
      </w:r>
      <w:r w:rsidRPr="00CA7CE8">
        <w:t xml:space="preserve"> 3/7/kanálový EKG </w:t>
      </w:r>
      <w:proofErr w:type="spellStart"/>
      <w:r w:rsidRPr="00CA7CE8">
        <w:t>Holter</w:t>
      </w:r>
      <w:proofErr w:type="spellEnd"/>
      <w:r w:rsidRPr="00CA7CE8">
        <w:t xml:space="preserve"> pro 1-7 dnů sledování </w:t>
      </w:r>
      <w:r w:rsidRPr="00CA7CE8">
        <w:sym w:font="Symbol" w:char="F0B7"/>
      </w:r>
      <w:r w:rsidRPr="00CA7CE8">
        <w:t xml:space="preserve"> Vysoká kvalita signálu, vzorkovací frekvence 2000Hz s 16- bitovým rozlišením </w:t>
      </w:r>
      <w:r w:rsidRPr="00CA7CE8">
        <w:sym w:font="Symbol" w:char="F0B7"/>
      </w:r>
      <w:r w:rsidRPr="00CA7CE8">
        <w:t xml:space="preserve"> Výkonný diagnostický nástroj šetří během vyšetření lékařův čas </w:t>
      </w:r>
      <w:r w:rsidRPr="00CA7CE8">
        <w:sym w:font="Symbol" w:char="F0B7"/>
      </w:r>
      <w:r w:rsidRPr="00CA7CE8">
        <w:t xml:space="preserve"> Zobrazené informace jsou přehledné a srozumitelné </w:t>
      </w:r>
      <w:r w:rsidRPr="00CA7CE8">
        <w:sym w:font="Symbol" w:char="F0B7"/>
      </w:r>
      <w:r w:rsidRPr="00CA7CE8">
        <w:t xml:space="preserve"> Nezávislý displej: EKG signál je zobrazen přímo na jednotce, takže uživatel může okamžitě zkontrolovat kvalitu signálu, aniž by byl připojen k PC. </w:t>
      </w:r>
      <w:r w:rsidRPr="00CA7CE8">
        <w:sym w:font="Symbol" w:char="F0B7"/>
      </w:r>
      <w:r w:rsidRPr="00CA7CE8">
        <w:t xml:space="preserve"> Monitorování pacientské aktivity: </w:t>
      </w:r>
      <w:proofErr w:type="spellStart"/>
      <w:r w:rsidRPr="00CA7CE8">
        <w:t>Holterovská</w:t>
      </w:r>
      <w:proofErr w:type="spellEnd"/>
      <w:r w:rsidRPr="00CA7CE8">
        <w:t xml:space="preserve"> jednotka obsahuje vestavěná čidla pohybu, jejichž zásluhou uživatel přesně vidí, ve kterých časových úsecích pacient vykonával fyzicky náročné činnosti. Tato informace je vhodná obzvláště pro přesnější určení času, kdy pacient chodí spát, doby spánku a času probouzení. Výsledky lze přímo srovnávat s trendy HR. </w:t>
      </w:r>
      <w:r w:rsidRPr="00CA7CE8">
        <w:sym w:font="Symbol" w:char="F0B7"/>
      </w:r>
      <w:r w:rsidRPr="00CA7CE8">
        <w:t xml:space="preserve"> Orientace dle extrémů: Nemusíte ztrácet čas procházením všech záznamů EKG. Pomocí našeho prohlížeče extrémů se nejprve zobrazí kritická místa záznamu. </w:t>
      </w:r>
    </w:p>
    <w:p w14:paraId="3C428BBD" w14:textId="255B27D4" w:rsidR="00CA7CE8" w:rsidRDefault="00CA7CE8">
      <w:hyperlink r:id="rId12" w:history="1">
        <w:r w:rsidRPr="00AB139E">
          <w:rPr>
            <w:rStyle w:val="Hypertextovodkaz"/>
          </w:rPr>
          <w:t>https://www.btl.cz/produkty-kardiologie-a-spirometrie</w:t>
        </w:r>
      </w:hyperlink>
    </w:p>
    <w:p w14:paraId="178F7C75" w14:textId="77777777" w:rsidR="00CA7CE8" w:rsidRDefault="00CA7CE8"/>
    <w:sectPr w:rsidR="00CA7CE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5D2ADB"/>
    <w:multiLevelType w:val="multilevel"/>
    <w:tmpl w:val="BECAC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B5314A"/>
    <w:multiLevelType w:val="multilevel"/>
    <w:tmpl w:val="3A10D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475554C"/>
    <w:multiLevelType w:val="multilevel"/>
    <w:tmpl w:val="0C4AD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635F069B"/>
    <w:multiLevelType w:val="multilevel"/>
    <w:tmpl w:val="54944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6CA84313"/>
    <w:multiLevelType w:val="multilevel"/>
    <w:tmpl w:val="08724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96828654">
    <w:abstractNumId w:val="4"/>
  </w:num>
  <w:num w:numId="2" w16cid:durableId="1803302967">
    <w:abstractNumId w:val="0"/>
  </w:num>
  <w:num w:numId="3" w16cid:durableId="1306735064">
    <w:abstractNumId w:val="2"/>
  </w:num>
  <w:num w:numId="4" w16cid:durableId="1230076896">
    <w:abstractNumId w:val="3"/>
  </w:num>
  <w:num w:numId="5" w16cid:durableId="2080768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5F2"/>
    <w:rsid w:val="00192976"/>
    <w:rsid w:val="004B75F2"/>
    <w:rsid w:val="00AF120E"/>
    <w:rsid w:val="00CA7CE8"/>
    <w:rsid w:val="00D671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72965"/>
  <w15:chartTrackingRefBased/>
  <w15:docId w15:val="{52020ED1-065B-43DD-900D-64E8676D6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4B75F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dpis2">
    <w:name w:val="heading 2"/>
    <w:basedOn w:val="Normln"/>
    <w:next w:val="Normln"/>
    <w:link w:val="Nadpis2Char"/>
    <w:uiPriority w:val="9"/>
    <w:semiHidden/>
    <w:unhideWhenUsed/>
    <w:qFormat/>
    <w:rsid w:val="004B75F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dpis3">
    <w:name w:val="heading 3"/>
    <w:basedOn w:val="Normln"/>
    <w:next w:val="Normln"/>
    <w:link w:val="Nadpis3Char"/>
    <w:uiPriority w:val="9"/>
    <w:semiHidden/>
    <w:unhideWhenUsed/>
    <w:qFormat/>
    <w:rsid w:val="004B75F2"/>
    <w:pPr>
      <w:keepNext/>
      <w:keepLines/>
      <w:spacing w:before="160" w:after="80"/>
      <w:outlineLvl w:val="2"/>
    </w:pPr>
    <w:rPr>
      <w:rFonts w:eastAsiaTheme="majorEastAsia" w:cstheme="majorBidi"/>
      <w:color w:val="2F5496" w:themeColor="accent1" w:themeShade="BF"/>
      <w:sz w:val="28"/>
      <w:szCs w:val="28"/>
    </w:rPr>
  </w:style>
  <w:style w:type="paragraph" w:styleId="Nadpis4">
    <w:name w:val="heading 4"/>
    <w:basedOn w:val="Normln"/>
    <w:next w:val="Normln"/>
    <w:link w:val="Nadpis4Char"/>
    <w:uiPriority w:val="9"/>
    <w:semiHidden/>
    <w:unhideWhenUsed/>
    <w:qFormat/>
    <w:rsid w:val="004B75F2"/>
    <w:pPr>
      <w:keepNext/>
      <w:keepLines/>
      <w:spacing w:before="80" w:after="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4B75F2"/>
    <w:pPr>
      <w:keepNext/>
      <w:keepLines/>
      <w:spacing w:before="80" w:after="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4B75F2"/>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4B75F2"/>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4B75F2"/>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4B75F2"/>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B75F2"/>
    <w:rPr>
      <w:rFonts w:asciiTheme="majorHAnsi" w:eastAsiaTheme="majorEastAsia" w:hAnsiTheme="majorHAnsi" w:cstheme="majorBidi"/>
      <w:color w:val="2F5496" w:themeColor="accent1" w:themeShade="BF"/>
      <w:sz w:val="40"/>
      <w:szCs w:val="40"/>
    </w:rPr>
  </w:style>
  <w:style w:type="character" w:customStyle="1" w:styleId="Nadpis2Char">
    <w:name w:val="Nadpis 2 Char"/>
    <w:basedOn w:val="Standardnpsmoodstavce"/>
    <w:link w:val="Nadpis2"/>
    <w:uiPriority w:val="9"/>
    <w:semiHidden/>
    <w:rsid w:val="004B75F2"/>
    <w:rPr>
      <w:rFonts w:asciiTheme="majorHAnsi" w:eastAsiaTheme="majorEastAsia" w:hAnsiTheme="majorHAnsi" w:cstheme="majorBidi"/>
      <w:color w:val="2F5496" w:themeColor="accent1" w:themeShade="BF"/>
      <w:sz w:val="32"/>
      <w:szCs w:val="32"/>
    </w:rPr>
  </w:style>
  <w:style w:type="character" w:customStyle="1" w:styleId="Nadpis3Char">
    <w:name w:val="Nadpis 3 Char"/>
    <w:basedOn w:val="Standardnpsmoodstavce"/>
    <w:link w:val="Nadpis3"/>
    <w:uiPriority w:val="9"/>
    <w:semiHidden/>
    <w:rsid w:val="004B75F2"/>
    <w:rPr>
      <w:rFonts w:eastAsiaTheme="majorEastAsia" w:cstheme="majorBidi"/>
      <w:color w:val="2F5496" w:themeColor="accent1" w:themeShade="BF"/>
      <w:sz w:val="28"/>
      <w:szCs w:val="28"/>
    </w:rPr>
  </w:style>
  <w:style w:type="character" w:customStyle="1" w:styleId="Nadpis4Char">
    <w:name w:val="Nadpis 4 Char"/>
    <w:basedOn w:val="Standardnpsmoodstavce"/>
    <w:link w:val="Nadpis4"/>
    <w:uiPriority w:val="9"/>
    <w:semiHidden/>
    <w:rsid w:val="004B75F2"/>
    <w:rPr>
      <w:rFonts w:eastAsiaTheme="majorEastAsia" w:cstheme="majorBidi"/>
      <w:i/>
      <w:iCs/>
      <w:color w:val="2F5496" w:themeColor="accent1" w:themeShade="BF"/>
    </w:rPr>
  </w:style>
  <w:style w:type="character" w:customStyle="1" w:styleId="Nadpis5Char">
    <w:name w:val="Nadpis 5 Char"/>
    <w:basedOn w:val="Standardnpsmoodstavce"/>
    <w:link w:val="Nadpis5"/>
    <w:uiPriority w:val="9"/>
    <w:semiHidden/>
    <w:rsid w:val="004B75F2"/>
    <w:rPr>
      <w:rFonts w:eastAsiaTheme="majorEastAsia" w:cstheme="majorBidi"/>
      <w:color w:val="2F5496" w:themeColor="accent1" w:themeShade="BF"/>
    </w:rPr>
  </w:style>
  <w:style w:type="character" w:customStyle="1" w:styleId="Nadpis6Char">
    <w:name w:val="Nadpis 6 Char"/>
    <w:basedOn w:val="Standardnpsmoodstavce"/>
    <w:link w:val="Nadpis6"/>
    <w:uiPriority w:val="9"/>
    <w:semiHidden/>
    <w:rsid w:val="004B75F2"/>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4B75F2"/>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4B75F2"/>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4B75F2"/>
    <w:rPr>
      <w:rFonts w:eastAsiaTheme="majorEastAsia" w:cstheme="majorBidi"/>
      <w:color w:val="272727" w:themeColor="text1" w:themeTint="D8"/>
    </w:rPr>
  </w:style>
  <w:style w:type="paragraph" w:styleId="Nzev">
    <w:name w:val="Title"/>
    <w:basedOn w:val="Normln"/>
    <w:next w:val="Normln"/>
    <w:link w:val="NzevChar"/>
    <w:uiPriority w:val="10"/>
    <w:qFormat/>
    <w:rsid w:val="004B75F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4B75F2"/>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4B75F2"/>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4B75F2"/>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4B75F2"/>
    <w:pPr>
      <w:spacing w:before="160"/>
      <w:jc w:val="center"/>
    </w:pPr>
    <w:rPr>
      <w:i/>
      <w:iCs/>
      <w:color w:val="404040" w:themeColor="text1" w:themeTint="BF"/>
    </w:rPr>
  </w:style>
  <w:style w:type="character" w:customStyle="1" w:styleId="CittChar">
    <w:name w:val="Citát Char"/>
    <w:basedOn w:val="Standardnpsmoodstavce"/>
    <w:link w:val="Citt"/>
    <w:uiPriority w:val="29"/>
    <w:rsid w:val="004B75F2"/>
    <w:rPr>
      <w:i/>
      <w:iCs/>
      <w:color w:val="404040" w:themeColor="text1" w:themeTint="BF"/>
    </w:rPr>
  </w:style>
  <w:style w:type="paragraph" w:styleId="Odstavecseseznamem">
    <w:name w:val="List Paragraph"/>
    <w:basedOn w:val="Normln"/>
    <w:uiPriority w:val="34"/>
    <w:qFormat/>
    <w:rsid w:val="004B75F2"/>
    <w:pPr>
      <w:ind w:left="720"/>
      <w:contextualSpacing/>
    </w:pPr>
  </w:style>
  <w:style w:type="character" w:styleId="Zdraznnintenzivn">
    <w:name w:val="Intense Emphasis"/>
    <w:basedOn w:val="Standardnpsmoodstavce"/>
    <w:uiPriority w:val="21"/>
    <w:qFormat/>
    <w:rsid w:val="004B75F2"/>
    <w:rPr>
      <w:i/>
      <w:iCs/>
      <w:color w:val="2F5496" w:themeColor="accent1" w:themeShade="BF"/>
    </w:rPr>
  </w:style>
  <w:style w:type="paragraph" w:styleId="Vrazncitt">
    <w:name w:val="Intense Quote"/>
    <w:basedOn w:val="Normln"/>
    <w:next w:val="Normln"/>
    <w:link w:val="VrazncittChar"/>
    <w:uiPriority w:val="30"/>
    <w:qFormat/>
    <w:rsid w:val="004B75F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VrazncittChar">
    <w:name w:val="Výrazný citát Char"/>
    <w:basedOn w:val="Standardnpsmoodstavce"/>
    <w:link w:val="Vrazncitt"/>
    <w:uiPriority w:val="30"/>
    <w:rsid w:val="004B75F2"/>
    <w:rPr>
      <w:i/>
      <w:iCs/>
      <w:color w:val="2F5496" w:themeColor="accent1" w:themeShade="BF"/>
    </w:rPr>
  </w:style>
  <w:style w:type="character" w:styleId="Odkazintenzivn">
    <w:name w:val="Intense Reference"/>
    <w:basedOn w:val="Standardnpsmoodstavce"/>
    <w:uiPriority w:val="32"/>
    <w:qFormat/>
    <w:rsid w:val="004B75F2"/>
    <w:rPr>
      <w:b/>
      <w:bCs/>
      <w:smallCaps/>
      <w:color w:val="2F5496" w:themeColor="accent1" w:themeShade="BF"/>
      <w:spacing w:val="5"/>
    </w:rPr>
  </w:style>
  <w:style w:type="character" w:styleId="Hypertextovodkaz">
    <w:name w:val="Hyperlink"/>
    <w:basedOn w:val="Standardnpsmoodstavce"/>
    <w:uiPriority w:val="99"/>
    <w:unhideWhenUsed/>
    <w:rsid w:val="004B75F2"/>
    <w:rPr>
      <w:color w:val="0563C1" w:themeColor="hyperlink"/>
      <w:u w:val="single"/>
    </w:rPr>
  </w:style>
  <w:style w:type="character" w:styleId="Nevyeenzmnka">
    <w:name w:val="Unresolved Mention"/>
    <w:basedOn w:val="Standardnpsmoodstavce"/>
    <w:uiPriority w:val="99"/>
    <w:semiHidden/>
    <w:unhideWhenUsed/>
    <w:rsid w:val="004B75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0315800">
      <w:bodyDiv w:val="1"/>
      <w:marLeft w:val="0"/>
      <w:marRight w:val="0"/>
      <w:marTop w:val="0"/>
      <w:marBottom w:val="0"/>
      <w:divBdr>
        <w:top w:val="none" w:sz="0" w:space="0" w:color="auto"/>
        <w:left w:val="none" w:sz="0" w:space="0" w:color="auto"/>
        <w:bottom w:val="none" w:sz="0" w:space="0" w:color="auto"/>
        <w:right w:val="none" w:sz="0" w:space="0" w:color="auto"/>
      </w:divBdr>
      <w:divsChild>
        <w:div w:id="440340849">
          <w:marLeft w:val="0"/>
          <w:marRight w:val="0"/>
          <w:marTop w:val="0"/>
          <w:marBottom w:val="0"/>
          <w:divBdr>
            <w:top w:val="none" w:sz="0" w:space="0" w:color="auto"/>
            <w:left w:val="none" w:sz="0" w:space="0" w:color="auto"/>
            <w:bottom w:val="none" w:sz="0" w:space="0" w:color="auto"/>
            <w:right w:val="none" w:sz="0" w:space="0" w:color="auto"/>
          </w:divBdr>
        </w:div>
      </w:divsChild>
    </w:div>
    <w:div w:id="2146775548">
      <w:bodyDiv w:val="1"/>
      <w:marLeft w:val="0"/>
      <w:marRight w:val="0"/>
      <w:marTop w:val="0"/>
      <w:marBottom w:val="0"/>
      <w:divBdr>
        <w:top w:val="none" w:sz="0" w:space="0" w:color="auto"/>
        <w:left w:val="none" w:sz="0" w:space="0" w:color="auto"/>
        <w:bottom w:val="none" w:sz="0" w:space="0" w:color="auto"/>
        <w:right w:val="none" w:sz="0" w:space="0" w:color="auto"/>
      </w:divBdr>
      <w:divsChild>
        <w:div w:id="14437664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mpek.cz/e-shop/zaznamnik-holter-ekg-custo-guard_866-106.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mpek.cz/e-shop/zaznamnik-medset-telesmart-pro-padsy-holter_800-107.html" TargetMode="External"/><Relationship Id="rId12" Type="http://schemas.openxmlformats.org/officeDocument/2006/relationships/hyperlink" Target="https://www.btl.cz/produkty-kardiologie-a-spirometri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medset.com/en/products/holter-ecg/3128-2-2/" TargetMode="External"/><Relationship Id="rId11" Type="http://schemas.openxmlformats.org/officeDocument/2006/relationships/hyperlink" Target="https://www.customed.de/hospital/holter-ecg/custo-flash-500-510-510v" TargetMode="External"/><Relationship Id="rId5" Type="http://schemas.openxmlformats.org/officeDocument/2006/relationships/hyperlink" Target="https://www.compek.cz/e-shop/bezkabelovy-zaznamnik-ecg-time-s-pro-padsy-holter_800-121.html" TargetMode="External"/><Relationship Id="rId10" Type="http://schemas.openxmlformats.org/officeDocument/2006/relationships/hyperlink" Target="https://www.compek.cz/e-shop/zaznamnik-holter-ekg-custo-flash-510_866-102.html" TargetMode="External"/><Relationship Id="rId4" Type="http://schemas.openxmlformats.org/officeDocument/2006/relationships/webSettings" Target="webSettings.xml"/><Relationship Id="rId9" Type="http://schemas.openxmlformats.org/officeDocument/2006/relationships/hyperlink" Target="https://www.customed.de/hospital/holter-ecg/custo-guard-holter" TargetMode="Externa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521</Words>
  <Characters>3077</Characters>
  <Application>Microsoft Office Word</Application>
  <DocSecurity>0</DocSecurity>
  <Lines>25</Lines>
  <Paragraphs>7</Paragraphs>
  <ScaleCrop>false</ScaleCrop>
  <Company/>
  <LinksUpToDate>false</LinksUpToDate>
  <CharactersWithSpaces>3591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Miloš Táborský</dc:creator>
  <cp:keywords/>
  <dc:description/>
  <cp:lastModifiedBy>Miloš Táborský</cp:lastModifiedBy>
  <cp:revision>3</cp:revision>
  <dcterms:created xsi:type="dcterms:W3CDTF">2025-03-10T15:44:00Z</dcterms:created>
  <dcterms:modified xsi:type="dcterms:W3CDTF">2025-03-10T15:49:00Z</dcterms:modified>
</cp:coreProperties>
</file>