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C6" w:rsidRPr="00CD6793" w:rsidRDefault="008673C6" w:rsidP="008673C6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CD6793">
        <w:rPr>
          <w:rFonts w:cstheme="minorHAnsi"/>
          <w:b/>
          <w:i/>
          <w:sz w:val="24"/>
          <w:szCs w:val="24"/>
        </w:rPr>
        <w:t>U S N E S E N Í</w:t>
      </w:r>
    </w:p>
    <w:p w:rsidR="008673C6" w:rsidRPr="00CD6793" w:rsidRDefault="008673C6" w:rsidP="008673C6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i/>
          <w:sz w:val="24"/>
          <w:szCs w:val="24"/>
        </w:rPr>
        <w:t>jednání poradního sboru ministra zdravotnictví České republiky</w:t>
      </w:r>
    </w:p>
    <w:p w:rsidR="008673C6" w:rsidRPr="00CD6793" w:rsidRDefault="008673C6" w:rsidP="008673C6">
      <w:pPr>
        <w:jc w:val="center"/>
        <w:rPr>
          <w:rFonts w:cstheme="minorHAnsi"/>
          <w:b/>
          <w:i/>
          <w:sz w:val="24"/>
          <w:szCs w:val="24"/>
        </w:rPr>
      </w:pPr>
      <w:r w:rsidRPr="00CD6793">
        <w:rPr>
          <w:rFonts w:cstheme="minorHAnsi"/>
          <w:b/>
          <w:i/>
          <w:sz w:val="24"/>
          <w:szCs w:val="24"/>
        </w:rPr>
        <w:t>RADA POSKYTOVATELŮ ZDRAVOTNÍ PÉČE</w:t>
      </w:r>
    </w:p>
    <w:p w:rsidR="008673C6" w:rsidRPr="00CD6793" w:rsidRDefault="008673C6" w:rsidP="008673C6">
      <w:pPr>
        <w:jc w:val="center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i/>
          <w:sz w:val="24"/>
          <w:szCs w:val="24"/>
        </w:rPr>
        <w:t>dne 20.května 2020, v 8:00 hodin</w:t>
      </w:r>
    </w:p>
    <w:p w:rsidR="008673C6" w:rsidRPr="00CD6793" w:rsidRDefault="008673C6" w:rsidP="008673C6">
      <w:pPr>
        <w:pBdr>
          <w:bottom w:val="single" w:sz="6" w:space="1" w:color="auto"/>
        </w:pBdr>
        <w:rPr>
          <w:rFonts w:cstheme="minorHAnsi"/>
          <w:color w:val="800000"/>
          <w:sz w:val="24"/>
          <w:szCs w:val="24"/>
        </w:rPr>
      </w:pPr>
    </w:p>
    <w:p w:rsidR="008673C6" w:rsidRPr="00CD6793" w:rsidRDefault="008673C6" w:rsidP="008673C6">
      <w:pPr>
        <w:spacing w:line="276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6793">
        <w:rPr>
          <w:rFonts w:cstheme="minorHAnsi"/>
          <w:b/>
          <w:i/>
          <w:sz w:val="24"/>
          <w:szCs w:val="24"/>
          <w:u w:val="single"/>
        </w:rPr>
        <w:t>Přizváni:</w:t>
      </w:r>
    </w:p>
    <w:p w:rsidR="008673C6" w:rsidRPr="00CD6793" w:rsidRDefault="008673C6" w:rsidP="008673C6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D6793">
        <w:rPr>
          <w:rFonts w:cstheme="minorHAnsi"/>
          <w:b/>
          <w:sz w:val="24"/>
          <w:szCs w:val="24"/>
          <w:u w:val="single"/>
        </w:rPr>
        <w:t>za poskytovatele zdravotní péče</w:t>
      </w:r>
      <w:r w:rsidRPr="00CD6793">
        <w:rPr>
          <w:rFonts w:cstheme="minorHAnsi"/>
          <w:sz w:val="24"/>
          <w:szCs w:val="24"/>
          <w:u w:val="single"/>
        </w:rPr>
        <w:t>: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Vladimír Dvořák, Ph.D.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Eduard Bláha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 xml:space="preserve">MUDr. Ilona Hülleová 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 xml:space="preserve">Bc. Ludmila </w:t>
      </w:r>
      <w:proofErr w:type="spellStart"/>
      <w:r w:rsidRPr="00CD6793">
        <w:rPr>
          <w:rFonts w:cstheme="minorHAnsi"/>
          <w:sz w:val="24"/>
          <w:szCs w:val="24"/>
        </w:rPr>
        <w:t>Kondelíková</w:t>
      </w:r>
      <w:proofErr w:type="spellEnd"/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>RNDr. Jaroslav Loucký</w:t>
      </w:r>
      <w:r w:rsidR="003C3BF5">
        <w:rPr>
          <w:rFonts w:cstheme="minorHAnsi"/>
          <w:sz w:val="24"/>
          <w:szCs w:val="24"/>
        </w:rPr>
        <w:t>, Ph.D.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 xml:space="preserve">doc. MUDr. Roman Šmucler, CSc. 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Petr Šonka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Václav Volejník, CSc.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Michal Hojný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Monika Marková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CD6793">
        <w:rPr>
          <w:rFonts w:cstheme="minorHAnsi"/>
          <w:sz w:val="24"/>
          <w:szCs w:val="24"/>
        </w:rPr>
        <w:t>MUDr. Zorjan Jojko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Ing. Václav Moravec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 xml:space="preserve">PhDr., Robert </w:t>
      </w:r>
      <w:proofErr w:type="spellStart"/>
      <w:r w:rsidRPr="00CD6793">
        <w:rPr>
          <w:rFonts w:cstheme="minorHAnsi"/>
          <w:sz w:val="24"/>
          <w:szCs w:val="24"/>
        </w:rPr>
        <w:t>Huneš</w:t>
      </w:r>
      <w:proofErr w:type="spellEnd"/>
    </w:p>
    <w:p w:rsidR="008673C6" w:rsidRPr="00CD6793" w:rsidRDefault="008673C6" w:rsidP="008673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Ing. Vladimír Drvota</w:t>
      </w:r>
    </w:p>
    <w:p w:rsidR="008673C6" w:rsidRPr="00CD6793" w:rsidRDefault="008673C6" w:rsidP="008673C6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Eduard Sohlich, MBA – zástupce MUDr. Petr Fiala</w:t>
      </w:r>
    </w:p>
    <w:p w:rsidR="008673C6" w:rsidRPr="00CD6793" w:rsidRDefault="008673C6" w:rsidP="008673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prof. MUDr. Tomáš Zima, DrSc., MBA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MUDr. Marek Slabý, MBA</w:t>
      </w:r>
      <w:r w:rsidRPr="00CD6793">
        <w:rPr>
          <w:rFonts w:cstheme="minorHAnsi"/>
          <w:i/>
          <w:sz w:val="24"/>
          <w:szCs w:val="24"/>
        </w:rPr>
        <w:br/>
      </w:r>
      <w:r w:rsidRPr="00CD6793">
        <w:rPr>
          <w:rFonts w:cstheme="minorHAnsi"/>
          <w:sz w:val="24"/>
          <w:szCs w:val="24"/>
        </w:rPr>
        <w:t>Ing. Václav Moravec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Ing. JUDr. Miloslav Ludvík, MBA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Marek Hampel</w:t>
      </w:r>
      <w:r w:rsidRPr="00CD6793">
        <w:rPr>
          <w:rFonts w:cstheme="minorHAnsi"/>
          <w:sz w:val="24"/>
          <w:szCs w:val="24"/>
        </w:rPr>
        <w:br/>
        <w:t>Ing. Jan Mlčák, MBA</w:t>
      </w:r>
      <w:r w:rsidR="001902D9">
        <w:rPr>
          <w:rFonts w:cstheme="minorHAnsi"/>
          <w:sz w:val="24"/>
          <w:szCs w:val="24"/>
        </w:rPr>
        <w:br/>
        <w:t>Ing. Michal Jurča</w:t>
      </w:r>
      <w:r w:rsidR="001902D9">
        <w:rPr>
          <w:rFonts w:cstheme="minorHAnsi"/>
          <w:sz w:val="24"/>
          <w:szCs w:val="24"/>
        </w:rPr>
        <w:br/>
        <w:t xml:space="preserve">Ing. Aziz </w:t>
      </w:r>
      <w:r w:rsidR="003D1F8F">
        <w:rPr>
          <w:rFonts w:cstheme="minorHAnsi"/>
          <w:sz w:val="24"/>
          <w:szCs w:val="24"/>
        </w:rPr>
        <w:t>J</w:t>
      </w:r>
      <w:r w:rsidR="001902D9">
        <w:rPr>
          <w:rFonts w:cstheme="minorHAnsi"/>
          <w:sz w:val="24"/>
          <w:szCs w:val="24"/>
        </w:rPr>
        <w:t>ahić</w:t>
      </w:r>
      <w:r w:rsidRPr="00CD6793">
        <w:rPr>
          <w:rFonts w:cstheme="minorHAnsi"/>
          <w:sz w:val="24"/>
          <w:szCs w:val="24"/>
        </w:rPr>
        <w:br/>
      </w:r>
    </w:p>
    <w:p w:rsidR="008673C6" w:rsidRPr="00CD6793" w:rsidRDefault="008673C6" w:rsidP="008673C6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b/>
          <w:sz w:val="24"/>
          <w:szCs w:val="24"/>
          <w:u w:val="single"/>
        </w:rPr>
        <w:t xml:space="preserve">omluveni </w:t>
      </w:r>
      <w:r w:rsidRPr="00CD6793">
        <w:rPr>
          <w:rFonts w:cstheme="minorHAnsi"/>
          <w:b/>
          <w:sz w:val="24"/>
          <w:szCs w:val="24"/>
          <w:u w:val="single"/>
        </w:rPr>
        <w:br/>
      </w:r>
      <w:r w:rsidRPr="00CD6793">
        <w:rPr>
          <w:rFonts w:cstheme="minorHAnsi"/>
          <w:sz w:val="24"/>
          <w:szCs w:val="24"/>
        </w:rPr>
        <w:t>prof. MUDr. Vlastimil Válek, CSc., MBA, EBI</w:t>
      </w:r>
      <w:r w:rsidRPr="00CD6793">
        <w:rPr>
          <w:rFonts w:cstheme="minorHAnsi"/>
          <w:sz w:val="24"/>
          <w:szCs w:val="24"/>
        </w:rPr>
        <w:br/>
        <w:t xml:space="preserve">MUDr. Martin </w:t>
      </w:r>
      <w:proofErr w:type="spellStart"/>
      <w:r w:rsidRPr="00CD6793">
        <w:rPr>
          <w:rFonts w:cstheme="minorHAnsi"/>
          <w:sz w:val="24"/>
          <w:szCs w:val="24"/>
        </w:rPr>
        <w:t>Hollý</w:t>
      </w:r>
      <w:proofErr w:type="spellEnd"/>
      <w:r w:rsidRPr="00CD6793">
        <w:rPr>
          <w:rFonts w:cstheme="minorHAnsi"/>
          <w:sz w:val="24"/>
          <w:szCs w:val="24"/>
        </w:rPr>
        <w:t>, MBA</w:t>
      </w:r>
      <w:r w:rsidRPr="00CD6793">
        <w:rPr>
          <w:rFonts w:cstheme="minorHAnsi"/>
          <w:sz w:val="24"/>
          <w:szCs w:val="24"/>
        </w:rPr>
        <w:br/>
      </w:r>
    </w:p>
    <w:p w:rsidR="008673C6" w:rsidRPr="00CD6793" w:rsidRDefault="008673C6" w:rsidP="008673C6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CD6793">
        <w:rPr>
          <w:rFonts w:cstheme="minorHAnsi"/>
          <w:b/>
          <w:sz w:val="24"/>
          <w:szCs w:val="24"/>
          <w:u w:val="single"/>
        </w:rPr>
        <w:t>za Ministerstvo zdravotnictví</w:t>
      </w:r>
      <w:r w:rsidRPr="00CD6793">
        <w:rPr>
          <w:rFonts w:cstheme="minorHAnsi"/>
          <w:sz w:val="24"/>
          <w:szCs w:val="24"/>
          <w:u w:val="single"/>
        </w:rPr>
        <w:t>: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et Mgr. Adam Vojtěch, MHA</w:t>
      </w:r>
    </w:p>
    <w:p w:rsidR="008673C6" w:rsidRPr="00CD6793" w:rsidRDefault="008673C6" w:rsidP="008673C6">
      <w:pPr>
        <w:spacing w:after="0" w:line="276" w:lineRule="auto"/>
        <w:rPr>
          <w:rFonts w:cstheme="minorHAnsi"/>
          <w:i/>
          <w:sz w:val="24"/>
          <w:szCs w:val="24"/>
        </w:rPr>
      </w:pPr>
      <w:r w:rsidRPr="00CD6793">
        <w:rPr>
          <w:rFonts w:cstheme="minorHAnsi"/>
          <w:sz w:val="24"/>
          <w:szCs w:val="24"/>
        </w:rPr>
        <w:t>Ing. Helena Rögnerová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lastRenderedPageBreak/>
        <w:t>Mgr. Pavlína Žílová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Tomáš Troch</w:t>
      </w:r>
    </w:p>
    <w:p w:rsidR="008673C6" w:rsidRPr="00CD6793" w:rsidRDefault="008673C6" w:rsidP="008673C6">
      <w:pPr>
        <w:spacing w:after="0"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Mgr. Tomáš Pala</w:t>
      </w:r>
      <w:r w:rsidRPr="00CD6793">
        <w:rPr>
          <w:rFonts w:cstheme="minorHAnsi"/>
          <w:sz w:val="24"/>
          <w:szCs w:val="24"/>
        </w:rPr>
        <w:br/>
      </w:r>
    </w:p>
    <w:p w:rsidR="008673C6" w:rsidRPr="00CD6793" w:rsidRDefault="008673C6" w:rsidP="008673C6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D6793">
        <w:rPr>
          <w:rFonts w:cstheme="minorHAnsi"/>
          <w:b/>
          <w:i/>
          <w:sz w:val="24"/>
          <w:szCs w:val="24"/>
          <w:u w:val="single"/>
        </w:rPr>
        <w:t>Zástupci pojišťoven:</w:t>
      </w:r>
    </w:p>
    <w:p w:rsidR="008673C6" w:rsidRPr="00CD6793" w:rsidRDefault="008673C6" w:rsidP="008673C6">
      <w:pPr>
        <w:spacing w:line="276" w:lineRule="auto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Ing. David Šmehlík, MHA</w:t>
      </w:r>
      <w:r w:rsidRPr="00CD6793">
        <w:rPr>
          <w:rFonts w:cstheme="minorHAnsi"/>
          <w:b/>
          <w:sz w:val="24"/>
          <w:szCs w:val="24"/>
          <w:u w:val="single"/>
        </w:rPr>
        <w:br/>
      </w:r>
      <w:r w:rsidRPr="00CD6793">
        <w:rPr>
          <w:rFonts w:cstheme="minorHAnsi"/>
          <w:sz w:val="24"/>
          <w:szCs w:val="24"/>
        </w:rPr>
        <w:t>MUDr. Renata Knorová, MBA</w:t>
      </w:r>
    </w:p>
    <w:p w:rsidR="008673C6" w:rsidRPr="00CD6793" w:rsidRDefault="008673C6" w:rsidP="008673C6">
      <w:pPr>
        <w:spacing w:line="276" w:lineRule="auto"/>
        <w:rPr>
          <w:rFonts w:cstheme="minorHAnsi"/>
          <w:sz w:val="24"/>
          <w:szCs w:val="24"/>
        </w:rPr>
      </w:pPr>
    </w:p>
    <w:p w:rsidR="008673C6" w:rsidRPr="00CD6793" w:rsidRDefault="008673C6" w:rsidP="008673C6">
      <w:pPr>
        <w:rPr>
          <w:rFonts w:cstheme="minorHAnsi"/>
          <w:b/>
          <w:sz w:val="24"/>
          <w:szCs w:val="24"/>
        </w:rPr>
      </w:pPr>
      <w:r w:rsidRPr="00CD6793">
        <w:rPr>
          <w:rFonts w:cstheme="minorHAnsi"/>
          <w:b/>
          <w:bCs/>
          <w:sz w:val="24"/>
          <w:szCs w:val="24"/>
        </w:rPr>
        <w:t xml:space="preserve">Na jednání se </w:t>
      </w:r>
      <w:r w:rsidRPr="00CD6793">
        <w:rPr>
          <w:rFonts w:cstheme="minorHAnsi"/>
          <w:b/>
          <w:sz w:val="24"/>
          <w:szCs w:val="24"/>
        </w:rPr>
        <w:t>Rada poskytovatelů usnesla na těchto opatřeních:</w:t>
      </w:r>
    </w:p>
    <w:p w:rsidR="008673C6" w:rsidRPr="00CD6793" w:rsidRDefault="008673C6" w:rsidP="007D53E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Všech</w:t>
      </w:r>
      <w:r w:rsidR="00FA384D" w:rsidRPr="00CD6793">
        <w:rPr>
          <w:rFonts w:cstheme="minorHAnsi"/>
          <w:sz w:val="24"/>
          <w:szCs w:val="24"/>
        </w:rPr>
        <w:t>n</w:t>
      </w:r>
      <w:r w:rsidRPr="00CD6793">
        <w:rPr>
          <w:rFonts w:cstheme="minorHAnsi"/>
          <w:sz w:val="24"/>
          <w:szCs w:val="24"/>
        </w:rPr>
        <w:t>y se</w:t>
      </w:r>
      <w:r w:rsidR="00FA384D" w:rsidRPr="00CD6793">
        <w:rPr>
          <w:rFonts w:cstheme="minorHAnsi"/>
          <w:sz w:val="24"/>
          <w:szCs w:val="24"/>
        </w:rPr>
        <w:t>g</w:t>
      </w:r>
      <w:r w:rsidRPr="00CD6793">
        <w:rPr>
          <w:rFonts w:cstheme="minorHAnsi"/>
          <w:sz w:val="24"/>
          <w:szCs w:val="24"/>
        </w:rPr>
        <w:t>menty poskytovatelů zdrav</w:t>
      </w:r>
      <w:r w:rsidR="00FA384D" w:rsidRPr="00CD6793">
        <w:rPr>
          <w:rFonts w:cstheme="minorHAnsi"/>
          <w:sz w:val="24"/>
          <w:szCs w:val="24"/>
        </w:rPr>
        <w:t>otní</w:t>
      </w:r>
      <w:r w:rsidRPr="00CD6793">
        <w:rPr>
          <w:rFonts w:cstheme="minorHAnsi"/>
          <w:sz w:val="24"/>
          <w:szCs w:val="24"/>
        </w:rPr>
        <w:t xml:space="preserve"> péče</w:t>
      </w:r>
      <w:r w:rsidR="00FA384D" w:rsidRPr="00CD6793">
        <w:rPr>
          <w:rFonts w:cstheme="minorHAnsi"/>
          <w:sz w:val="24"/>
          <w:szCs w:val="24"/>
        </w:rPr>
        <w:t xml:space="preserve"> v ČR</w:t>
      </w:r>
      <w:r w:rsidRPr="00CD6793">
        <w:rPr>
          <w:rFonts w:cstheme="minorHAnsi"/>
          <w:sz w:val="24"/>
          <w:szCs w:val="24"/>
        </w:rPr>
        <w:t xml:space="preserve"> byly </w:t>
      </w:r>
      <w:r w:rsidR="00FA384D" w:rsidRPr="00CD6793">
        <w:rPr>
          <w:rFonts w:cstheme="minorHAnsi"/>
          <w:sz w:val="24"/>
          <w:szCs w:val="24"/>
        </w:rPr>
        <w:t xml:space="preserve">pandemií nemoci Covid 19 </w:t>
      </w:r>
      <w:r w:rsidR="008D0F95">
        <w:rPr>
          <w:rFonts w:cstheme="minorHAnsi"/>
          <w:sz w:val="24"/>
          <w:szCs w:val="24"/>
        </w:rPr>
        <w:t>zasaženy.</w:t>
      </w:r>
      <w:r w:rsidR="00CD6793" w:rsidRPr="00CD6793">
        <w:rPr>
          <w:rFonts w:cstheme="minorHAnsi"/>
          <w:sz w:val="24"/>
          <w:szCs w:val="24"/>
        </w:rPr>
        <w:br/>
      </w:r>
    </w:p>
    <w:p w:rsidR="008673C6" w:rsidRPr="003D1F8F" w:rsidRDefault="00FA384D" w:rsidP="007D53E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D1F8F">
        <w:rPr>
          <w:rFonts w:cstheme="minorHAnsi"/>
          <w:sz w:val="24"/>
          <w:szCs w:val="24"/>
        </w:rPr>
        <w:t>Rada poskytovatelů vítá</w:t>
      </w:r>
      <w:r w:rsidR="008673C6" w:rsidRPr="003D1F8F">
        <w:rPr>
          <w:rFonts w:cstheme="minorHAnsi"/>
          <w:sz w:val="24"/>
          <w:szCs w:val="24"/>
        </w:rPr>
        <w:t xml:space="preserve"> snahu </w:t>
      </w:r>
      <w:r w:rsidR="00CD6793" w:rsidRPr="003D1F8F">
        <w:rPr>
          <w:rFonts w:cstheme="minorHAnsi"/>
          <w:sz w:val="24"/>
          <w:szCs w:val="24"/>
        </w:rPr>
        <w:t>M</w:t>
      </w:r>
      <w:r w:rsidRPr="003D1F8F">
        <w:rPr>
          <w:rFonts w:cstheme="minorHAnsi"/>
          <w:sz w:val="24"/>
          <w:szCs w:val="24"/>
        </w:rPr>
        <w:t>inisterstva zdravotnictví</w:t>
      </w:r>
      <w:r w:rsidR="008673C6" w:rsidRPr="003D1F8F">
        <w:rPr>
          <w:rFonts w:cstheme="minorHAnsi"/>
          <w:sz w:val="24"/>
          <w:szCs w:val="24"/>
        </w:rPr>
        <w:t xml:space="preserve"> a plátců ztráty</w:t>
      </w:r>
      <w:r w:rsidR="008D0F95" w:rsidRPr="003D1F8F">
        <w:rPr>
          <w:rFonts w:cstheme="minorHAnsi"/>
          <w:sz w:val="24"/>
          <w:szCs w:val="24"/>
        </w:rPr>
        <w:t xml:space="preserve"> v produkci a zvýšené náklady</w:t>
      </w:r>
      <w:r w:rsidRPr="003D1F8F">
        <w:rPr>
          <w:rFonts w:cstheme="minorHAnsi"/>
          <w:sz w:val="24"/>
          <w:szCs w:val="24"/>
        </w:rPr>
        <w:t xml:space="preserve"> částečně</w:t>
      </w:r>
      <w:r w:rsidR="008673C6" w:rsidRPr="003D1F8F">
        <w:rPr>
          <w:rFonts w:cstheme="minorHAnsi"/>
          <w:sz w:val="24"/>
          <w:szCs w:val="24"/>
        </w:rPr>
        <w:t xml:space="preserve"> kompenzovat všem segmentům. </w:t>
      </w:r>
      <w:r w:rsidR="00CD6793" w:rsidRPr="003D1F8F">
        <w:rPr>
          <w:rFonts w:cstheme="minorHAnsi"/>
          <w:sz w:val="24"/>
          <w:szCs w:val="24"/>
        </w:rPr>
        <w:br/>
      </w:r>
    </w:p>
    <w:p w:rsidR="00CD6793" w:rsidRPr="003D1F8F" w:rsidRDefault="00CD6793" w:rsidP="007D53E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D1F8F">
        <w:rPr>
          <w:rFonts w:cstheme="minorHAnsi"/>
          <w:sz w:val="24"/>
          <w:szCs w:val="24"/>
        </w:rPr>
        <w:t>Jakékoliv navyšování tabulkových platů</w:t>
      </w:r>
      <w:r w:rsidR="007D53E1" w:rsidRPr="003D1F8F">
        <w:rPr>
          <w:rFonts w:cstheme="minorHAnsi"/>
          <w:sz w:val="24"/>
          <w:szCs w:val="24"/>
        </w:rPr>
        <w:t xml:space="preserve"> ve zdravotnictví</w:t>
      </w:r>
      <w:r w:rsidRPr="003D1F8F">
        <w:rPr>
          <w:rFonts w:cstheme="minorHAnsi"/>
          <w:sz w:val="24"/>
          <w:szCs w:val="24"/>
        </w:rPr>
        <w:t xml:space="preserve"> v době poklesu ekonomiky považujeme za krok, který ohrozí fungování zdravotnictví ČR. </w:t>
      </w:r>
      <w:r w:rsidRPr="003D1F8F">
        <w:rPr>
          <w:rFonts w:cstheme="minorHAnsi"/>
          <w:sz w:val="24"/>
          <w:szCs w:val="24"/>
        </w:rPr>
        <w:br/>
      </w:r>
    </w:p>
    <w:p w:rsidR="00CD6793" w:rsidRPr="00CD6793" w:rsidRDefault="007D53E1" w:rsidP="007D53E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D1F8F">
        <w:rPr>
          <w:rFonts w:cstheme="minorHAnsi"/>
          <w:sz w:val="24"/>
          <w:szCs w:val="24"/>
        </w:rPr>
        <w:t xml:space="preserve">Nedoporučuje výrazně zasahovat do stávajícího </w:t>
      </w:r>
      <w:r w:rsidR="008D0F95" w:rsidRPr="003D1F8F">
        <w:rPr>
          <w:rFonts w:cstheme="minorHAnsi"/>
          <w:sz w:val="24"/>
          <w:szCs w:val="24"/>
        </w:rPr>
        <w:t>S</w:t>
      </w:r>
      <w:r w:rsidRPr="003D1F8F">
        <w:rPr>
          <w:rFonts w:cstheme="minorHAnsi"/>
          <w:sz w:val="24"/>
          <w:szCs w:val="24"/>
        </w:rPr>
        <w:t>eznamu zdravotních výkonů, protože je obtížné predikovat důsledky tohoto zásahu. Prozatím</w:t>
      </w:r>
      <w:r w:rsidR="008D0F95" w:rsidRPr="003D1F8F">
        <w:rPr>
          <w:rFonts w:cstheme="minorHAnsi"/>
          <w:sz w:val="24"/>
          <w:szCs w:val="24"/>
        </w:rPr>
        <w:t xml:space="preserve"> doporučuje</w:t>
      </w:r>
      <w:r w:rsidRPr="003D1F8F">
        <w:rPr>
          <w:rFonts w:cstheme="minorHAnsi"/>
          <w:sz w:val="24"/>
          <w:szCs w:val="24"/>
        </w:rPr>
        <w:t xml:space="preserve"> nenavyšovat cenu práce lékaře. Hodnota práce nositele výkonů je jen jednou z položek určujících bodovou hodnotu výkonů v Seznamu </w:t>
      </w:r>
      <w:r w:rsidR="008D0F95" w:rsidRPr="003D1F8F">
        <w:rPr>
          <w:rFonts w:cstheme="minorHAnsi"/>
          <w:sz w:val="24"/>
          <w:szCs w:val="24"/>
        </w:rPr>
        <w:t xml:space="preserve">zdravotních </w:t>
      </w:r>
      <w:r w:rsidRPr="003D1F8F">
        <w:rPr>
          <w:rFonts w:cstheme="minorHAnsi"/>
          <w:sz w:val="24"/>
          <w:szCs w:val="24"/>
        </w:rPr>
        <w:t>výkonů, přičemž je řada segmentů, u nichž se úhrada péče dle Seznamu</w:t>
      </w:r>
      <w:r w:rsidR="008D0F95" w:rsidRPr="003D1F8F">
        <w:rPr>
          <w:rFonts w:cstheme="minorHAnsi"/>
          <w:sz w:val="24"/>
          <w:szCs w:val="24"/>
        </w:rPr>
        <w:t xml:space="preserve"> zdravotních</w:t>
      </w:r>
      <w:r w:rsidRPr="003D1F8F">
        <w:rPr>
          <w:rFonts w:cstheme="minorHAnsi"/>
          <w:sz w:val="24"/>
          <w:szCs w:val="24"/>
        </w:rPr>
        <w:t xml:space="preserve"> výkonů nepočítá nebo počítá jen částečně</w:t>
      </w:r>
      <w:r w:rsidR="008D0F95" w:rsidRPr="003D1F8F">
        <w:rPr>
          <w:rFonts w:cstheme="minorHAnsi"/>
          <w:sz w:val="24"/>
          <w:szCs w:val="24"/>
        </w:rPr>
        <w:t xml:space="preserve"> (nemocnice, stomatologové, gynekologové aj.)</w:t>
      </w:r>
      <w:r w:rsidRPr="003D1F8F">
        <w:rPr>
          <w:rFonts w:cstheme="minorHAnsi"/>
          <w:sz w:val="24"/>
          <w:szCs w:val="24"/>
        </w:rPr>
        <w:t>. Tyto by změnu navrhovanou ČLK nepocítili vůbec nebo v nespravedlivě malém měřítku.</w:t>
      </w:r>
      <w:r w:rsidRPr="007D53E1">
        <w:rPr>
          <w:rFonts w:cstheme="minorHAnsi"/>
          <w:sz w:val="24"/>
          <w:szCs w:val="24"/>
        </w:rPr>
        <w:t xml:space="preserve"> Rada poskytovatelů tedy doporučuje navýšení úhrad péče realizovat obvyklou cestou úhradové vyhlášky MZ.</w:t>
      </w:r>
      <w:r w:rsidR="00CD6793" w:rsidRPr="00CD6793">
        <w:rPr>
          <w:rFonts w:cstheme="minorHAnsi"/>
          <w:sz w:val="24"/>
          <w:szCs w:val="24"/>
        </w:rPr>
        <w:br/>
      </w:r>
    </w:p>
    <w:p w:rsidR="008673C6" w:rsidRPr="00CD6793" w:rsidRDefault="008673C6" w:rsidP="007D53E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D6793">
        <w:rPr>
          <w:rFonts w:cstheme="minorHAnsi"/>
          <w:sz w:val="24"/>
          <w:szCs w:val="24"/>
        </w:rPr>
        <w:t>Doporu</w:t>
      </w:r>
      <w:r w:rsidR="00FA384D" w:rsidRPr="00CD6793">
        <w:rPr>
          <w:rFonts w:cstheme="minorHAnsi"/>
          <w:sz w:val="24"/>
          <w:szCs w:val="24"/>
        </w:rPr>
        <w:t xml:space="preserve">čujeme </w:t>
      </w:r>
      <w:r w:rsidRPr="00CD6793">
        <w:rPr>
          <w:rFonts w:cstheme="minorHAnsi"/>
          <w:sz w:val="24"/>
          <w:szCs w:val="24"/>
        </w:rPr>
        <w:t>všem, kte</w:t>
      </w:r>
      <w:r w:rsidR="00FA384D" w:rsidRPr="00CD6793">
        <w:rPr>
          <w:rFonts w:cstheme="minorHAnsi"/>
          <w:sz w:val="24"/>
          <w:szCs w:val="24"/>
        </w:rPr>
        <w:t>ř</w:t>
      </w:r>
      <w:r w:rsidRPr="00CD6793">
        <w:rPr>
          <w:rFonts w:cstheme="minorHAnsi"/>
          <w:sz w:val="24"/>
          <w:szCs w:val="24"/>
        </w:rPr>
        <w:t>í mohou částečn</w:t>
      </w:r>
      <w:r w:rsidR="00FA384D" w:rsidRPr="00CD6793">
        <w:rPr>
          <w:rFonts w:cstheme="minorHAnsi"/>
          <w:sz w:val="24"/>
          <w:szCs w:val="24"/>
        </w:rPr>
        <w:t>ě</w:t>
      </w:r>
      <w:r w:rsidRPr="00CD6793">
        <w:rPr>
          <w:rFonts w:cstheme="minorHAnsi"/>
          <w:sz w:val="24"/>
          <w:szCs w:val="24"/>
        </w:rPr>
        <w:t xml:space="preserve"> ovli</w:t>
      </w:r>
      <w:r w:rsidR="00FA384D" w:rsidRPr="00CD6793">
        <w:rPr>
          <w:rFonts w:cstheme="minorHAnsi"/>
          <w:sz w:val="24"/>
          <w:szCs w:val="24"/>
        </w:rPr>
        <w:t>vn</w:t>
      </w:r>
      <w:r w:rsidRPr="00CD6793">
        <w:rPr>
          <w:rFonts w:cstheme="minorHAnsi"/>
          <w:sz w:val="24"/>
          <w:szCs w:val="24"/>
        </w:rPr>
        <w:t>it osv</w:t>
      </w:r>
      <w:r w:rsidR="00FA384D" w:rsidRPr="00CD6793">
        <w:rPr>
          <w:rFonts w:cstheme="minorHAnsi"/>
          <w:sz w:val="24"/>
          <w:szCs w:val="24"/>
        </w:rPr>
        <w:t>ě</w:t>
      </w:r>
      <w:r w:rsidRPr="00CD6793">
        <w:rPr>
          <w:rFonts w:cstheme="minorHAnsi"/>
          <w:sz w:val="24"/>
          <w:szCs w:val="24"/>
        </w:rPr>
        <w:t xml:space="preserve">tu, aby </w:t>
      </w:r>
      <w:r w:rsidR="00FA384D" w:rsidRPr="00CD6793">
        <w:rPr>
          <w:rFonts w:cstheme="minorHAnsi"/>
          <w:sz w:val="24"/>
          <w:szCs w:val="24"/>
        </w:rPr>
        <w:t xml:space="preserve">zdůrazňovali </w:t>
      </w:r>
      <w:r w:rsidRPr="00CD6793">
        <w:rPr>
          <w:rFonts w:cstheme="minorHAnsi"/>
          <w:sz w:val="24"/>
          <w:szCs w:val="24"/>
        </w:rPr>
        <w:t>v</w:t>
      </w:r>
      <w:r w:rsidR="00FA384D" w:rsidRPr="00CD6793">
        <w:rPr>
          <w:rFonts w:cstheme="minorHAnsi"/>
          <w:sz w:val="24"/>
          <w:szCs w:val="24"/>
        </w:rPr>
        <w:t>ý</w:t>
      </w:r>
      <w:r w:rsidRPr="00CD6793">
        <w:rPr>
          <w:rFonts w:cstheme="minorHAnsi"/>
          <w:sz w:val="24"/>
          <w:szCs w:val="24"/>
        </w:rPr>
        <w:t xml:space="preserve">znam </w:t>
      </w:r>
      <w:r w:rsidR="00FA384D" w:rsidRPr="00CD6793">
        <w:rPr>
          <w:rFonts w:cstheme="minorHAnsi"/>
          <w:sz w:val="24"/>
          <w:szCs w:val="24"/>
        </w:rPr>
        <w:t xml:space="preserve">preventivních </w:t>
      </w:r>
      <w:r w:rsidRPr="00CD6793">
        <w:rPr>
          <w:rFonts w:cstheme="minorHAnsi"/>
          <w:sz w:val="24"/>
          <w:szCs w:val="24"/>
        </w:rPr>
        <w:t>vyšetření a očkov</w:t>
      </w:r>
      <w:r w:rsidR="00FA384D" w:rsidRPr="00CD6793">
        <w:rPr>
          <w:rFonts w:cstheme="minorHAnsi"/>
          <w:sz w:val="24"/>
          <w:szCs w:val="24"/>
        </w:rPr>
        <w:t>ání proti infekčním chorobám. Neodkládat preventivní péči.</w:t>
      </w:r>
      <w:r w:rsidR="00CD6793" w:rsidRPr="00CD6793">
        <w:rPr>
          <w:rFonts w:cstheme="minorHAnsi"/>
          <w:sz w:val="24"/>
          <w:szCs w:val="24"/>
        </w:rPr>
        <w:br/>
      </w:r>
    </w:p>
    <w:p w:rsidR="007D53E1" w:rsidRPr="007D53E1" w:rsidRDefault="007D53E1" w:rsidP="007D53E1">
      <w:pPr>
        <w:pStyle w:val="Odstavecseseznamem"/>
        <w:numPr>
          <w:ilvl w:val="0"/>
          <w:numId w:val="5"/>
        </w:numPr>
        <w:spacing w:line="252" w:lineRule="auto"/>
        <w:jc w:val="both"/>
        <w:rPr>
          <w:rFonts w:cstheme="minorHAnsi"/>
          <w:sz w:val="24"/>
          <w:szCs w:val="24"/>
        </w:rPr>
      </w:pPr>
      <w:r w:rsidRPr="007D53E1">
        <w:rPr>
          <w:rFonts w:cstheme="minorHAnsi"/>
          <w:sz w:val="24"/>
          <w:szCs w:val="24"/>
        </w:rPr>
        <w:t xml:space="preserve">Vítáme obnovení zvaní cílových skupin plátci zdravotní péče na preventivní vyšetření </w:t>
      </w:r>
      <w:r>
        <w:rPr>
          <w:rFonts w:cstheme="minorHAnsi"/>
          <w:sz w:val="24"/>
          <w:szCs w:val="24"/>
        </w:rPr>
        <w:br/>
      </w:r>
      <w:r w:rsidRPr="007D53E1">
        <w:rPr>
          <w:rFonts w:cstheme="minorHAnsi"/>
          <w:sz w:val="24"/>
          <w:szCs w:val="24"/>
        </w:rPr>
        <w:t>v rámci screeningových programů.</w:t>
      </w:r>
    </w:p>
    <w:p w:rsidR="000C1649" w:rsidRDefault="00404A87">
      <w:r>
        <w:t>Zpracovala:</w:t>
      </w:r>
    </w:p>
    <w:p w:rsidR="00404A87" w:rsidRDefault="00404A87">
      <w:r>
        <w:t>20.5.2020 Ing. Petra Fejfarová</w:t>
      </w:r>
      <w:bookmarkStart w:id="0" w:name="_GoBack"/>
      <w:bookmarkEnd w:id="0"/>
    </w:p>
    <w:sectPr w:rsidR="0040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76D4"/>
    <w:multiLevelType w:val="hybridMultilevel"/>
    <w:tmpl w:val="D7DA7A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288"/>
    <w:multiLevelType w:val="hybridMultilevel"/>
    <w:tmpl w:val="F5AE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2764"/>
    <w:multiLevelType w:val="hybridMultilevel"/>
    <w:tmpl w:val="825C7C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0183"/>
    <w:multiLevelType w:val="hybridMultilevel"/>
    <w:tmpl w:val="D74619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6"/>
    <w:rsid w:val="000C1649"/>
    <w:rsid w:val="001902D9"/>
    <w:rsid w:val="003C3BF5"/>
    <w:rsid w:val="003D1F8F"/>
    <w:rsid w:val="00404A87"/>
    <w:rsid w:val="006E3622"/>
    <w:rsid w:val="007D53E1"/>
    <w:rsid w:val="008673C6"/>
    <w:rsid w:val="008D0F95"/>
    <w:rsid w:val="00CD6793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6F0A"/>
  <w15:chartTrackingRefBased/>
  <w15:docId w15:val="{3D105C37-4E60-43E9-B33A-7C17B716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73C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</dc:creator>
  <cp:keywords/>
  <dc:description/>
  <cp:lastModifiedBy>Fejfarová Petra</cp:lastModifiedBy>
  <cp:revision>7</cp:revision>
  <dcterms:created xsi:type="dcterms:W3CDTF">2020-05-20T11:22:00Z</dcterms:created>
  <dcterms:modified xsi:type="dcterms:W3CDTF">2020-07-17T08:21:00Z</dcterms:modified>
</cp:coreProperties>
</file>