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A4DA6" w14:textId="7DD8EB7C" w:rsidR="00D724A5" w:rsidRPr="00717913" w:rsidRDefault="002237EE" w:rsidP="00F00A5E">
      <w:pPr>
        <w:spacing w:line="276" w:lineRule="auto"/>
        <w:jc w:val="center"/>
        <w:rPr>
          <w:b/>
          <w:bCs/>
          <w:u w:val="single"/>
        </w:rPr>
      </w:pPr>
      <w:r w:rsidRPr="00717913">
        <w:rPr>
          <w:b/>
          <w:bCs/>
          <w:u w:val="single"/>
        </w:rPr>
        <w:t xml:space="preserve">Zápis z jednání </w:t>
      </w:r>
      <w:r w:rsidR="00CD46BA" w:rsidRPr="00717913">
        <w:rPr>
          <w:b/>
          <w:bCs/>
          <w:u w:val="single"/>
        </w:rPr>
        <w:t>Rad</w:t>
      </w:r>
      <w:r w:rsidRPr="00717913">
        <w:rPr>
          <w:b/>
          <w:bCs/>
          <w:u w:val="single"/>
        </w:rPr>
        <w:t xml:space="preserve">y </w:t>
      </w:r>
      <w:r w:rsidR="00CD46BA" w:rsidRPr="00717913">
        <w:rPr>
          <w:b/>
          <w:bCs/>
          <w:u w:val="single"/>
        </w:rPr>
        <w:t>poskytovatelů</w:t>
      </w:r>
    </w:p>
    <w:p w14:paraId="66FFD2C2" w14:textId="0F4DEE64" w:rsidR="00CD46BA" w:rsidRPr="00717913" w:rsidRDefault="00CD46BA" w:rsidP="00F00A5E">
      <w:pPr>
        <w:spacing w:line="276" w:lineRule="auto"/>
        <w:jc w:val="center"/>
        <w:rPr>
          <w:b/>
          <w:bCs/>
          <w:u w:val="single"/>
        </w:rPr>
      </w:pPr>
      <w:r w:rsidRPr="00717913">
        <w:rPr>
          <w:b/>
          <w:bCs/>
          <w:u w:val="single"/>
        </w:rPr>
        <w:t>8.června 2021</w:t>
      </w:r>
      <w:r w:rsidR="002237EE" w:rsidRPr="00717913">
        <w:rPr>
          <w:b/>
          <w:bCs/>
          <w:u w:val="single"/>
        </w:rPr>
        <w:t xml:space="preserve"> od 15.00 hodin</w:t>
      </w:r>
      <w:r w:rsidR="00717913">
        <w:rPr>
          <w:b/>
          <w:bCs/>
          <w:u w:val="single"/>
        </w:rPr>
        <w:t>; MZ/</w:t>
      </w:r>
      <w:proofErr w:type="spellStart"/>
      <w:r w:rsidR="00717913">
        <w:rPr>
          <w:b/>
          <w:bCs/>
          <w:u w:val="single"/>
        </w:rPr>
        <w:t>webex</w:t>
      </w:r>
      <w:proofErr w:type="spellEnd"/>
    </w:p>
    <w:p w14:paraId="2B259876" w14:textId="31BEFC1A" w:rsidR="00717913" w:rsidRDefault="00FC37D5">
      <w:r w:rsidRPr="00717913">
        <w:rPr>
          <w:b/>
          <w:bCs/>
          <w:u w:val="single"/>
        </w:rPr>
        <w:t xml:space="preserve">Přítomni </w:t>
      </w:r>
      <w:r w:rsidR="00D65984">
        <w:rPr>
          <w:b/>
          <w:bCs/>
          <w:u w:val="single"/>
        </w:rPr>
        <w:br/>
      </w:r>
      <w:r w:rsidR="00D65984" w:rsidRPr="00D65984">
        <w:t xml:space="preserve">ministr zdravotnictví – Mgr. </w:t>
      </w:r>
      <w:r w:rsidR="00D65984">
        <w:t>e</w:t>
      </w:r>
      <w:r w:rsidR="00D65984" w:rsidRPr="00D65984">
        <w:t>t Mgr. Adam Vojtěch, MHA</w:t>
      </w:r>
      <w:r w:rsidR="00D65984">
        <w:br/>
      </w:r>
      <w:r w:rsidR="002237EE" w:rsidRPr="002237EE">
        <w:t>MUDr. Zorjan Jojko</w:t>
      </w:r>
      <w:r w:rsidR="00932682">
        <w:br/>
      </w:r>
      <w:r w:rsidR="00932682">
        <w:t>Mgr. Marek Hampel</w:t>
      </w:r>
      <w:r w:rsidR="002237EE">
        <w:br/>
      </w:r>
      <w:r w:rsidR="002237EE" w:rsidRPr="002237EE">
        <w:t xml:space="preserve">Bc. Ludmila </w:t>
      </w:r>
      <w:proofErr w:type="spellStart"/>
      <w:r w:rsidR="002237EE" w:rsidRPr="002237EE">
        <w:t>Kondelíková</w:t>
      </w:r>
      <w:proofErr w:type="spellEnd"/>
      <w:r w:rsidR="002237EE">
        <w:br/>
      </w:r>
      <w:r w:rsidR="00717913">
        <w:t>d</w:t>
      </w:r>
      <w:r w:rsidR="002237EE" w:rsidRPr="002237EE">
        <w:t>oc. MUDr. Roman Šmucler, CSc.</w:t>
      </w:r>
      <w:r w:rsidR="002237EE">
        <w:br/>
      </w:r>
      <w:r w:rsidR="00717913" w:rsidRPr="00717913">
        <w:t>Ing. Vladimír Drvota</w:t>
      </w:r>
      <w:r w:rsidR="00717913">
        <w:br/>
      </w:r>
      <w:r w:rsidR="00717913" w:rsidRPr="00717913">
        <w:t>MUDr. Ilona Hülleová</w:t>
      </w:r>
      <w:r w:rsidR="00717913">
        <w:br/>
      </w:r>
      <w:r w:rsidR="00717913" w:rsidRPr="00717913">
        <w:t>RNDr. Jaroslav Loucký, Ph.D.</w:t>
      </w:r>
      <w:r w:rsidR="00717913">
        <w:br/>
      </w:r>
      <w:r w:rsidR="00717913" w:rsidRPr="00717913">
        <w:t>MUDr. Petr Šonka</w:t>
      </w:r>
      <w:r w:rsidR="00717913">
        <w:br/>
      </w:r>
      <w:r w:rsidR="00717913" w:rsidRPr="00717913">
        <w:t>Ing. Václav Moravec </w:t>
      </w:r>
      <w:r w:rsidR="00717913">
        <w:br/>
      </w:r>
      <w:r w:rsidR="00717913" w:rsidRPr="00717913">
        <w:t>Mgr. Michal Hojný</w:t>
      </w:r>
      <w:r w:rsidR="00717913">
        <w:br/>
      </w:r>
      <w:r w:rsidR="00717913" w:rsidRPr="00717913">
        <w:t>Ing. Daniel Horák</w:t>
      </w:r>
      <w:r w:rsidR="00717913">
        <w:br/>
      </w:r>
      <w:r w:rsidR="00717913" w:rsidRPr="00717913">
        <w:t>Ing. JUDr. Miloslav Ludvík, MBA</w:t>
      </w:r>
      <w:r w:rsidR="00717913">
        <w:br/>
      </w:r>
      <w:r w:rsidR="00717913" w:rsidRPr="00717913">
        <w:t>MUDr. Vladimír Dvořák, Ph.D.</w:t>
      </w:r>
      <w:r w:rsidR="00717913">
        <w:br/>
      </w:r>
      <w:r w:rsidR="00D65984">
        <w:t xml:space="preserve">Mgr. Renata </w:t>
      </w:r>
      <w:r w:rsidR="00717913">
        <w:t>Knorová</w:t>
      </w:r>
      <w:r w:rsidR="00717913">
        <w:br/>
      </w:r>
      <w:r w:rsidR="00D65984">
        <w:t xml:space="preserve">Ing. David </w:t>
      </w:r>
      <w:r w:rsidR="00717913">
        <w:t>Šmehlík</w:t>
      </w:r>
      <w:r w:rsidR="00717913">
        <w:br/>
      </w:r>
      <w:r w:rsidR="00D65984">
        <w:t xml:space="preserve">Mgr. Tomáš </w:t>
      </w:r>
      <w:r w:rsidR="00717913">
        <w:t>Troch</w:t>
      </w:r>
      <w:r w:rsidR="00717913">
        <w:br/>
      </w:r>
      <w:r w:rsidR="00D65984">
        <w:t xml:space="preserve">Mgr. Pavlína </w:t>
      </w:r>
      <w:r w:rsidR="00717913">
        <w:t>Žílová</w:t>
      </w:r>
      <w:r w:rsidR="00717913">
        <w:br/>
      </w:r>
      <w:r w:rsidR="00D65984">
        <w:t xml:space="preserve">Ing. Helena </w:t>
      </w:r>
      <w:r w:rsidR="00717913">
        <w:t>Rögnerová</w:t>
      </w:r>
      <w:r w:rsidR="00717913">
        <w:br/>
      </w:r>
      <w:r w:rsidR="00D65984" w:rsidRPr="00D65984">
        <w:t>MUDr. Pavla Svrčinová Ph.D.</w:t>
      </w:r>
      <w:r w:rsidR="00717913">
        <w:br/>
      </w:r>
      <w:r w:rsidR="00D65984">
        <w:t xml:space="preserve">Ing. Jan </w:t>
      </w:r>
      <w:r w:rsidR="00717913">
        <w:t>Kolář</w:t>
      </w:r>
      <w:r w:rsidR="00717913">
        <w:br/>
      </w:r>
      <w:r w:rsidR="00D65984">
        <w:t xml:space="preserve">Mgr. Kateřina </w:t>
      </w:r>
      <w:r w:rsidR="00717913">
        <w:t>Baťhová</w:t>
      </w:r>
      <w:r w:rsidR="00717913">
        <w:br/>
      </w:r>
      <w:r w:rsidR="00D65984" w:rsidRPr="002F6327">
        <w:rPr>
          <w:sz w:val="24"/>
          <w:szCs w:val="24"/>
        </w:rPr>
        <w:t>prof.  RNDr. Ladislav Dušek, Ph.D.</w:t>
      </w:r>
      <w:r w:rsidR="00717913">
        <w:br/>
      </w:r>
      <w:r w:rsidR="00B7070D">
        <w:t>p</w:t>
      </w:r>
      <w:r w:rsidR="00D65984" w:rsidRPr="00D65984">
        <w:t>rof. MUDr. Martina Vašáková Ph.D.</w:t>
      </w:r>
      <w:r w:rsidR="00B7070D">
        <w:br/>
        <w:t>Ing. Petra Fejfarová</w:t>
      </w:r>
    </w:p>
    <w:p w14:paraId="13FF8A30" w14:textId="5D28F5EB" w:rsidR="002237EE" w:rsidRDefault="002237EE">
      <w:proofErr w:type="spellStart"/>
      <w:r w:rsidRPr="00717913">
        <w:rPr>
          <w:b/>
          <w:bCs/>
          <w:u w:val="single"/>
        </w:rPr>
        <w:t>Webex</w:t>
      </w:r>
      <w:proofErr w:type="spellEnd"/>
      <w:r w:rsidR="00717913">
        <w:br/>
      </w:r>
      <w:r w:rsidR="00717913" w:rsidRPr="00717913">
        <w:t>MUDr. Eduard Bláha</w:t>
      </w:r>
      <w:r w:rsidR="00717913">
        <w:br/>
      </w:r>
      <w:r w:rsidR="00717913" w:rsidRPr="00717913">
        <w:t>MUDr. Marek Slabý, MBA</w:t>
      </w:r>
      <w:r w:rsidR="00717913">
        <w:br/>
      </w:r>
      <w:r w:rsidR="00717913" w:rsidRPr="00717913">
        <w:t>MUDr. Eduard Sohlich, MBA</w:t>
      </w:r>
      <w:r w:rsidR="00717913">
        <w:br/>
      </w:r>
      <w:r w:rsidR="00717913" w:rsidRPr="00717913">
        <w:t>MUDr. Václav Volejník, CSc.</w:t>
      </w:r>
    </w:p>
    <w:p w14:paraId="4FFF2465" w14:textId="1E5FE40C" w:rsidR="002237EE" w:rsidRDefault="002237EE">
      <w:r w:rsidRPr="00717913">
        <w:rPr>
          <w:b/>
          <w:bCs/>
          <w:u w:val="single"/>
        </w:rPr>
        <w:t>Omluveni</w:t>
      </w:r>
      <w:r w:rsidR="00717913">
        <w:br/>
      </w:r>
      <w:r w:rsidR="00717913" w:rsidRPr="00717913">
        <w:t xml:space="preserve">PhDr. Robert </w:t>
      </w:r>
      <w:proofErr w:type="spellStart"/>
      <w:r w:rsidR="00717913" w:rsidRPr="00717913">
        <w:t>Huneš</w:t>
      </w:r>
      <w:proofErr w:type="spellEnd"/>
      <w:r w:rsidR="00B7070D">
        <w:br/>
        <w:t>Ing. Vlastimil Vajdák</w:t>
      </w:r>
    </w:p>
    <w:p w14:paraId="61FEBDE8" w14:textId="77777777" w:rsidR="00717913" w:rsidRPr="00717913" w:rsidRDefault="00717913" w:rsidP="00717913">
      <w:pPr>
        <w:spacing w:line="360" w:lineRule="auto"/>
        <w:rPr>
          <w:b/>
          <w:bCs/>
          <w:u w:val="single"/>
        </w:rPr>
      </w:pPr>
      <w:r w:rsidRPr="00717913">
        <w:rPr>
          <w:b/>
          <w:bCs/>
          <w:u w:val="single"/>
        </w:rPr>
        <w:t>Program:</w:t>
      </w:r>
    </w:p>
    <w:p w14:paraId="04C8513D" w14:textId="77777777" w:rsidR="00717913" w:rsidRPr="00717913" w:rsidRDefault="00717913" w:rsidP="00717913">
      <w:pPr>
        <w:pStyle w:val="Odstavecseseznamem"/>
        <w:numPr>
          <w:ilvl w:val="0"/>
          <w:numId w:val="1"/>
        </w:numPr>
        <w:spacing w:after="160" w:line="276" w:lineRule="auto"/>
        <w:contextualSpacing/>
        <w:rPr>
          <w:rFonts w:asciiTheme="minorHAnsi" w:eastAsiaTheme="minorHAnsi" w:hAnsiTheme="minorHAnsi" w:cstheme="minorBidi"/>
        </w:rPr>
      </w:pPr>
      <w:r w:rsidRPr="00717913">
        <w:rPr>
          <w:rFonts w:asciiTheme="minorHAnsi" w:eastAsiaTheme="minorHAnsi" w:hAnsiTheme="minorHAnsi" w:cstheme="minorBidi"/>
        </w:rPr>
        <w:t>Úvodní slovo</w:t>
      </w:r>
    </w:p>
    <w:p w14:paraId="13E1507A" w14:textId="77777777" w:rsidR="00717913" w:rsidRPr="00717913" w:rsidRDefault="00717913" w:rsidP="00717913">
      <w:pPr>
        <w:pStyle w:val="Odstavecseseznamem"/>
        <w:numPr>
          <w:ilvl w:val="0"/>
          <w:numId w:val="1"/>
        </w:numPr>
        <w:spacing w:after="160" w:line="276" w:lineRule="auto"/>
        <w:contextualSpacing/>
        <w:rPr>
          <w:rFonts w:asciiTheme="minorHAnsi" w:eastAsiaTheme="minorHAnsi" w:hAnsiTheme="minorHAnsi" w:cstheme="minorBidi"/>
        </w:rPr>
      </w:pPr>
      <w:r w:rsidRPr="00717913">
        <w:rPr>
          <w:rFonts w:asciiTheme="minorHAnsi" w:eastAsiaTheme="minorHAnsi" w:hAnsiTheme="minorHAnsi" w:cstheme="minorBidi"/>
        </w:rPr>
        <w:t>Úhrady 2021, 2022 – nám. Rögnerová</w:t>
      </w:r>
    </w:p>
    <w:p w14:paraId="45D91E74" w14:textId="77777777" w:rsidR="00717913" w:rsidRPr="00717913" w:rsidRDefault="00717913" w:rsidP="00717913">
      <w:pPr>
        <w:pStyle w:val="Odstavecseseznamem"/>
        <w:numPr>
          <w:ilvl w:val="0"/>
          <w:numId w:val="1"/>
        </w:numPr>
        <w:spacing w:after="160" w:line="276" w:lineRule="auto"/>
        <w:contextualSpacing/>
        <w:rPr>
          <w:rFonts w:asciiTheme="minorHAnsi" w:eastAsiaTheme="minorHAnsi" w:hAnsiTheme="minorHAnsi" w:cstheme="minorBidi"/>
        </w:rPr>
      </w:pPr>
      <w:r w:rsidRPr="00717913">
        <w:rPr>
          <w:rFonts w:asciiTheme="minorHAnsi" w:eastAsiaTheme="minorHAnsi" w:hAnsiTheme="minorHAnsi" w:cstheme="minorBidi"/>
        </w:rPr>
        <w:t>Výzva poskytovatelů k doplnění zdravotníků do příloh č. 2 do 30. června 2021 – nám. Rögnerová</w:t>
      </w:r>
    </w:p>
    <w:p w14:paraId="6DBFDADC" w14:textId="77777777" w:rsidR="00F00A5E" w:rsidRDefault="00717913" w:rsidP="00F00A5E">
      <w:pPr>
        <w:pStyle w:val="Odstavecseseznamem"/>
        <w:numPr>
          <w:ilvl w:val="0"/>
          <w:numId w:val="1"/>
        </w:numPr>
        <w:spacing w:after="160" w:line="276" w:lineRule="auto"/>
        <w:contextualSpacing/>
        <w:rPr>
          <w:rFonts w:asciiTheme="minorHAnsi" w:eastAsiaTheme="minorHAnsi" w:hAnsiTheme="minorHAnsi" w:cstheme="minorBidi"/>
        </w:rPr>
      </w:pPr>
      <w:r w:rsidRPr="00717913">
        <w:rPr>
          <w:rFonts w:asciiTheme="minorHAnsi" w:eastAsiaTheme="minorHAnsi" w:hAnsiTheme="minorHAnsi" w:cstheme="minorBidi"/>
        </w:rPr>
        <w:t>Páteřní síť očkovacích míst – nám. Svrčinová</w:t>
      </w:r>
    </w:p>
    <w:p w14:paraId="6E401CA7" w14:textId="77777777" w:rsidR="00F00A5E" w:rsidRPr="00F00A5E" w:rsidRDefault="00717913" w:rsidP="00F00A5E">
      <w:pPr>
        <w:pStyle w:val="Odstavecseseznamem"/>
        <w:numPr>
          <w:ilvl w:val="0"/>
          <w:numId w:val="1"/>
        </w:numPr>
        <w:spacing w:after="160" w:line="276" w:lineRule="auto"/>
        <w:contextualSpacing/>
        <w:rPr>
          <w:rFonts w:asciiTheme="minorHAnsi" w:eastAsiaTheme="minorHAnsi" w:hAnsiTheme="minorHAnsi" w:cstheme="minorBidi"/>
        </w:rPr>
      </w:pPr>
      <w:r w:rsidRPr="00717913">
        <w:t xml:space="preserve">Aktuální situace a informace týkající se testování covid-19 (školy, firmy, obecná populace) – RNDr. Loucký </w:t>
      </w:r>
    </w:p>
    <w:p w14:paraId="0271DA53" w14:textId="6BCE8E90" w:rsidR="00717913" w:rsidRPr="00F00A5E" w:rsidRDefault="00717913" w:rsidP="00F00A5E">
      <w:pPr>
        <w:pStyle w:val="Odstavecseseznamem"/>
        <w:numPr>
          <w:ilvl w:val="0"/>
          <w:numId w:val="1"/>
        </w:numPr>
        <w:spacing w:after="160" w:line="276" w:lineRule="auto"/>
        <w:contextualSpacing/>
        <w:rPr>
          <w:rFonts w:asciiTheme="minorHAnsi" w:eastAsiaTheme="minorHAnsi" w:hAnsiTheme="minorHAnsi" w:cstheme="minorBidi"/>
        </w:rPr>
      </w:pPr>
      <w:r w:rsidRPr="00F00A5E">
        <w:lastRenderedPageBreak/>
        <w:t>Různé, diskuse:</w:t>
      </w:r>
      <w:r w:rsidRPr="00F00A5E">
        <w:br/>
        <w:t xml:space="preserve">Diskuse k zaslaným prezentacím: </w:t>
      </w:r>
      <w:r w:rsidRPr="00F00A5E">
        <w:br/>
        <w:t>Aktuální informace o očkování – Mgr. Baťhová</w:t>
      </w:r>
      <w:r w:rsidRPr="00F00A5E">
        <w:br/>
        <w:t>Aktuální data – prof Dušek</w:t>
      </w:r>
    </w:p>
    <w:p w14:paraId="77740E8D" w14:textId="7EAD205D" w:rsidR="00FC37D5" w:rsidRDefault="00693C92">
      <w:r w:rsidRPr="00693C92">
        <w:rPr>
          <w:b/>
          <w:bCs/>
          <w:u w:val="single"/>
        </w:rPr>
        <w:t>Bod 1 - Ú</w:t>
      </w:r>
      <w:r w:rsidR="00FC37D5" w:rsidRPr="00693C92">
        <w:rPr>
          <w:b/>
          <w:bCs/>
          <w:u w:val="single"/>
        </w:rPr>
        <w:t>vodní slovo</w:t>
      </w:r>
      <w:r>
        <w:br/>
        <w:t xml:space="preserve">ministr </w:t>
      </w:r>
      <w:r w:rsidR="00982A57">
        <w:t>–</w:t>
      </w:r>
      <w:r>
        <w:t xml:space="preserve"> </w:t>
      </w:r>
      <w:r w:rsidR="00982A57">
        <w:t xml:space="preserve">přivítal všechny přítomné </w:t>
      </w:r>
    </w:p>
    <w:p w14:paraId="34AFBDAD" w14:textId="07CFB327" w:rsidR="00693C92" w:rsidRPr="00693C92" w:rsidRDefault="00693C92">
      <w:pPr>
        <w:rPr>
          <w:b/>
          <w:bCs/>
          <w:u w:val="single"/>
        </w:rPr>
      </w:pPr>
      <w:r w:rsidRPr="00693C92">
        <w:rPr>
          <w:b/>
          <w:bCs/>
          <w:u w:val="single"/>
        </w:rPr>
        <w:t>Bod 2 + Bod 3 - spojen</w:t>
      </w:r>
    </w:p>
    <w:p w14:paraId="6FAFA678" w14:textId="12C79E94" w:rsidR="00982A57" w:rsidRDefault="00982A57" w:rsidP="00C90EE5">
      <w:pPr>
        <w:jc w:val="both"/>
      </w:pPr>
      <w:r w:rsidRPr="00982A57">
        <w:rPr>
          <w:b/>
          <w:bCs/>
        </w:rPr>
        <w:t xml:space="preserve">ministr </w:t>
      </w:r>
      <w:r>
        <w:t xml:space="preserve">– apeluji na všechny segmenty, aby data nahlásily nejpozději do konce června. Tato data budou k prvnímu kvartálu, tedy 31.března. Je to z důvodu, aby pojišťovny stihly vyplatit vše do konce července, tedy odměny, aby byly vyplaceny do konce léta. </w:t>
      </w:r>
    </w:p>
    <w:p w14:paraId="66983F55" w14:textId="29FFBC5F" w:rsidR="00503BBF" w:rsidRDefault="00503BBF" w:rsidP="00C90EE5">
      <w:pPr>
        <w:jc w:val="both"/>
      </w:pPr>
      <w:r w:rsidRPr="00982A57">
        <w:rPr>
          <w:b/>
          <w:bCs/>
        </w:rPr>
        <w:t>Dvořák</w:t>
      </w:r>
      <w:r>
        <w:t xml:space="preserve"> – </w:t>
      </w:r>
      <w:r w:rsidR="00982A57">
        <w:t xml:space="preserve">věřím, že všechny segmenty data nahlásí včas a děkujeme za prodloužený čas. </w:t>
      </w:r>
    </w:p>
    <w:p w14:paraId="284DF31A" w14:textId="76984615" w:rsidR="00503BBF" w:rsidRDefault="00503BBF" w:rsidP="00C90EE5">
      <w:pPr>
        <w:jc w:val="both"/>
      </w:pPr>
      <w:r w:rsidRPr="00C90EE5">
        <w:rPr>
          <w:b/>
          <w:bCs/>
        </w:rPr>
        <w:t>R</w:t>
      </w:r>
      <w:r w:rsidR="00C90EE5" w:rsidRPr="00C90EE5">
        <w:rPr>
          <w:b/>
          <w:bCs/>
        </w:rPr>
        <w:t>ög</w:t>
      </w:r>
      <w:r w:rsidRPr="00C90EE5">
        <w:rPr>
          <w:b/>
          <w:bCs/>
        </w:rPr>
        <w:t xml:space="preserve">nerová </w:t>
      </w:r>
      <w:r w:rsidR="00C90EE5">
        <w:t xml:space="preserve">– výzva zněla jasně. MZ napíše ještě dopis a vše bude v Kompenzační vyhlášce, která vyjde na konci června. Do 30. června musíte nahlásit stav zaměstnanců zdravotnických pracovníků </w:t>
      </w:r>
      <w:r w:rsidR="00C90EE5">
        <w:br/>
        <w:t xml:space="preserve">k 31. březnu. Pojišťovny budou mít povinnost dle vyhlášky vyplatit do 31. července. </w:t>
      </w:r>
    </w:p>
    <w:p w14:paraId="71283858" w14:textId="15417F80" w:rsidR="00503BBF" w:rsidRDefault="00503BBF" w:rsidP="00C90EE5">
      <w:pPr>
        <w:jc w:val="both"/>
      </w:pPr>
      <w:r w:rsidRPr="00C90EE5">
        <w:rPr>
          <w:b/>
          <w:bCs/>
        </w:rPr>
        <w:t>Slab</w:t>
      </w:r>
      <w:r w:rsidR="00C90EE5" w:rsidRPr="00C90EE5">
        <w:rPr>
          <w:b/>
          <w:bCs/>
        </w:rPr>
        <w:t>ý</w:t>
      </w:r>
      <w:r>
        <w:t xml:space="preserve"> – pokud </w:t>
      </w:r>
      <w:r w:rsidR="00C90EE5">
        <w:t>vše bude</w:t>
      </w:r>
      <w:r>
        <w:t xml:space="preserve"> v</w:t>
      </w:r>
      <w:r w:rsidR="00C90EE5">
        <w:t> </w:t>
      </w:r>
      <w:r>
        <w:t>tomt</w:t>
      </w:r>
      <w:r w:rsidR="00C90EE5">
        <w:t xml:space="preserve">o </w:t>
      </w:r>
      <w:r>
        <w:t>re</w:t>
      </w:r>
      <w:r w:rsidR="00C90EE5">
        <w:t>ž</w:t>
      </w:r>
      <w:r>
        <w:t>imu, jak řekl pan ministr, konec června, července</w:t>
      </w:r>
      <w:r w:rsidR="00C90EE5">
        <w:t xml:space="preserve"> a vyplacené v srpnu, tak za náš segment souhlasíme. </w:t>
      </w:r>
    </w:p>
    <w:p w14:paraId="7ACE9953" w14:textId="3C4DFCEC" w:rsidR="00503BBF" w:rsidRDefault="00503BBF" w:rsidP="00C90EE5">
      <w:pPr>
        <w:jc w:val="both"/>
      </w:pPr>
      <w:r w:rsidRPr="0035629B">
        <w:rPr>
          <w:b/>
          <w:bCs/>
        </w:rPr>
        <w:t>R</w:t>
      </w:r>
      <w:r w:rsidR="00C90EE5" w:rsidRPr="0035629B">
        <w:rPr>
          <w:b/>
          <w:bCs/>
        </w:rPr>
        <w:t>ö</w:t>
      </w:r>
      <w:r w:rsidRPr="0035629B">
        <w:rPr>
          <w:b/>
          <w:bCs/>
        </w:rPr>
        <w:t>gnerov</w:t>
      </w:r>
      <w:r w:rsidR="00C90EE5" w:rsidRPr="0035629B">
        <w:rPr>
          <w:b/>
          <w:bCs/>
        </w:rPr>
        <w:t>á</w:t>
      </w:r>
      <w:r>
        <w:t xml:space="preserve"> – </w:t>
      </w:r>
      <w:r w:rsidR="00104E24">
        <w:t xml:space="preserve">je na vás, jakým způsobem budete tyto finanční prostředky vyplácet. Zda jako odměnu za vykonanou práci nebo jako bonus podle </w:t>
      </w:r>
      <w:r w:rsidR="00104E24" w:rsidRPr="004A5D13">
        <w:t>§ 224 odst. 2</w:t>
      </w:r>
      <w:r w:rsidR="00104E24">
        <w:t xml:space="preserve"> zákoníku práce. V kompenzaci, která vám přijde, máte zahrnuty i náklady, které máte s odměnou.</w:t>
      </w:r>
    </w:p>
    <w:p w14:paraId="249FB7BB" w14:textId="26BE928C" w:rsidR="0035629B" w:rsidRDefault="00503BBF" w:rsidP="00C90EE5">
      <w:pPr>
        <w:jc w:val="both"/>
      </w:pPr>
      <w:r w:rsidRPr="0035629B">
        <w:rPr>
          <w:b/>
          <w:bCs/>
        </w:rPr>
        <w:t>Loucký</w:t>
      </w:r>
      <w:r>
        <w:t xml:space="preserve"> </w:t>
      </w:r>
      <w:r w:rsidR="0035629B">
        <w:t xml:space="preserve">– </w:t>
      </w:r>
      <w:r w:rsidR="00104E24">
        <w:t>část našich zaměstnanců nejsou zdravotničtí pracovníci a nejsou uvedeni v EP2. Například řidiči v laboratořích nejsou v EP2 a organizace na ně nic nedostane.</w:t>
      </w:r>
    </w:p>
    <w:p w14:paraId="69BC3F3C" w14:textId="292140A8" w:rsidR="0035629B" w:rsidRDefault="0035629B" w:rsidP="00C90EE5">
      <w:pPr>
        <w:jc w:val="both"/>
      </w:pPr>
      <w:r w:rsidRPr="0035629B">
        <w:rPr>
          <w:b/>
          <w:bCs/>
        </w:rPr>
        <w:t>Dvořák</w:t>
      </w:r>
      <w:r>
        <w:t xml:space="preserve"> – </w:t>
      </w:r>
      <w:r w:rsidR="00104E24">
        <w:t>na toto máme právní rozbor, situaci máme všichni podobnou (u nás například recepční). My budeme rozdělovat spravedlivě (nikoliv plošně) a část prostředků dáme</w:t>
      </w:r>
      <w:r w:rsidR="00CD5B7A">
        <w:t xml:space="preserve"> patně</w:t>
      </w:r>
      <w:r w:rsidR="00104E24">
        <w:t xml:space="preserve"> i na nezdravotnický personál.</w:t>
      </w:r>
    </w:p>
    <w:p w14:paraId="3B4C3D18" w14:textId="1B53CAFD" w:rsidR="00FE162E" w:rsidRDefault="00503BBF" w:rsidP="00C90EE5">
      <w:pPr>
        <w:jc w:val="both"/>
      </w:pPr>
      <w:r w:rsidRPr="00F77D91">
        <w:rPr>
          <w:b/>
          <w:bCs/>
        </w:rPr>
        <w:t xml:space="preserve">Knorová </w:t>
      </w:r>
      <w:r>
        <w:t xml:space="preserve">– </w:t>
      </w:r>
      <w:r w:rsidR="00104E24">
        <w:t xml:space="preserve">ve Svazových pojišťovnách při dohlášení zdravotníků postupujeme trošku jinak než VZP, nemáme stejnou elektronickou přílohu číslo 2.  My máme pouze výčet výkonu. Nositelé výkonů zadáváme do informačního systému. Apeluji na to, že ti, kteří dostali odměnu za rok 2020 ve správné výši, a tudíž mají správně nahlášený personál, tak mohou zůstat v klidu a nyní již nic nemusí hlásit, protože odměny uvedené v kompenzační vyhlášce pro rok 2021 jsou jen saldo za 2020.  </w:t>
      </w:r>
    </w:p>
    <w:p w14:paraId="5C1EA590" w14:textId="672408A2" w:rsidR="0024116E" w:rsidRDefault="00FE162E" w:rsidP="00C90EE5">
      <w:pPr>
        <w:jc w:val="both"/>
      </w:pPr>
      <w:r w:rsidRPr="00B4303E">
        <w:rPr>
          <w:b/>
          <w:bCs/>
        </w:rPr>
        <w:t>Žílová</w:t>
      </w:r>
      <w:r>
        <w:t xml:space="preserve"> – </w:t>
      </w:r>
      <w:r w:rsidR="00104E24">
        <w:t>stížností na postup zdravotních pojišťoven od ambulancí, kteří jsou pod IČ poskytovatele lůžkové péče máme dost. Do žádostí o dotaci jsme nedovolili vložit zdravotníky pracující v ambulancích. Výslovně bylo napsáno, že tam patří pouze zaměstnanci, kteří jsou u IČZ, které je lůžkové a řídí se přílohou číslo jedna úhradové vyhlášky. Pokud se ambulance v nemocnicích řídí přílohou číslo jedna, tak byli zaměstnanci zahrnuti k nám do dotace. Pokud to bylo samostatné IČZ, které má úhradový dodatek na přílohu číslo tři atd., tak tyto zaměstnance žadatelé o dotace nemohli zahrnout do dotace. Nejsou tam zahrnuti záměrně, protože paragraf 20a kompenzační vyhlášky je určen pro všechny, kromě přílohy číslo jedna. To znamená, že všem, kteří se řídí přílohou číslo dva a dále, mají být na základě kompenzační vyhlášky být vyplaceny finanční prostředky na odměny od zdravotních pojišťoven.</w:t>
      </w:r>
    </w:p>
    <w:p w14:paraId="20DDA41C" w14:textId="55D5305C" w:rsidR="00FE162E" w:rsidRDefault="00CD2639" w:rsidP="00C90EE5">
      <w:pPr>
        <w:jc w:val="both"/>
      </w:pPr>
      <w:r w:rsidRPr="00CD2639">
        <w:rPr>
          <w:b/>
          <w:bCs/>
        </w:rPr>
        <w:t>Šm</w:t>
      </w:r>
      <w:r w:rsidR="00FE162E" w:rsidRPr="00CD2639">
        <w:rPr>
          <w:b/>
          <w:bCs/>
        </w:rPr>
        <w:t xml:space="preserve">ehlík </w:t>
      </w:r>
      <w:r w:rsidR="00FE162E">
        <w:t>– do 30.6</w:t>
      </w:r>
      <w:r>
        <w:t>.</w:t>
      </w:r>
      <w:r w:rsidR="00FE162E">
        <w:t xml:space="preserve"> kdo jste neopravil, opra</w:t>
      </w:r>
      <w:r>
        <w:t>v</w:t>
      </w:r>
      <w:r w:rsidR="00FE162E">
        <w:t>te přílohy</w:t>
      </w:r>
      <w:r>
        <w:t xml:space="preserve">. Bez toho nejsme schopni vyplatit peníze. </w:t>
      </w:r>
    </w:p>
    <w:p w14:paraId="4F58841F" w14:textId="11D179FF" w:rsidR="00932682" w:rsidRDefault="00932682" w:rsidP="00932682">
      <w:pPr>
        <w:jc w:val="both"/>
      </w:pPr>
      <w:r>
        <w:rPr>
          <w:b/>
          <w:bCs/>
        </w:rPr>
        <w:lastRenderedPageBreak/>
        <w:t>Hampel</w:t>
      </w:r>
      <w:r>
        <w:t xml:space="preserve"> – my přílohu smlouvy se zdravotními pojišťovnami nemáme. Budeme hlásit formou čestného prohlášení, jak nám zaslala VZP v některých okresech? Nám vypadly v Národním registru zdravotnických pracovníků OSVČ a sanitárky včetně jejich úvazků.</w:t>
      </w:r>
    </w:p>
    <w:p w14:paraId="38E95FD3" w14:textId="0D58933C" w:rsidR="00FE162E" w:rsidRDefault="00FE162E" w:rsidP="00932682">
      <w:pPr>
        <w:jc w:val="both"/>
      </w:pPr>
      <w:r w:rsidRPr="00951941">
        <w:rPr>
          <w:b/>
          <w:bCs/>
        </w:rPr>
        <w:t>Dušek</w:t>
      </w:r>
      <w:r>
        <w:t xml:space="preserve"> – nevypl</w:t>
      </w:r>
      <w:r w:rsidR="00CD2639">
        <w:t>ň</w:t>
      </w:r>
      <w:r>
        <w:t>u</w:t>
      </w:r>
      <w:r w:rsidR="00CD2639">
        <w:t>jete</w:t>
      </w:r>
      <w:r>
        <w:t xml:space="preserve"> to u </w:t>
      </w:r>
      <w:r w:rsidR="00CD2639">
        <w:t>mě</w:t>
      </w:r>
      <w:r>
        <w:t>, ale v</w:t>
      </w:r>
      <w:r w:rsidR="00951941">
        <w:t> </w:t>
      </w:r>
      <w:r>
        <w:t>registru</w:t>
      </w:r>
      <w:r w:rsidR="00951941">
        <w:t>, který je zřízen dle dvou zákonů.</w:t>
      </w:r>
      <w:r>
        <w:t xml:space="preserve"> </w:t>
      </w:r>
      <w:r w:rsidR="00951941">
        <w:t>Ú</w:t>
      </w:r>
      <w:r>
        <w:t xml:space="preserve">stavní soud </w:t>
      </w:r>
      <w:r w:rsidR="00951941">
        <w:t xml:space="preserve">takto </w:t>
      </w:r>
      <w:r>
        <w:t>rozh</w:t>
      </w:r>
      <w:r w:rsidR="00951941">
        <w:t>o</w:t>
      </w:r>
      <w:r>
        <w:t xml:space="preserve">dl. Musíte </w:t>
      </w:r>
      <w:r w:rsidR="00951941">
        <w:t xml:space="preserve">data </w:t>
      </w:r>
      <w:r>
        <w:t>vyplnit</w:t>
      </w:r>
      <w:r w:rsidR="00951941">
        <w:t>, p</w:t>
      </w:r>
      <w:r>
        <w:t>okud to nevyplníte, porušujete zákon.</w:t>
      </w:r>
    </w:p>
    <w:p w14:paraId="2CB8687A" w14:textId="51274D61" w:rsidR="00DA00F7" w:rsidRDefault="00DA00F7" w:rsidP="00C90EE5">
      <w:pPr>
        <w:jc w:val="both"/>
      </w:pPr>
      <w:r w:rsidRPr="00951941">
        <w:rPr>
          <w:b/>
          <w:bCs/>
        </w:rPr>
        <w:t>Troch</w:t>
      </w:r>
      <w:r>
        <w:t xml:space="preserve"> – prezentace</w:t>
      </w:r>
    </w:p>
    <w:p w14:paraId="24E1BCF6" w14:textId="6AD8B66B" w:rsidR="00DA00F7" w:rsidRDefault="00D31845" w:rsidP="00951941">
      <w:r w:rsidRPr="00951941">
        <w:rPr>
          <w:b/>
          <w:bCs/>
          <w:u w:val="single"/>
        </w:rPr>
        <w:t>B</w:t>
      </w:r>
      <w:r w:rsidR="00951941" w:rsidRPr="00951941">
        <w:rPr>
          <w:b/>
          <w:bCs/>
          <w:u w:val="single"/>
        </w:rPr>
        <w:t>od</w:t>
      </w:r>
      <w:r w:rsidRPr="00951941">
        <w:rPr>
          <w:b/>
          <w:bCs/>
          <w:u w:val="single"/>
        </w:rPr>
        <w:t xml:space="preserve"> 4 – </w:t>
      </w:r>
      <w:r w:rsidR="00951941" w:rsidRPr="00951941">
        <w:rPr>
          <w:b/>
          <w:bCs/>
          <w:u w:val="single"/>
        </w:rPr>
        <w:t>Páteřní síť očkovacích míst</w:t>
      </w:r>
      <w:r>
        <w:br/>
      </w:r>
      <w:r w:rsidR="00951941" w:rsidRPr="00951941">
        <w:rPr>
          <w:b/>
          <w:bCs/>
        </w:rPr>
        <w:t>S</w:t>
      </w:r>
      <w:r w:rsidRPr="00951941">
        <w:rPr>
          <w:b/>
          <w:bCs/>
        </w:rPr>
        <w:t>vrčinová</w:t>
      </w:r>
      <w:r>
        <w:t xml:space="preserve"> – prezentace </w:t>
      </w:r>
    </w:p>
    <w:p w14:paraId="3B0A1CD8" w14:textId="30ADEE49" w:rsidR="005B698D" w:rsidRDefault="005B698D" w:rsidP="00C90EE5">
      <w:pPr>
        <w:jc w:val="both"/>
      </w:pPr>
      <w:r w:rsidRPr="00951941">
        <w:rPr>
          <w:b/>
          <w:bCs/>
        </w:rPr>
        <w:t>Dvořák</w:t>
      </w:r>
      <w:r>
        <w:t xml:space="preserve"> – postrádám logiku, </w:t>
      </w:r>
      <w:r w:rsidR="00951941">
        <w:t>proč PL</w:t>
      </w:r>
      <w:r>
        <w:t xml:space="preserve"> neo</w:t>
      </w:r>
      <w:r w:rsidR="00951941">
        <w:t>č</w:t>
      </w:r>
      <w:r>
        <w:t>kuj</w:t>
      </w:r>
      <w:r w:rsidR="00951941">
        <w:t>í</w:t>
      </w:r>
      <w:r w:rsidR="00E7284B">
        <w:t xml:space="preserve">. Dlouho </w:t>
      </w:r>
      <w:r>
        <w:t>nem</w:t>
      </w:r>
      <w:r w:rsidR="00951941">
        <w:t>ě</w:t>
      </w:r>
      <w:r>
        <w:t xml:space="preserve">li </w:t>
      </w:r>
      <w:r w:rsidR="00951941">
        <w:t>vakcíny</w:t>
      </w:r>
      <w:r>
        <w:t xml:space="preserve">. Ted jsou lidi nuceni chodit do </w:t>
      </w:r>
      <w:r w:rsidR="00951941">
        <w:t xml:space="preserve">velkých nákladných očkovacích </w:t>
      </w:r>
      <w:r>
        <w:t>center. P</w:t>
      </w:r>
      <w:r w:rsidR="00E7284B">
        <w:t>L</w:t>
      </w:r>
      <w:r>
        <w:t xml:space="preserve"> mají velkou kapacitu a m</w:t>
      </w:r>
      <w:r w:rsidR="00E7284B">
        <w:t>ěli</w:t>
      </w:r>
      <w:r>
        <w:t xml:space="preserve"> ochotu. Ted už se jim do toho n</w:t>
      </w:r>
      <w:r w:rsidR="00E7284B">
        <w:t>e</w:t>
      </w:r>
      <w:r>
        <w:t>chce. Gyn</w:t>
      </w:r>
      <w:r w:rsidR="00E7284B">
        <w:t>ekologičtí</w:t>
      </w:r>
      <w:r>
        <w:t xml:space="preserve"> ambulan</w:t>
      </w:r>
      <w:r w:rsidR="00E7284B">
        <w:t>tní lékaři</w:t>
      </w:r>
      <w:r>
        <w:t xml:space="preserve"> nabízeli pomoc. Jsou velk</w:t>
      </w:r>
      <w:r w:rsidR="00E7284B">
        <w:t>á</w:t>
      </w:r>
      <w:r>
        <w:t xml:space="preserve"> nákladná o</w:t>
      </w:r>
      <w:r w:rsidR="00E7284B">
        <w:t>č</w:t>
      </w:r>
      <w:r>
        <w:t>kovací centra potřebn</w:t>
      </w:r>
      <w:r w:rsidR="00E7284B">
        <w:t>á</w:t>
      </w:r>
      <w:r>
        <w:t xml:space="preserve">, když tu máme dostatek </w:t>
      </w:r>
      <w:r w:rsidR="00E7284B">
        <w:t>PL</w:t>
      </w:r>
      <w:r>
        <w:t xml:space="preserve">? </w:t>
      </w:r>
    </w:p>
    <w:p w14:paraId="7ADC7B13" w14:textId="65FEB377" w:rsidR="005B698D" w:rsidRDefault="005B698D" w:rsidP="00E7284B">
      <w:pPr>
        <w:jc w:val="both"/>
      </w:pPr>
      <w:r w:rsidRPr="00E7284B">
        <w:rPr>
          <w:b/>
          <w:bCs/>
        </w:rPr>
        <w:t>Šonka</w:t>
      </w:r>
      <w:r>
        <w:t xml:space="preserve"> – d</w:t>
      </w:r>
      <w:r w:rsidR="00E7284B">
        <w:t>ě</w:t>
      </w:r>
      <w:r>
        <w:t>kuji, jednání s </w:t>
      </w:r>
      <w:r w:rsidR="00E7284B">
        <w:t>PL</w:t>
      </w:r>
      <w:r>
        <w:t xml:space="preserve"> bychom nejdřív měli začít, aby </w:t>
      </w:r>
      <w:r w:rsidR="00E7284B">
        <w:t xml:space="preserve">vůbec </w:t>
      </w:r>
      <w:r>
        <w:t>něco pokra</w:t>
      </w:r>
      <w:r w:rsidR="00E7284B">
        <w:t>č</w:t>
      </w:r>
      <w:r>
        <w:t xml:space="preserve">ovalo. Hejtman </w:t>
      </w:r>
      <w:r w:rsidR="00E7284B">
        <w:t>K</w:t>
      </w:r>
      <w:r>
        <w:t>uba nám vymyslel o</w:t>
      </w:r>
      <w:r w:rsidR="00E7284B">
        <w:t>čkování</w:t>
      </w:r>
      <w:r>
        <w:t xml:space="preserve"> praktik</w:t>
      </w:r>
      <w:r w:rsidR="00E7284B">
        <w:t>ů</w:t>
      </w:r>
      <w:r>
        <w:t xml:space="preserve">, to </w:t>
      </w:r>
      <w:r w:rsidR="00E7284B">
        <w:t xml:space="preserve">ale </w:t>
      </w:r>
      <w:r>
        <w:t>není jeho role. Jsme připraveni převzít roli na podzim. Ale nebudeme se přetahovat s očkovacími c</w:t>
      </w:r>
      <w:r w:rsidR="00E7284B">
        <w:t>e</w:t>
      </w:r>
      <w:r>
        <w:t>ntry</w:t>
      </w:r>
      <w:r w:rsidR="00E7284B">
        <w:t>.</w:t>
      </w:r>
    </w:p>
    <w:p w14:paraId="60C17D1F" w14:textId="4DC5D7FA" w:rsidR="005B698D" w:rsidRDefault="005B698D" w:rsidP="00E7284B">
      <w:pPr>
        <w:jc w:val="both"/>
      </w:pPr>
      <w:proofErr w:type="gramStart"/>
      <w:r w:rsidRPr="00E7284B">
        <w:rPr>
          <w:b/>
          <w:bCs/>
        </w:rPr>
        <w:t>H</w:t>
      </w:r>
      <w:r w:rsidR="00E7284B" w:rsidRPr="00E7284B">
        <w:rPr>
          <w:b/>
          <w:bCs/>
        </w:rPr>
        <w:t>ü</w:t>
      </w:r>
      <w:r w:rsidRPr="00E7284B">
        <w:rPr>
          <w:b/>
          <w:bCs/>
        </w:rPr>
        <w:t>lleov</w:t>
      </w:r>
      <w:r w:rsidR="00E7284B" w:rsidRPr="00E7284B">
        <w:rPr>
          <w:b/>
          <w:bCs/>
        </w:rPr>
        <w:t>á</w:t>
      </w:r>
      <w:r w:rsidR="00E7284B">
        <w:t xml:space="preserve"> - náš</w:t>
      </w:r>
      <w:proofErr w:type="gramEnd"/>
      <w:r w:rsidR="00E7284B">
        <w:t xml:space="preserve"> segment </w:t>
      </w:r>
      <w:r w:rsidR="005623C9">
        <w:t>v půlce prosince nabíze</w:t>
      </w:r>
      <w:r w:rsidR="00E7284B">
        <w:t>l pomoc a</w:t>
      </w:r>
      <w:r w:rsidR="005623C9">
        <w:t xml:space="preserve"> nebyla využita</w:t>
      </w:r>
      <w:r w:rsidR="00E7284B">
        <w:t>. Do</w:t>
      </w:r>
      <w:r w:rsidR="005623C9">
        <w:t xml:space="preserve"> budo</w:t>
      </w:r>
      <w:r w:rsidR="00E7284B">
        <w:t>u</w:t>
      </w:r>
      <w:r w:rsidR="005623C9">
        <w:t>cna chceme</w:t>
      </w:r>
      <w:r w:rsidR="00E7284B">
        <w:t xml:space="preserve"> pomáhat.</w:t>
      </w:r>
      <w:r w:rsidR="005623C9">
        <w:t xml:space="preserve"> </w:t>
      </w:r>
    </w:p>
    <w:p w14:paraId="08B3A801" w14:textId="0A339018" w:rsidR="005623C9" w:rsidRDefault="005623C9">
      <w:r w:rsidRPr="00B4303E">
        <w:rPr>
          <w:b/>
          <w:bCs/>
        </w:rPr>
        <w:t>Svr</w:t>
      </w:r>
      <w:r w:rsidR="00E7284B" w:rsidRPr="00B4303E">
        <w:rPr>
          <w:b/>
          <w:bCs/>
        </w:rPr>
        <w:t>č</w:t>
      </w:r>
      <w:r w:rsidRPr="00B4303E">
        <w:rPr>
          <w:b/>
          <w:bCs/>
        </w:rPr>
        <w:t>inov</w:t>
      </w:r>
      <w:r w:rsidR="00E7284B" w:rsidRPr="00B4303E">
        <w:rPr>
          <w:b/>
          <w:bCs/>
        </w:rPr>
        <w:t>á</w:t>
      </w:r>
      <w:r w:rsidRPr="00B4303E">
        <w:rPr>
          <w:b/>
          <w:bCs/>
        </w:rPr>
        <w:t xml:space="preserve"> </w:t>
      </w:r>
      <w:r>
        <w:t>–</w:t>
      </w:r>
      <w:r w:rsidR="00B4303E">
        <w:t xml:space="preserve"> na podzim </w:t>
      </w:r>
      <w:r>
        <w:t xml:space="preserve">počítáme s nasazením </w:t>
      </w:r>
      <w:r w:rsidR="00B4303E">
        <w:t>PL.</w:t>
      </w:r>
    </w:p>
    <w:p w14:paraId="6936D3A6" w14:textId="278D5B6E" w:rsidR="00B05A86" w:rsidRDefault="00B05A86">
      <w:r w:rsidRPr="00B4303E">
        <w:rPr>
          <w:b/>
          <w:bCs/>
        </w:rPr>
        <w:t>Šonka</w:t>
      </w:r>
      <w:r>
        <w:t xml:space="preserve"> – jak to bude s kampan</w:t>
      </w:r>
      <w:r w:rsidR="00B4303E">
        <w:t>í</w:t>
      </w:r>
      <w:r>
        <w:t xml:space="preserve"> pro m</w:t>
      </w:r>
      <w:r w:rsidR="00B4303E">
        <w:t>ladé</w:t>
      </w:r>
      <w:r>
        <w:t xml:space="preserve"> lidi na o</w:t>
      </w:r>
      <w:r w:rsidR="00B4303E">
        <w:t>č</w:t>
      </w:r>
      <w:r>
        <w:t>kování? L</w:t>
      </w:r>
      <w:r w:rsidR="00B4303E">
        <w:t>é</w:t>
      </w:r>
      <w:r>
        <w:t xml:space="preserve">to, podzim? </w:t>
      </w:r>
    </w:p>
    <w:p w14:paraId="2ECFD217" w14:textId="073F2E6C" w:rsidR="00B05A86" w:rsidRDefault="00B4303E">
      <w:r w:rsidRPr="00B4303E">
        <w:rPr>
          <w:b/>
          <w:bCs/>
        </w:rPr>
        <w:t>ministr</w:t>
      </w:r>
      <w:r>
        <w:t xml:space="preserve"> </w:t>
      </w:r>
      <w:r w:rsidR="00B05A86">
        <w:t xml:space="preserve">– něco </w:t>
      </w:r>
      <w:r>
        <w:t xml:space="preserve">je již v procesu, </w:t>
      </w:r>
      <w:r w:rsidR="00B05A86">
        <w:t>ale ne</w:t>
      </w:r>
      <w:r>
        <w:t>ř</w:t>
      </w:r>
      <w:r w:rsidR="00B05A86">
        <w:t xml:space="preserve">ekl bych, </w:t>
      </w:r>
      <w:r>
        <w:t>ž</w:t>
      </w:r>
      <w:r w:rsidR="00B05A86">
        <w:t>e mladí lidé se nechtějí očkovat</w:t>
      </w:r>
      <w:r>
        <w:t>.</w:t>
      </w:r>
    </w:p>
    <w:p w14:paraId="6A2B841E" w14:textId="5F67A72E" w:rsidR="00B05A86" w:rsidRDefault="00B05A86" w:rsidP="00B4303E">
      <w:pPr>
        <w:jc w:val="both"/>
      </w:pPr>
      <w:r w:rsidRPr="00B4303E">
        <w:rPr>
          <w:b/>
          <w:bCs/>
        </w:rPr>
        <w:t>Hojný</w:t>
      </w:r>
      <w:r w:rsidR="00B87C22">
        <w:rPr>
          <w:b/>
          <w:bCs/>
        </w:rPr>
        <w:t xml:space="preserve"> </w:t>
      </w:r>
      <w:r w:rsidR="00B87C22">
        <w:t>– další plán očkování – počítá se se zapojením lékáren, které jsou součástí distribučních očkovacích míst, do logistiky vakcín k PL? Pokud ano, chceme být členy pracovní skupiny připravující podklady pro veřejnou zakázku na distributora.</w:t>
      </w:r>
    </w:p>
    <w:p w14:paraId="5C58A04D" w14:textId="5EC48932" w:rsidR="00B05A86" w:rsidRDefault="00B05A86" w:rsidP="00B4303E">
      <w:pPr>
        <w:jc w:val="both"/>
      </w:pPr>
      <w:r w:rsidRPr="00B4303E">
        <w:rPr>
          <w:b/>
          <w:bCs/>
        </w:rPr>
        <w:t>Ba</w:t>
      </w:r>
      <w:r w:rsidR="00B4303E" w:rsidRPr="00B4303E">
        <w:rPr>
          <w:b/>
          <w:bCs/>
        </w:rPr>
        <w:t>ť</w:t>
      </w:r>
      <w:r w:rsidRPr="00B4303E">
        <w:rPr>
          <w:b/>
          <w:bCs/>
        </w:rPr>
        <w:t>hová</w:t>
      </w:r>
      <w:r>
        <w:t xml:space="preserve"> – </w:t>
      </w:r>
      <w:proofErr w:type="spellStart"/>
      <w:r w:rsidR="00B4303E">
        <w:t>P</w:t>
      </w:r>
      <w:r>
        <w:t>fizer</w:t>
      </w:r>
      <w:proofErr w:type="spellEnd"/>
      <w:r>
        <w:t xml:space="preserve"> má přísn</w:t>
      </w:r>
      <w:r w:rsidR="00B4303E">
        <w:t>é</w:t>
      </w:r>
      <w:r>
        <w:t xml:space="preserve"> po</w:t>
      </w:r>
      <w:r w:rsidR="00B4303E">
        <w:t>ž</w:t>
      </w:r>
      <w:r>
        <w:t xml:space="preserve">adavky na distributora. Vybíráme body pro budoucí distributory. </w:t>
      </w:r>
      <w:r w:rsidR="00B23CDF">
        <w:t>Počítáme s</w:t>
      </w:r>
      <w:r w:rsidR="00B4303E">
        <w:t> </w:t>
      </w:r>
      <w:r w:rsidR="00B23CDF">
        <w:t>vámi</w:t>
      </w:r>
      <w:r w:rsidR="00B4303E">
        <w:t>.</w:t>
      </w:r>
    </w:p>
    <w:p w14:paraId="772F449E" w14:textId="76857A04" w:rsidR="00B23CDF" w:rsidRDefault="00B4303E" w:rsidP="00B4303E">
      <w:pPr>
        <w:jc w:val="both"/>
      </w:pPr>
      <w:r w:rsidRPr="00B4303E">
        <w:rPr>
          <w:b/>
          <w:bCs/>
        </w:rPr>
        <w:t>ministr</w:t>
      </w:r>
      <w:r w:rsidR="00B23CDF" w:rsidRPr="00B4303E">
        <w:rPr>
          <w:b/>
          <w:bCs/>
        </w:rPr>
        <w:t xml:space="preserve"> </w:t>
      </w:r>
      <w:r w:rsidR="00B23CDF">
        <w:t xml:space="preserve">– </w:t>
      </w:r>
      <w:r>
        <w:t>rád bych</w:t>
      </w:r>
      <w:r w:rsidR="00B23CDF">
        <w:t xml:space="preserve"> oč</w:t>
      </w:r>
      <w:r>
        <w:t xml:space="preserve">koval </w:t>
      </w:r>
      <w:r w:rsidR="00B23CDF">
        <w:t>v prim</w:t>
      </w:r>
      <w:r>
        <w:t>á</w:t>
      </w:r>
      <w:r w:rsidR="00B23CDF">
        <w:t>rn</w:t>
      </w:r>
      <w:r>
        <w:t>í</w:t>
      </w:r>
      <w:r w:rsidR="00B23CDF">
        <w:t xml:space="preserve"> p</w:t>
      </w:r>
      <w:r>
        <w:t xml:space="preserve">éči a u PL. </w:t>
      </w:r>
      <w:r w:rsidR="00B23CDF">
        <w:t>Do budoucna musíme</w:t>
      </w:r>
      <w:r>
        <w:t xml:space="preserve"> zv</w:t>
      </w:r>
      <w:r w:rsidR="00B23CDF">
        <w:t>l</w:t>
      </w:r>
      <w:r>
        <w:t>á</w:t>
      </w:r>
      <w:r w:rsidR="00B23CDF">
        <w:t>dnout o</w:t>
      </w:r>
      <w:r>
        <w:t>č</w:t>
      </w:r>
      <w:r w:rsidR="00B23CDF">
        <w:t>kovat v r</w:t>
      </w:r>
      <w:r>
        <w:t>á</w:t>
      </w:r>
      <w:r w:rsidR="00B23CDF">
        <w:t>mci ter</w:t>
      </w:r>
      <w:r>
        <w:t>é</w:t>
      </w:r>
      <w:r w:rsidR="00B23CDF">
        <w:t>nu bez center</w:t>
      </w:r>
      <w:r>
        <w:t>.</w:t>
      </w:r>
    </w:p>
    <w:p w14:paraId="1A1A0D54" w14:textId="4CCCF925" w:rsidR="00B23CDF" w:rsidRDefault="00B23CDF" w:rsidP="00B4303E">
      <w:pPr>
        <w:jc w:val="both"/>
      </w:pPr>
      <w:r w:rsidRPr="00B4303E">
        <w:rPr>
          <w:b/>
          <w:bCs/>
        </w:rPr>
        <w:t>Dvořák</w:t>
      </w:r>
      <w:r>
        <w:t xml:space="preserve"> –</w:t>
      </w:r>
      <w:r w:rsidR="00B4303E">
        <w:t xml:space="preserve">náš segment se </w:t>
      </w:r>
      <w:r>
        <w:t>hl</w:t>
      </w:r>
      <w:r w:rsidR="00B4303E">
        <w:t xml:space="preserve">ásí </w:t>
      </w:r>
      <w:r>
        <w:t>dobr</w:t>
      </w:r>
      <w:r w:rsidR="00B4303E">
        <w:t>o</w:t>
      </w:r>
      <w:r>
        <w:t>voln</w:t>
      </w:r>
      <w:r w:rsidR="00B4303E">
        <w:t xml:space="preserve">ě a budeme rádi </w:t>
      </w:r>
      <w:r>
        <w:t>n</w:t>
      </w:r>
      <w:r w:rsidR="00B4303E">
        <w:t>á</w:t>
      </w:r>
      <w:r>
        <w:t xml:space="preserve">pomocni </w:t>
      </w:r>
      <w:r w:rsidR="00B4303E">
        <w:t>PL.</w:t>
      </w:r>
    </w:p>
    <w:p w14:paraId="5BCFF909" w14:textId="01F2D627" w:rsidR="00B23CDF" w:rsidRDefault="00B23CDF" w:rsidP="00B4303E">
      <w:pPr>
        <w:jc w:val="both"/>
      </w:pPr>
      <w:r w:rsidRPr="009B1FB0">
        <w:rPr>
          <w:b/>
          <w:bCs/>
        </w:rPr>
        <w:t>Šmucler</w:t>
      </w:r>
      <w:r>
        <w:t xml:space="preserve"> – zuba</w:t>
      </w:r>
      <w:r w:rsidR="00B4303E">
        <w:t>ř</w:t>
      </w:r>
      <w:r>
        <w:t>i tak</w:t>
      </w:r>
      <w:r w:rsidR="00B4303E">
        <w:t>é rádi</w:t>
      </w:r>
      <w:r>
        <w:t xml:space="preserve"> pomohou</w:t>
      </w:r>
      <w:r w:rsidR="00B4303E">
        <w:t>.</w:t>
      </w:r>
      <w:r>
        <w:t xml:space="preserve"> </w:t>
      </w:r>
    </w:p>
    <w:p w14:paraId="22BB6166" w14:textId="77777777" w:rsidR="00B7070D" w:rsidRDefault="00B23CDF" w:rsidP="00B4303E">
      <w:pPr>
        <w:jc w:val="both"/>
        <w:rPr>
          <w:b/>
          <w:bCs/>
          <w:u w:val="single"/>
        </w:rPr>
      </w:pPr>
      <w:r w:rsidRPr="009B1FB0">
        <w:rPr>
          <w:b/>
          <w:bCs/>
          <w:u w:val="single"/>
        </w:rPr>
        <w:t>B</w:t>
      </w:r>
      <w:r w:rsidR="00B4303E" w:rsidRPr="009B1FB0">
        <w:rPr>
          <w:b/>
          <w:bCs/>
          <w:u w:val="single"/>
        </w:rPr>
        <w:t>od</w:t>
      </w:r>
      <w:r w:rsidRPr="009B1FB0">
        <w:rPr>
          <w:b/>
          <w:bCs/>
          <w:u w:val="single"/>
        </w:rPr>
        <w:t xml:space="preserve"> 5 – </w:t>
      </w:r>
      <w:r w:rsidR="009B1FB0" w:rsidRPr="009B1FB0">
        <w:rPr>
          <w:b/>
          <w:bCs/>
          <w:u w:val="single"/>
        </w:rPr>
        <w:t>Aktuální situace a informace týkající se testování covid-19</w:t>
      </w:r>
    </w:p>
    <w:p w14:paraId="7F94F058" w14:textId="5FA4B324" w:rsidR="00B9186D" w:rsidRPr="00B9186D" w:rsidRDefault="009B1FB0" w:rsidP="00B4303E">
      <w:pPr>
        <w:jc w:val="both"/>
        <w:rPr>
          <w:color w:val="FF0000"/>
        </w:rPr>
      </w:pPr>
      <w:r w:rsidRPr="009B1FB0">
        <w:rPr>
          <w:b/>
          <w:bCs/>
        </w:rPr>
        <w:t xml:space="preserve">Loucký </w:t>
      </w:r>
      <w:r w:rsidR="00B9186D">
        <w:t xml:space="preserve">– </w:t>
      </w:r>
      <w:r w:rsidR="00B9186D" w:rsidRPr="00B9186D">
        <w:t xml:space="preserve">měl bych body k zamyšlení: Stanovení ceny screeningového </w:t>
      </w:r>
      <w:proofErr w:type="gramStart"/>
      <w:r w:rsidR="00B9186D" w:rsidRPr="00B9186D">
        <w:t>testu - screeningový</w:t>
      </w:r>
      <w:proofErr w:type="gramEnd"/>
      <w:r w:rsidR="00B9186D" w:rsidRPr="00B9186D">
        <w:t xml:space="preserve"> test by měl být prováděn v izolaci – bez izolace to funguje také. Vykázání kódu – všechny vykazovat, nebo jen při pozitivním výsledku? Vzhledem k tomu, že je dohodnuto s představiteli MZCR další, individuální jednání, ohledně podmínek provádění, ceny testů, ceny odběrů na 9.6.2021, tak detaily nebudu na RP rozebírat.</w:t>
      </w:r>
    </w:p>
    <w:p w14:paraId="4DB15C3A" w14:textId="4C795953" w:rsidR="00B23CDF" w:rsidRDefault="00B23CDF" w:rsidP="00B4303E">
      <w:pPr>
        <w:jc w:val="both"/>
      </w:pPr>
      <w:r w:rsidRPr="009B1FB0">
        <w:rPr>
          <w:b/>
          <w:bCs/>
        </w:rPr>
        <w:t>Dvo</w:t>
      </w:r>
      <w:r w:rsidR="009B1FB0" w:rsidRPr="009B1FB0">
        <w:rPr>
          <w:b/>
          <w:bCs/>
        </w:rPr>
        <w:t>řá</w:t>
      </w:r>
      <w:r w:rsidRPr="009B1FB0">
        <w:rPr>
          <w:b/>
          <w:bCs/>
        </w:rPr>
        <w:t>k</w:t>
      </w:r>
      <w:r>
        <w:t xml:space="preserve"> – i pro poskytovatele je situace nep</w:t>
      </w:r>
      <w:r w:rsidR="009B1FB0">
        <w:t>ře</w:t>
      </w:r>
      <w:r>
        <w:t>hled</w:t>
      </w:r>
      <w:r w:rsidR="009B1FB0">
        <w:t>ná</w:t>
      </w:r>
      <w:r>
        <w:t>. Co bude hrazeno, komu to bude hrazeno. I l</w:t>
      </w:r>
      <w:r w:rsidR="009B1FB0">
        <w:t>é</w:t>
      </w:r>
      <w:r>
        <w:t>ka</w:t>
      </w:r>
      <w:r w:rsidR="009B1FB0">
        <w:t>ř</w:t>
      </w:r>
      <w:r>
        <w:t>i jsou zmaten</w:t>
      </w:r>
      <w:r w:rsidR="009B1FB0">
        <w:t xml:space="preserve">í. </w:t>
      </w:r>
    </w:p>
    <w:p w14:paraId="1F8D13B3" w14:textId="77777777" w:rsidR="005B1DBF" w:rsidRDefault="005B1DBF" w:rsidP="005B1DBF">
      <w:pPr>
        <w:jc w:val="both"/>
      </w:pPr>
      <w:r w:rsidRPr="005B1DBF">
        <w:rPr>
          <w:b/>
          <w:bCs/>
        </w:rPr>
        <w:lastRenderedPageBreak/>
        <w:t xml:space="preserve">Hojný </w:t>
      </w:r>
      <w:r w:rsidRPr="005B1DBF">
        <w:t xml:space="preserve">– připomněl v reakci na 554 nově diagnostikovaných covid+ pacientů ve věkové kategorii 65+ možnost použít v rozsáhlé síti ZZ protilátky REGN-COV2 a </w:t>
      </w:r>
      <w:proofErr w:type="spellStart"/>
      <w:r w:rsidRPr="005B1DBF">
        <w:t>bamlanivimab</w:t>
      </w:r>
      <w:proofErr w:type="spellEnd"/>
      <w:r w:rsidRPr="005B1DBF">
        <w:t>. Z dat ISIN, ZP by bylo zajímavé zjistit, kolik nově diagnostikovaných z kategorie 65+ bylo léčeno touto účinnou léčbou.</w:t>
      </w:r>
      <w:r>
        <w:t xml:space="preserve"> </w:t>
      </w:r>
      <w:r>
        <w:br/>
      </w:r>
      <w:r w:rsidRPr="005B1DBF">
        <w:t>V reakci na to paní náměstkyně Vašáková a pan ministr uvedli, že na webu ministerstva uvedou aktuální přehled kontaktů na aplikační místa a se zapojením tiskového a odborných společností připraví oslovení pacientů.</w:t>
      </w:r>
      <w:r>
        <w:t xml:space="preserve"> </w:t>
      </w:r>
    </w:p>
    <w:p w14:paraId="1B594157" w14:textId="255A982F" w:rsidR="005B1DBF" w:rsidRPr="005B1DBF" w:rsidRDefault="005B1DBF" w:rsidP="005B1DBF">
      <w:pPr>
        <w:jc w:val="both"/>
      </w:pPr>
      <w:r w:rsidRPr="005B1DBF">
        <w:t>Jsem přesvědčený, že naším společným cílem by mělo být nastavení funkčního systému rychlé indikace a následné aplikace všem rizikovým pacientům, zatím se to bohužel nedaří.</w:t>
      </w:r>
    </w:p>
    <w:p w14:paraId="6664988C" w14:textId="77777777" w:rsidR="005B1DBF" w:rsidRDefault="005B1DBF" w:rsidP="00B4303E">
      <w:pPr>
        <w:jc w:val="both"/>
      </w:pPr>
    </w:p>
    <w:p w14:paraId="670AAF38" w14:textId="7F3A9522" w:rsidR="009A39C8" w:rsidRDefault="009B1FB0" w:rsidP="00B4303E">
      <w:pPr>
        <w:jc w:val="both"/>
      </w:pPr>
      <w:r w:rsidRPr="009B1FB0">
        <w:rPr>
          <w:b/>
          <w:bCs/>
        </w:rPr>
        <w:t>ministr</w:t>
      </w:r>
      <w:r w:rsidR="00B30F29" w:rsidRPr="009B1FB0">
        <w:rPr>
          <w:b/>
          <w:bCs/>
        </w:rPr>
        <w:t xml:space="preserve"> </w:t>
      </w:r>
      <w:r w:rsidR="00B30F29">
        <w:t>–</w:t>
      </w:r>
      <w:r>
        <w:t xml:space="preserve"> musíme začít na RP řadit i jiné téma </w:t>
      </w:r>
      <w:r w:rsidR="00B30F29">
        <w:t>ne</w:t>
      </w:r>
      <w:r>
        <w:t>ž</w:t>
      </w:r>
      <w:r w:rsidR="00B30F29">
        <w:t xml:space="preserve"> covid</w:t>
      </w:r>
      <w:r>
        <w:t xml:space="preserve">. </w:t>
      </w:r>
      <w:r w:rsidR="00B30F29">
        <w:t>Pr</w:t>
      </w:r>
      <w:r>
        <w:t>e</w:t>
      </w:r>
      <w:r w:rsidR="00B30F29">
        <w:t xml:space="preserve">vence, </w:t>
      </w:r>
      <w:r>
        <w:t>s</w:t>
      </w:r>
      <w:r w:rsidR="00B30F29">
        <w:t>creening, zanedban</w:t>
      </w:r>
      <w:r>
        <w:t>á</w:t>
      </w:r>
      <w:r w:rsidR="00B30F29">
        <w:t xml:space="preserve"> p</w:t>
      </w:r>
      <w:r>
        <w:t>éč</w:t>
      </w:r>
      <w:r w:rsidR="00B30F29">
        <w:t xml:space="preserve">e, musíme vše obnovit. </w:t>
      </w:r>
    </w:p>
    <w:p w14:paraId="6DEF85D1" w14:textId="6182FB7A" w:rsidR="00D65984" w:rsidRPr="00B7070D" w:rsidRDefault="00D65984" w:rsidP="00B7070D">
      <w:r w:rsidRPr="00B7070D">
        <w:rPr>
          <w:b/>
          <w:bCs/>
          <w:u w:val="single"/>
        </w:rPr>
        <w:t>Usnesení Rady poskytovatelů MZ ČR ze dne 8.6.2021</w:t>
      </w:r>
      <w:r w:rsidR="00B7070D">
        <w:rPr>
          <w:b/>
          <w:bCs/>
          <w:u w:val="single"/>
        </w:rPr>
        <w:br/>
      </w:r>
      <w:r>
        <w:br/>
        <w:t xml:space="preserve">1. Rada podporuje úsilí ministra zdravotnictví o navýšení platby za státní pojištěnce o minimálně </w:t>
      </w:r>
      <w:r>
        <w:br/>
        <w:t>200 Kč. Tento bod vidíme jako nutný pro stabilizaci veřejného zdravotního pojištění.</w:t>
      </w:r>
    </w:p>
    <w:p w14:paraId="18ED9F76" w14:textId="77777777" w:rsidR="00D65984" w:rsidRDefault="00D65984" w:rsidP="00B7070D">
      <w:pPr>
        <w:jc w:val="both"/>
      </w:pPr>
      <w:r>
        <w:t>2. MZ ČR a plátci dodají členům Rady výzvu k dohlášení všech zdravotnických pracovníků jednotlivých smluvních zdravotnických zařízení zdravotním pojišťovnám. Zástupci jednotlivých segmentů předají tyto výzvy maximálnímu počtu poskytovatelů ve svých segmentech.</w:t>
      </w:r>
    </w:p>
    <w:p w14:paraId="6F0B2125" w14:textId="77777777" w:rsidR="00D65984" w:rsidRDefault="00D65984" w:rsidP="00B7070D">
      <w:pPr>
        <w:jc w:val="both"/>
      </w:pPr>
      <w:r>
        <w:t>3. Rada vítá pozitivní vývoj onemocnění Covid-19 v ČR a vyzývá všechny zainteresované k co nejrychlejšímu ukončení zbylých restrikcí a návratu k normálnímu životu včetně umožnění konání lékařských konferencí a kongresů. Jen v tom případě lze doufat v obnovu chodu zdravotnictví alespoň v rozsahu, jaký byl před pandemií Covid-19.</w:t>
      </w:r>
    </w:p>
    <w:p w14:paraId="1220611F" w14:textId="2A7F34F4" w:rsidR="009B1FB0" w:rsidRDefault="009B1FB0" w:rsidP="00B7070D">
      <w:pPr>
        <w:jc w:val="center"/>
      </w:pPr>
      <w:r>
        <w:t xml:space="preserve">Další jednání </w:t>
      </w:r>
      <w:r w:rsidR="00B7070D">
        <w:t xml:space="preserve">Rady poskytovatelů se bude konat v úterý </w:t>
      </w:r>
      <w:r>
        <w:t>27. července</w:t>
      </w:r>
      <w:r w:rsidR="00B7070D">
        <w:t xml:space="preserve"> </w:t>
      </w:r>
      <w:r>
        <w:t>od 15.00</w:t>
      </w:r>
      <w:r w:rsidR="00B7070D">
        <w:t xml:space="preserve"> hodin.</w:t>
      </w:r>
    </w:p>
    <w:p w14:paraId="577434AA" w14:textId="77777777" w:rsidR="005623C9" w:rsidRPr="00503BBF" w:rsidRDefault="005623C9" w:rsidP="00B4303E">
      <w:pPr>
        <w:jc w:val="both"/>
      </w:pPr>
    </w:p>
    <w:sectPr w:rsidR="005623C9" w:rsidRPr="00503B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1C31C7"/>
    <w:multiLevelType w:val="hybridMultilevel"/>
    <w:tmpl w:val="AE0ED9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6BA"/>
    <w:rsid w:val="00104E24"/>
    <w:rsid w:val="002237EE"/>
    <w:rsid w:val="0024116E"/>
    <w:rsid w:val="0035629B"/>
    <w:rsid w:val="00503BBF"/>
    <w:rsid w:val="005623C9"/>
    <w:rsid w:val="005B1DBF"/>
    <w:rsid w:val="005B698D"/>
    <w:rsid w:val="00693C92"/>
    <w:rsid w:val="00717913"/>
    <w:rsid w:val="00932682"/>
    <w:rsid w:val="00951941"/>
    <w:rsid w:val="00982A57"/>
    <w:rsid w:val="009A39C8"/>
    <w:rsid w:val="009B1FB0"/>
    <w:rsid w:val="00B05A86"/>
    <w:rsid w:val="00B23CDF"/>
    <w:rsid w:val="00B30F29"/>
    <w:rsid w:val="00B4303E"/>
    <w:rsid w:val="00B7070D"/>
    <w:rsid w:val="00B87C22"/>
    <w:rsid w:val="00B9186D"/>
    <w:rsid w:val="00C90EE5"/>
    <w:rsid w:val="00CD2639"/>
    <w:rsid w:val="00CD46BA"/>
    <w:rsid w:val="00CD5B7A"/>
    <w:rsid w:val="00CF4A4F"/>
    <w:rsid w:val="00D31845"/>
    <w:rsid w:val="00D65984"/>
    <w:rsid w:val="00D724A5"/>
    <w:rsid w:val="00DA00F7"/>
    <w:rsid w:val="00E7284B"/>
    <w:rsid w:val="00F00A5E"/>
    <w:rsid w:val="00F77D91"/>
    <w:rsid w:val="00FC37D5"/>
    <w:rsid w:val="00FE16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AE29E"/>
  <w15:chartTrackingRefBased/>
  <w15:docId w15:val="{2C691546-2433-4571-B34A-B0430990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17913"/>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019291">
      <w:bodyDiv w:val="1"/>
      <w:marLeft w:val="0"/>
      <w:marRight w:val="0"/>
      <w:marTop w:val="0"/>
      <w:marBottom w:val="0"/>
      <w:divBdr>
        <w:top w:val="none" w:sz="0" w:space="0" w:color="auto"/>
        <w:left w:val="none" w:sz="0" w:space="0" w:color="auto"/>
        <w:bottom w:val="none" w:sz="0" w:space="0" w:color="auto"/>
        <w:right w:val="none" w:sz="0" w:space="0" w:color="auto"/>
      </w:divBdr>
    </w:div>
    <w:div w:id="1208294760">
      <w:bodyDiv w:val="1"/>
      <w:marLeft w:val="0"/>
      <w:marRight w:val="0"/>
      <w:marTop w:val="0"/>
      <w:marBottom w:val="0"/>
      <w:divBdr>
        <w:top w:val="none" w:sz="0" w:space="0" w:color="auto"/>
        <w:left w:val="none" w:sz="0" w:space="0" w:color="auto"/>
        <w:bottom w:val="none" w:sz="0" w:space="0" w:color="auto"/>
        <w:right w:val="none" w:sz="0" w:space="0" w:color="auto"/>
      </w:divBdr>
    </w:div>
    <w:div w:id="1234048467">
      <w:bodyDiv w:val="1"/>
      <w:marLeft w:val="0"/>
      <w:marRight w:val="0"/>
      <w:marTop w:val="0"/>
      <w:marBottom w:val="0"/>
      <w:divBdr>
        <w:top w:val="none" w:sz="0" w:space="0" w:color="auto"/>
        <w:left w:val="none" w:sz="0" w:space="0" w:color="auto"/>
        <w:bottom w:val="none" w:sz="0" w:space="0" w:color="auto"/>
        <w:right w:val="none" w:sz="0" w:space="0" w:color="auto"/>
      </w:divBdr>
    </w:div>
    <w:div w:id="1332761689">
      <w:bodyDiv w:val="1"/>
      <w:marLeft w:val="0"/>
      <w:marRight w:val="0"/>
      <w:marTop w:val="0"/>
      <w:marBottom w:val="0"/>
      <w:divBdr>
        <w:top w:val="none" w:sz="0" w:space="0" w:color="auto"/>
        <w:left w:val="none" w:sz="0" w:space="0" w:color="auto"/>
        <w:bottom w:val="none" w:sz="0" w:space="0" w:color="auto"/>
        <w:right w:val="none" w:sz="0" w:space="0" w:color="auto"/>
      </w:divBdr>
    </w:div>
    <w:div w:id="170925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4</Pages>
  <Words>1220</Words>
  <Characters>7201</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Fejfarová Petra Ing.</dc:creator>
  <cp:keywords/>
  <dc:description/>
  <cp:lastModifiedBy>Fejfarová Petra Ing.</cp:lastModifiedBy>
  <cp:revision>11</cp:revision>
  <dcterms:created xsi:type="dcterms:W3CDTF">2021-06-08T12:56:00Z</dcterms:created>
  <dcterms:modified xsi:type="dcterms:W3CDTF">2021-06-14T11:57:00Z</dcterms:modified>
</cp:coreProperties>
</file>