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830"/>
        <w:gridCol w:w="4962"/>
        <w:gridCol w:w="6095"/>
      </w:tblGrid>
      <w:tr w:rsidR="00A76983" w:rsidRPr="004A1921" w14:paraId="09BED5BF" w14:textId="77777777" w:rsidTr="009B5265">
        <w:trPr>
          <w:trHeight w:val="693"/>
        </w:trPr>
        <w:tc>
          <w:tcPr>
            <w:tcW w:w="2830" w:type="dxa"/>
          </w:tcPr>
          <w:p w14:paraId="014BC6B5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  <w:r w:rsidRPr="00FB0575">
              <w:rPr>
                <w:rFonts w:ascii="Arial" w:hAnsi="Arial" w:cs="Arial"/>
                <w:b/>
              </w:rPr>
              <w:t xml:space="preserve">                         Odbornost / předkladatel</w:t>
            </w:r>
          </w:p>
          <w:p w14:paraId="5312C87F" w14:textId="77777777" w:rsidR="00A76983" w:rsidRPr="00FB0575" w:rsidRDefault="00A76983" w:rsidP="00093B71">
            <w:pPr>
              <w:rPr>
                <w:rFonts w:ascii="Arial" w:hAnsi="Arial" w:cs="Arial"/>
                <w:b/>
              </w:rPr>
            </w:pPr>
          </w:p>
        </w:tc>
        <w:tc>
          <w:tcPr>
            <w:tcW w:w="4962" w:type="dxa"/>
          </w:tcPr>
          <w:p w14:paraId="12A29991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  <w:p w14:paraId="02E9FE0F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  <w:r w:rsidRPr="004A1921">
              <w:rPr>
                <w:rFonts w:ascii="Arial" w:hAnsi="Arial" w:cs="Arial"/>
                <w:b/>
              </w:rPr>
              <w:t>Název výkonu + stručný popis</w:t>
            </w:r>
          </w:p>
          <w:p w14:paraId="65C449A2" w14:textId="77777777" w:rsidR="00A76983" w:rsidRPr="004A1921" w:rsidRDefault="00A76983" w:rsidP="00093B71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095" w:type="dxa"/>
          </w:tcPr>
          <w:p w14:paraId="3649B0EF" w14:textId="77777777" w:rsidR="00A76983" w:rsidRPr="004A1921" w:rsidRDefault="00A76983" w:rsidP="00105580">
            <w:pPr>
              <w:jc w:val="both"/>
              <w:rPr>
                <w:rFonts w:ascii="Arial" w:hAnsi="Arial" w:cs="Arial"/>
                <w:b/>
              </w:rPr>
            </w:pPr>
          </w:p>
          <w:p w14:paraId="44158C94" w14:textId="77777777" w:rsidR="00A76983" w:rsidRPr="00C10606" w:rsidRDefault="00A76983" w:rsidP="00105580">
            <w:pPr>
              <w:jc w:val="both"/>
              <w:rPr>
                <w:rFonts w:ascii="Arial" w:hAnsi="Arial" w:cs="Arial"/>
                <w:b/>
              </w:rPr>
            </w:pPr>
            <w:r w:rsidRPr="00C10606">
              <w:rPr>
                <w:rFonts w:ascii="Arial" w:hAnsi="Arial" w:cs="Arial"/>
                <w:b/>
              </w:rPr>
              <w:t>Připomínky</w:t>
            </w:r>
          </w:p>
        </w:tc>
      </w:tr>
      <w:tr w:rsidR="001622D2" w:rsidRPr="00911BA3" w14:paraId="316126CC" w14:textId="77777777" w:rsidTr="001622D2">
        <w:trPr>
          <w:trHeight w:val="5910"/>
        </w:trPr>
        <w:tc>
          <w:tcPr>
            <w:tcW w:w="2830" w:type="dxa"/>
            <w:vMerge w:val="restart"/>
          </w:tcPr>
          <w:p w14:paraId="791ABAE7" w14:textId="77777777" w:rsidR="001622D2" w:rsidRPr="00B41F09" w:rsidRDefault="001622D2" w:rsidP="00AA7212">
            <w:pPr>
              <w:rPr>
                <w:rFonts w:cs="Arial"/>
                <w:b/>
              </w:rPr>
            </w:pPr>
            <w:r w:rsidRPr="00B41F09">
              <w:rPr>
                <w:rFonts w:cs="Arial"/>
                <w:b/>
              </w:rPr>
              <w:t>UZIS + MZ ČR</w:t>
            </w:r>
          </w:p>
          <w:p w14:paraId="11812ACE" w14:textId="77777777" w:rsidR="001622D2" w:rsidRDefault="001622D2" w:rsidP="00AA7212">
            <w:pPr>
              <w:rPr>
                <w:rFonts w:cs="Arial"/>
              </w:rPr>
            </w:pPr>
          </w:p>
          <w:p w14:paraId="2353D01E" w14:textId="77777777" w:rsidR="001622D2" w:rsidRPr="00D44964" w:rsidRDefault="001622D2" w:rsidP="00AA7212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163D9FA" w14:textId="77777777"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B41F09">
              <w:rPr>
                <w:rFonts w:cs="Arial"/>
                <w:b/>
              </w:rPr>
              <w:t xml:space="preserve">Obecná </w:t>
            </w:r>
            <w:proofErr w:type="gramStart"/>
            <w:r w:rsidRPr="00B41F09">
              <w:rPr>
                <w:rFonts w:cs="Arial"/>
                <w:b/>
              </w:rPr>
              <w:t>část</w:t>
            </w:r>
            <w:r w:rsidRPr="00B41F09">
              <w:rPr>
                <w:rFonts w:cs="Arial"/>
              </w:rPr>
              <w:t xml:space="preserve"> - Kapitola</w:t>
            </w:r>
            <w:proofErr w:type="gramEnd"/>
            <w:r w:rsidRPr="00B41F09">
              <w:rPr>
                <w:rFonts w:cs="Arial"/>
              </w:rPr>
              <w:t xml:space="preserve"> 2 bod 6.6. a formulář pro hospitalizační výkon</w:t>
            </w:r>
          </w:p>
          <w:p w14:paraId="4EAE25CF" w14:textId="77777777"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09ED55D0" w14:textId="77777777"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101B758" w14:textId="77777777" w:rsidR="001622D2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9E3A04E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5C89BB8F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AED3404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8F159D6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0E106586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613860C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560A2EF5" w14:textId="77777777" w:rsidR="001622D2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5FB85A79" w14:textId="77777777" w:rsidR="001622D2" w:rsidRPr="00585946" w:rsidRDefault="001622D2" w:rsidP="00B41F0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</w:tc>
        <w:tc>
          <w:tcPr>
            <w:tcW w:w="6095" w:type="dxa"/>
          </w:tcPr>
          <w:p w14:paraId="3E73BC42" w14:textId="77777777" w:rsidR="001622D2" w:rsidRDefault="001622D2" w:rsidP="00B41F09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Na vědomí</w:t>
            </w:r>
            <w:r>
              <w:rPr>
                <w:rFonts w:cs="Arial"/>
              </w:rPr>
              <w:t>.</w:t>
            </w:r>
          </w:p>
          <w:p w14:paraId="790A03D1" w14:textId="77777777" w:rsidR="001622D2" w:rsidRDefault="001622D2" w:rsidP="00DE2728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 xml:space="preserve">K tomuto bodu sdělujeme, že </w:t>
            </w:r>
            <w:r w:rsidRPr="001622D2">
              <w:rPr>
                <w:rFonts w:cs="Arial"/>
                <w:b/>
                <w:u w:val="single"/>
              </w:rPr>
              <w:t xml:space="preserve">trvá </w:t>
            </w:r>
            <w:r>
              <w:rPr>
                <w:rFonts w:cs="Arial"/>
                <w:b/>
                <w:u w:val="single"/>
              </w:rPr>
              <w:t xml:space="preserve">společné stanovisko plátců </w:t>
            </w:r>
            <w:r w:rsidRPr="001622D2">
              <w:rPr>
                <w:rFonts w:cs="Arial"/>
                <w:b/>
                <w:u w:val="single"/>
              </w:rPr>
              <w:t>z 25. července 2024</w:t>
            </w:r>
            <w:r>
              <w:rPr>
                <w:rFonts w:cs="Arial"/>
              </w:rPr>
              <w:t>.</w:t>
            </w:r>
          </w:p>
          <w:p w14:paraId="104172F2" w14:textId="77777777" w:rsidR="001622D2" w:rsidRPr="001622D2" w:rsidRDefault="001622D2" w:rsidP="00DE2728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 xml:space="preserve">SZP ČR </w:t>
            </w:r>
            <w:r w:rsidRPr="001622D2">
              <w:rPr>
                <w:rFonts w:cs="Arial"/>
                <w:b/>
              </w:rPr>
              <w:t>nesouhlasí vytvořením specifického registračního listu pro hospitalizační výkony a odstraněním výpočtu bodové hodnoty pro tyto výkony</w:t>
            </w:r>
            <w:r w:rsidRPr="001622D2">
              <w:rPr>
                <w:rFonts w:cs="Arial"/>
              </w:rPr>
              <w:t xml:space="preserve">, neboť jsme toho názoru, že </w:t>
            </w:r>
            <w:r w:rsidRPr="001622D2">
              <w:rPr>
                <w:rFonts w:cs="Arial"/>
                <w:b/>
              </w:rPr>
              <w:t>kalkulace je nutná</w:t>
            </w:r>
            <w:r>
              <w:rPr>
                <w:rFonts w:cs="Arial"/>
                <w:b/>
              </w:rPr>
              <w:t xml:space="preserve"> </w:t>
            </w:r>
            <w:r>
              <w:rPr>
                <w:rFonts w:cs="Arial"/>
              </w:rPr>
              <w:t>–</w:t>
            </w:r>
            <w:r w:rsidRPr="001622D2">
              <w:rPr>
                <w:rFonts w:cs="Arial"/>
              </w:rPr>
              <w:t xml:space="preserve"> p</w:t>
            </w:r>
            <w:r>
              <w:rPr>
                <w:rFonts w:cs="Arial"/>
              </w:rPr>
              <w:t xml:space="preserve">ro </w:t>
            </w:r>
            <w:r w:rsidRPr="001622D2">
              <w:rPr>
                <w:rFonts w:cs="Arial"/>
              </w:rPr>
              <w:t>vyčíslení extramurální péče, převážně komplement a ambulantní dg., ale i hospitalizační v</w:t>
            </w:r>
            <w:r>
              <w:rPr>
                <w:rFonts w:cs="Arial"/>
              </w:rPr>
              <w:t xml:space="preserve">ýkony (např. </w:t>
            </w:r>
            <w:proofErr w:type="spellStart"/>
            <w:r>
              <w:rPr>
                <w:rFonts w:cs="Arial"/>
              </w:rPr>
              <w:t>kardio</w:t>
            </w:r>
            <w:proofErr w:type="spellEnd"/>
            <w:r>
              <w:rPr>
                <w:rFonts w:cs="Arial"/>
              </w:rPr>
              <w:t xml:space="preserve"> intervence)</w:t>
            </w:r>
            <w:r w:rsidRPr="001622D2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Dalším důvodem jsou n</w:t>
            </w:r>
            <w:r w:rsidRPr="001622D2">
              <w:rPr>
                <w:rFonts w:cs="Arial"/>
              </w:rPr>
              <w:t xml:space="preserve">ové výkony ještě nezohledněné v DRG, </w:t>
            </w:r>
            <w:proofErr w:type="spellStart"/>
            <w:r w:rsidRPr="001622D2">
              <w:rPr>
                <w:rFonts w:cs="Arial"/>
              </w:rPr>
              <w:t>nenamapovaná</w:t>
            </w:r>
            <w:proofErr w:type="spellEnd"/>
            <w:r w:rsidRPr="001622D2">
              <w:rPr>
                <w:rFonts w:cs="Arial"/>
              </w:rPr>
              <w:t xml:space="preserve"> péče, různá individuální řešení s PZS v rámci revizí apod. kde se </w:t>
            </w:r>
            <w:r>
              <w:rPr>
                <w:rFonts w:cs="Arial"/>
              </w:rPr>
              <w:t>vychází z bodové hodnoty výkonu.</w:t>
            </w:r>
          </w:p>
          <w:p w14:paraId="39E377DE" w14:textId="77777777" w:rsidR="001622D2" w:rsidRPr="001622D2" w:rsidRDefault="001622D2" w:rsidP="001622D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>Pokud nebude bodová hodnota, budou pojišťovny stanovov</w:t>
            </w:r>
            <w:r>
              <w:rPr>
                <w:rFonts w:cs="Arial"/>
              </w:rPr>
              <w:t>at hodnotu výkonu individuálně (</w:t>
            </w:r>
            <w:r w:rsidRPr="001622D2">
              <w:rPr>
                <w:rFonts w:cs="Arial"/>
              </w:rPr>
              <w:t xml:space="preserve">různé </w:t>
            </w:r>
            <w:proofErr w:type="gramStart"/>
            <w:r w:rsidRPr="001622D2">
              <w:rPr>
                <w:rFonts w:cs="Arial"/>
              </w:rPr>
              <w:t>postupy</w:t>
            </w:r>
            <w:r>
              <w:rPr>
                <w:rFonts w:cs="Arial"/>
              </w:rPr>
              <w:t xml:space="preserve"> </w:t>
            </w:r>
            <w:r w:rsidRPr="001622D2">
              <w:rPr>
                <w:rFonts w:cs="Arial"/>
              </w:rPr>
              <w:t xml:space="preserve">- </w:t>
            </w:r>
            <w:r>
              <w:rPr>
                <w:rFonts w:cs="Arial"/>
              </w:rPr>
              <w:t>různé</w:t>
            </w:r>
            <w:proofErr w:type="gramEnd"/>
            <w:r>
              <w:rPr>
                <w:rFonts w:cs="Arial"/>
              </w:rPr>
              <w:t xml:space="preserve"> hodnoty u různých plátců).</w:t>
            </w:r>
          </w:p>
          <w:p w14:paraId="667A6433" w14:textId="77777777" w:rsidR="001622D2" w:rsidRPr="001622D2" w:rsidRDefault="001622D2" w:rsidP="001622D2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 w:rsidRPr="001622D2">
              <w:rPr>
                <w:rFonts w:cs="Arial"/>
              </w:rPr>
              <w:t xml:space="preserve">Jde o přesunutí stanovení bodové hodnoty na plátce, </w:t>
            </w:r>
            <w:r>
              <w:rPr>
                <w:rFonts w:cs="Arial"/>
              </w:rPr>
              <w:t xml:space="preserve">což </w:t>
            </w:r>
            <w:r w:rsidRPr="001622D2">
              <w:rPr>
                <w:rFonts w:cs="Arial"/>
              </w:rPr>
              <w:t xml:space="preserve">není </w:t>
            </w:r>
            <w:r>
              <w:rPr>
                <w:rFonts w:cs="Arial"/>
              </w:rPr>
              <w:t>v jejich kompetenci, možnostech ani</w:t>
            </w:r>
            <w:r w:rsidRPr="001622D2">
              <w:rPr>
                <w:rFonts w:cs="Arial"/>
              </w:rPr>
              <w:t xml:space="preserve"> kapacitách.</w:t>
            </w:r>
          </w:p>
          <w:p w14:paraId="0062EF98" w14:textId="77777777" w:rsidR="001622D2" w:rsidRDefault="001622D2" w:rsidP="00DE2728">
            <w:pPr>
              <w:pStyle w:val="Odstavecseseznamem"/>
              <w:numPr>
                <w:ilvl w:val="0"/>
                <w:numId w:val="10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Existují reálné o</w:t>
            </w:r>
            <w:r w:rsidRPr="001622D2">
              <w:rPr>
                <w:rFonts w:cs="Arial"/>
              </w:rPr>
              <w:t>bavy z možných dopadů z kontrol u plátců</w:t>
            </w:r>
            <w:r>
              <w:rPr>
                <w:rFonts w:cs="Arial"/>
              </w:rPr>
              <w:t>,</w:t>
            </w:r>
            <w:r w:rsidRPr="001622D2">
              <w:rPr>
                <w:rFonts w:cs="Arial"/>
              </w:rPr>
              <w:t xml:space="preserve"> proč byl určitý výkon naceněn pro individuální dohodu (přecenění/podcenění)</w:t>
            </w:r>
            <w:r>
              <w:rPr>
                <w:rFonts w:cs="Arial"/>
              </w:rPr>
              <w:t>.</w:t>
            </w:r>
          </w:p>
          <w:p w14:paraId="6E8E3F61" w14:textId="77777777" w:rsidR="001622D2" w:rsidRDefault="001622D2" w:rsidP="001622D2">
            <w:pPr>
              <w:jc w:val="both"/>
              <w:rPr>
                <w:rFonts w:cs="Arial"/>
              </w:rPr>
            </w:pPr>
          </w:p>
          <w:p w14:paraId="62227009" w14:textId="77777777" w:rsidR="001622D2" w:rsidRDefault="001622D2" w:rsidP="001622D2">
            <w:pPr>
              <w:jc w:val="both"/>
              <w:rPr>
                <w:rFonts w:cs="Arial"/>
              </w:rPr>
            </w:pPr>
          </w:p>
          <w:p w14:paraId="5E3104FA" w14:textId="77777777" w:rsidR="001622D2" w:rsidRPr="001622D2" w:rsidRDefault="001622D2" w:rsidP="001622D2">
            <w:pPr>
              <w:jc w:val="both"/>
              <w:rPr>
                <w:rFonts w:cs="Arial"/>
              </w:rPr>
            </w:pPr>
          </w:p>
          <w:p w14:paraId="1998C064" w14:textId="77777777" w:rsidR="001622D2" w:rsidRPr="001622D2" w:rsidRDefault="001622D2" w:rsidP="001622D2">
            <w:pPr>
              <w:jc w:val="both"/>
              <w:rPr>
                <w:rFonts w:cs="Arial"/>
              </w:rPr>
            </w:pPr>
          </w:p>
          <w:p w14:paraId="14198071" w14:textId="77777777" w:rsidR="001622D2" w:rsidRPr="00015CC4" w:rsidRDefault="001622D2" w:rsidP="004C136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1622D2" w:rsidRPr="00911BA3" w14:paraId="22F6C468" w14:textId="77777777" w:rsidTr="001622D2">
        <w:trPr>
          <w:trHeight w:val="3954"/>
        </w:trPr>
        <w:tc>
          <w:tcPr>
            <w:tcW w:w="2830" w:type="dxa"/>
            <w:vMerge/>
          </w:tcPr>
          <w:p w14:paraId="771A3F57" w14:textId="77777777" w:rsidR="001622D2" w:rsidRPr="00B41F09" w:rsidRDefault="001622D2" w:rsidP="00AA7212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4FCE7A3" w14:textId="77777777" w:rsidR="001622D2" w:rsidRDefault="001622D2" w:rsidP="001622D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03146">
              <w:rPr>
                <w:rFonts w:cs="Arial"/>
                <w:b/>
              </w:rPr>
              <w:t>PROVEDENÍ VÝKONU ZA POUŽITÍ CHIRURGICKÉHO ROBOTICKÉHO SYSTÉMU</w:t>
            </w:r>
            <w:r>
              <w:rPr>
                <w:rFonts w:cs="Arial"/>
              </w:rPr>
              <w:t xml:space="preserve"> – nový výkon</w:t>
            </w:r>
          </w:p>
          <w:p w14:paraId="354F3BF2" w14:textId="77777777" w:rsidR="001622D2" w:rsidRDefault="001622D2" w:rsidP="001622D2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BBB83B0" w14:textId="77777777" w:rsidR="001622D2" w:rsidRPr="00B41F09" w:rsidRDefault="001622D2" w:rsidP="00CF790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3B7C970" w14:textId="77777777" w:rsidR="001622D2" w:rsidRDefault="001622D2" w:rsidP="001622D2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CB780A3" w14:textId="77777777" w:rsidR="001622D2" w:rsidRDefault="001622D2" w:rsidP="001622D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 ohledem na vysvětlení zavádění tohoto „signálního“ výkonu (s</w:t>
            </w:r>
            <w:r w:rsidRPr="002D14B2">
              <w:rPr>
                <w:rFonts w:cs="Arial"/>
              </w:rPr>
              <w:t>louží k vykázání informace o použití robotického chirurgického systému při provedení jinak iden</w:t>
            </w:r>
            <w:r>
              <w:rPr>
                <w:rFonts w:cs="Arial"/>
              </w:rPr>
              <w:t>tifikovaného zdravotního výkonu, přičemž n</w:t>
            </w:r>
            <w:r w:rsidRPr="002D14B2">
              <w:rPr>
                <w:rFonts w:cs="Arial"/>
              </w:rPr>
              <w:t>ové robotické výkony již nebudou do systému zařazovány</w:t>
            </w:r>
            <w:r>
              <w:rPr>
                <w:rFonts w:cs="Arial"/>
              </w:rPr>
              <w:t xml:space="preserve">) se tážeme, jak bude naloženo se stávajícími platnými robotickými výkony. </w:t>
            </w:r>
            <w:r w:rsidR="00096B34">
              <w:rPr>
                <w:rFonts w:cs="Arial"/>
              </w:rPr>
              <w:t xml:space="preserve">Domníváme se, že pokud stávající robotické výkony zůstanou v SZV, dojde ke znepřehlednění situace. Diskuse nutná. </w:t>
            </w:r>
          </w:p>
          <w:p w14:paraId="06CEDAD7" w14:textId="77777777" w:rsidR="001622D2" w:rsidRDefault="001622D2" w:rsidP="001622D2">
            <w:pPr>
              <w:pStyle w:val="Odstavecseseznamem"/>
              <w:jc w:val="both"/>
              <w:rPr>
                <w:rFonts w:cs="Arial"/>
              </w:rPr>
            </w:pPr>
          </w:p>
          <w:p w14:paraId="48AE139E" w14:textId="77777777" w:rsidR="001622D2" w:rsidRDefault="001622D2" w:rsidP="001622D2">
            <w:pPr>
              <w:pStyle w:val="Odstavecseseznamem"/>
              <w:numPr>
                <w:ilvl w:val="0"/>
                <w:numId w:val="6"/>
              </w:numPr>
              <w:jc w:val="both"/>
              <w:rPr>
                <w:rFonts w:cs="Arial"/>
              </w:rPr>
            </w:pPr>
            <w:r w:rsidRPr="004C1368">
              <w:rPr>
                <w:rFonts w:cs="Arial"/>
              </w:rPr>
              <w:t>Výkon</w:t>
            </w:r>
            <w:r>
              <w:rPr>
                <w:rFonts w:cs="Arial"/>
              </w:rPr>
              <w:t xml:space="preserve"> </w:t>
            </w:r>
            <w:r w:rsidRPr="004C1368">
              <w:rPr>
                <w:rFonts w:cs="Arial"/>
              </w:rPr>
              <w:t>při použití ch</w:t>
            </w:r>
            <w:r>
              <w:rPr>
                <w:rFonts w:cs="Arial"/>
              </w:rPr>
              <w:t xml:space="preserve">irurgického robotického systému by měl být vykázán povinně spolu s jinak identifikovaným zdravotním výkonem? Pokud ano, bylo by vhodné to výslovně specifikovat do popisu. </w:t>
            </w:r>
          </w:p>
          <w:p w14:paraId="59336000" w14:textId="77777777" w:rsidR="001622D2" w:rsidRPr="009441C1" w:rsidRDefault="001622D2" w:rsidP="00B41F09">
            <w:pPr>
              <w:jc w:val="both"/>
              <w:rPr>
                <w:rFonts w:cs="Arial"/>
                <w:b/>
              </w:rPr>
            </w:pPr>
          </w:p>
        </w:tc>
      </w:tr>
      <w:tr w:rsidR="00CB2FBA" w:rsidRPr="00911BA3" w14:paraId="628D1990" w14:textId="77777777" w:rsidTr="000044EF">
        <w:trPr>
          <w:trHeight w:val="2954"/>
        </w:trPr>
        <w:tc>
          <w:tcPr>
            <w:tcW w:w="2830" w:type="dxa"/>
          </w:tcPr>
          <w:p w14:paraId="6FD98C8A" w14:textId="77777777" w:rsidR="00CB2FBA" w:rsidRPr="00EB67F4" w:rsidRDefault="00CB2FBA" w:rsidP="000044EF">
            <w:pPr>
              <w:rPr>
                <w:rFonts w:cs="Arial"/>
                <w:b/>
              </w:rPr>
            </w:pPr>
            <w:r w:rsidRPr="00EB67F4">
              <w:rPr>
                <w:rFonts w:cs="Arial"/>
                <w:b/>
              </w:rPr>
              <w:t>002 praktické lékařství pro děti a dorost</w:t>
            </w:r>
          </w:p>
          <w:p w14:paraId="07F18445" w14:textId="77777777" w:rsidR="00CB2FBA" w:rsidRDefault="00CB2FBA" w:rsidP="000044EF">
            <w:pPr>
              <w:rPr>
                <w:rFonts w:cs="Arial"/>
              </w:rPr>
            </w:pPr>
          </w:p>
          <w:p w14:paraId="576C018A" w14:textId="77777777" w:rsidR="00CB2FBA" w:rsidRDefault="00CB2FBA" w:rsidP="000044EF">
            <w:pPr>
              <w:rPr>
                <w:rFonts w:cs="Arial"/>
              </w:rPr>
            </w:pPr>
            <w:r w:rsidRPr="00153FD2">
              <w:rPr>
                <w:rFonts w:cs="Arial"/>
              </w:rPr>
              <w:t>Sdružení praktických lékařů pro děti a dorost ČR</w:t>
            </w:r>
          </w:p>
          <w:p w14:paraId="6583E6FE" w14:textId="77777777" w:rsidR="00CB2FBA" w:rsidRDefault="00CB2FBA" w:rsidP="000044EF">
            <w:pPr>
              <w:rPr>
                <w:rFonts w:cs="Arial"/>
              </w:rPr>
            </w:pPr>
          </w:p>
          <w:p w14:paraId="104192A4" w14:textId="77777777" w:rsidR="00CB2FBA" w:rsidRPr="00D44964" w:rsidRDefault="00CB2FBA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EA3546D" w14:textId="77777777" w:rsidR="00CB2FBA" w:rsidRPr="00EB67F4" w:rsidRDefault="00CB2FBA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EB67F4">
              <w:rPr>
                <w:rFonts w:cs="Arial"/>
                <w:b/>
              </w:rPr>
              <w:t>HODNOCENÍ KOJENÍ (ZPŮSOBU VÝŽIVY) U DĚTÍ DO 1 ROKU</w:t>
            </w:r>
            <w:r w:rsidR="00CE7E7A">
              <w:rPr>
                <w:rFonts w:cs="Arial"/>
                <w:b/>
              </w:rPr>
              <w:t xml:space="preserve"> </w:t>
            </w:r>
            <w:r w:rsidR="00CE7E7A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1AEAB1F1" w14:textId="77777777" w:rsidR="00CB2FBA" w:rsidRPr="002E7053" w:rsidRDefault="00CB2FBA" w:rsidP="000044EF">
            <w:pPr>
              <w:jc w:val="both"/>
              <w:rPr>
                <w:rFonts w:cs="Arial"/>
                <w:b/>
              </w:rPr>
            </w:pPr>
            <w:r w:rsidRPr="002E7053">
              <w:rPr>
                <w:rFonts w:cs="Arial"/>
                <w:b/>
              </w:rPr>
              <w:t>Připomínky:</w:t>
            </w:r>
          </w:p>
          <w:p w14:paraId="38B923F2" w14:textId="77777777" w:rsidR="00164F70" w:rsidRDefault="002E7053" w:rsidP="009441C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Opakované projednávání – viz minulé připomínky</w:t>
            </w:r>
            <w:r w:rsidR="00931F76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  <w:r w:rsidR="00164F70" w:rsidRPr="00264323">
              <w:rPr>
                <w:rFonts w:cs="Arial"/>
              </w:rPr>
              <w:t>Je</w:t>
            </w:r>
            <w:r w:rsidR="00164F70">
              <w:rPr>
                <w:rFonts w:cs="Arial"/>
              </w:rPr>
              <w:t>dná se o péči, která není nová, ale je součástí stávajících výkonů – zejména preventivních prohlídek (výkon prohlídky má čas 50 min.).</w:t>
            </w:r>
          </w:p>
          <w:p w14:paraId="31A4DA00" w14:textId="77777777" w:rsidR="00164F70" w:rsidRDefault="00164F70" w:rsidP="009441C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Pokud má být účelem tohoto výkonu zavedení statistiky o podobě výživy dětí do jednoho roku</w:t>
            </w:r>
            <w:r w:rsidR="005024D2">
              <w:rPr>
                <w:rFonts w:cs="Arial"/>
              </w:rPr>
              <w:t xml:space="preserve"> formou vykazování dg</w:t>
            </w:r>
            <w:r>
              <w:rPr>
                <w:rFonts w:cs="Arial"/>
              </w:rPr>
              <w:t xml:space="preserve">, lze </w:t>
            </w:r>
            <w:r w:rsidR="00F46AA4">
              <w:rPr>
                <w:rFonts w:cs="Arial"/>
              </w:rPr>
              <w:t xml:space="preserve">doporučit řádné vykázání příslušné dg., </w:t>
            </w:r>
            <w:r w:rsidR="005024D2">
              <w:rPr>
                <w:rFonts w:cs="Arial"/>
              </w:rPr>
              <w:t xml:space="preserve">maximálně </w:t>
            </w:r>
            <w:r>
              <w:rPr>
                <w:rFonts w:cs="Arial"/>
              </w:rPr>
              <w:t>připustit signální kód s nulovou hodnotou.</w:t>
            </w:r>
          </w:p>
          <w:p w14:paraId="1C4BF8BC" w14:textId="77777777" w:rsidR="00164F70" w:rsidRDefault="00164F70" w:rsidP="00164F70">
            <w:pPr>
              <w:pStyle w:val="Odstavecseseznamem"/>
              <w:jc w:val="both"/>
              <w:rPr>
                <w:rFonts w:cs="Arial"/>
              </w:rPr>
            </w:pPr>
          </w:p>
          <w:p w14:paraId="299209C2" w14:textId="77777777" w:rsidR="002E7053" w:rsidRPr="002E7053" w:rsidRDefault="002E7053" w:rsidP="00164F7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B2FBA" w:rsidRPr="00911BA3" w14:paraId="6CA7FD42" w14:textId="77777777" w:rsidTr="000044EF">
        <w:trPr>
          <w:trHeight w:val="2954"/>
        </w:trPr>
        <w:tc>
          <w:tcPr>
            <w:tcW w:w="2830" w:type="dxa"/>
          </w:tcPr>
          <w:p w14:paraId="5A1A8B18" w14:textId="77777777" w:rsidR="00CB2FBA" w:rsidRPr="009441C1" w:rsidRDefault="00FC537D" w:rsidP="000044EF">
            <w:pPr>
              <w:rPr>
                <w:rFonts w:cs="Arial"/>
                <w:b/>
              </w:rPr>
            </w:pPr>
            <w:r w:rsidRPr="009441C1">
              <w:rPr>
                <w:rFonts w:cs="Arial"/>
                <w:b/>
              </w:rPr>
              <w:lastRenderedPageBreak/>
              <w:t>105</w:t>
            </w:r>
            <w:r w:rsidR="009441C1" w:rsidRPr="009441C1">
              <w:rPr>
                <w:rFonts w:cs="Arial"/>
                <w:b/>
              </w:rPr>
              <w:t xml:space="preserve"> gastroenterologie</w:t>
            </w:r>
          </w:p>
          <w:p w14:paraId="4756F322" w14:textId="77777777" w:rsidR="00FC537D" w:rsidRDefault="00FC537D" w:rsidP="000044EF">
            <w:pPr>
              <w:rPr>
                <w:rFonts w:cs="Arial"/>
              </w:rPr>
            </w:pPr>
          </w:p>
          <w:p w14:paraId="6DBA29E7" w14:textId="77777777" w:rsidR="00FC537D" w:rsidRPr="00D44964" w:rsidRDefault="00FC537D" w:rsidP="000044EF">
            <w:pPr>
              <w:rPr>
                <w:rFonts w:cs="Arial"/>
              </w:rPr>
            </w:pPr>
            <w:r w:rsidRPr="00FC537D">
              <w:rPr>
                <w:rFonts w:cs="Arial"/>
              </w:rPr>
              <w:t xml:space="preserve">Česká </w:t>
            </w:r>
            <w:proofErr w:type="spellStart"/>
            <w:r w:rsidRPr="00FC537D">
              <w:rPr>
                <w:rFonts w:cs="Arial"/>
              </w:rPr>
              <w:t>hepatologická</w:t>
            </w:r>
            <w:proofErr w:type="spellEnd"/>
            <w:r w:rsidRPr="00FC537D">
              <w:rPr>
                <w:rFonts w:cs="Arial"/>
              </w:rPr>
              <w:t xml:space="preserve"> společnost ČLS JEP</w:t>
            </w:r>
          </w:p>
        </w:tc>
        <w:tc>
          <w:tcPr>
            <w:tcW w:w="4962" w:type="dxa"/>
          </w:tcPr>
          <w:p w14:paraId="19E678DC" w14:textId="77777777" w:rsidR="00CB2FBA" w:rsidRPr="00CD6655" w:rsidRDefault="00FC537D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C537D">
              <w:rPr>
                <w:rFonts w:cs="Arial"/>
                <w:b/>
              </w:rPr>
              <w:t>15195 ELASTOGRAFIE JATER</w:t>
            </w:r>
            <w:r>
              <w:rPr>
                <w:rFonts w:cs="Arial"/>
                <w:b/>
              </w:rPr>
              <w:t xml:space="preserve"> </w:t>
            </w:r>
            <w:r w:rsidRPr="00FC537D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39B73FCD" w14:textId="77777777" w:rsidR="00CB2FBA" w:rsidRDefault="004A4DDD" w:rsidP="004A4DDD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61777EF" w14:textId="77777777" w:rsidR="00096B34" w:rsidRDefault="00015CC4" w:rsidP="00A03E3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mohou být použity </w:t>
            </w:r>
            <w:r w:rsidR="00D738A4">
              <w:rPr>
                <w:rFonts w:cs="Arial"/>
              </w:rPr>
              <w:t xml:space="preserve">v rámci jedné metody </w:t>
            </w:r>
            <w:r>
              <w:rPr>
                <w:rFonts w:cs="Arial"/>
              </w:rPr>
              <w:t>dva přístroje</w:t>
            </w:r>
            <w:r w:rsidR="00D738A4">
              <w:rPr>
                <w:rFonts w:cs="Arial"/>
              </w:rPr>
              <w:t xml:space="preserve"> se stejným výsledkem</w:t>
            </w:r>
            <w:r>
              <w:rPr>
                <w:rFonts w:cs="Arial"/>
              </w:rPr>
              <w:t xml:space="preserve">, </w:t>
            </w:r>
            <w:r w:rsidR="00D738A4">
              <w:rPr>
                <w:rFonts w:cs="Arial"/>
              </w:rPr>
              <w:t xml:space="preserve">avšak </w:t>
            </w:r>
            <w:r>
              <w:rPr>
                <w:rFonts w:cs="Arial"/>
              </w:rPr>
              <w:t xml:space="preserve">každý v jiné pořizovací hodnotě, </w:t>
            </w:r>
            <w:r w:rsidR="00A03E3E">
              <w:rPr>
                <w:rFonts w:cs="Arial"/>
              </w:rPr>
              <w:t xml:space="preserve">má být </w:t>
            </w:r>
            <w:r>
              <w:rPr>
                <w:rFonts w:cs="Arial"/>
              </w:rPr>
              <w:t xml:space="preserve">kalkulace </w:t>
            </w:r>
            <w:r w:rsidR="00A61015">
              <w:rPr>
                <w:rFonts w:cs="Arial"/>
              </w:rPr>
              <w:t xml:space="preserve">nastavena </w:t>
            </w:r>
            <w:r>
              <w:rPr>
                <w:rFonts w:cs="Arial"/>
              </w:rPr>
              <w:t>podle ekonomicky nejméně náročné varianty</w:t>
            </w:r>
            <w:r w:rsidR="0034765C">
              <w:rPr>
                <w:rFonts w:cs="Arial"/>
              </w:rPr>
              <w:t xml:space="preserve">. </w:t>
            </w:r>
          </w:p>
          <w:p w14:paraId="0D60EB36" w14:textId="77777777" w:rsidR="009441C1" w:rsidRDefault="0034765C" w:rsidP="00A03E3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5A2C32DC" w14:textId="77777777" w:rsidR="00A61015" w:rsidRPr="009441C1" w:rsidRDefault="00A61015" w:rsidP="00A6101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7C85940B" w14:textId="77777777" w:rsidTr="002F724A">
        <w:trPr>
          <w:trHeight w:val="2954"/>
        </w:trPr>
        <w:tc>
          <w:tcPr>
            <w:tcW w:w="2830" w:type="dxa"/>
          </w:tcPr>
          <w:p w14:paraId="03ABB6EE" w14:textId="77777777" w:rsidR="0002641C" w:rsidRPr="00845829" w:rsidRDefault="0002641C" w:rsidP="000044EF">
            <w:pPr>
              <w:rPr>
                <w:rFonts w:cs="Arial"/>
                <w:b/>
              </w:rPr>
            </w:pPr>
            <w:r w:rsidRPr="00845829">
              <w:rPr>
                <w:rFonts w:cs="Arial"/>
                <w:b/>
              </w:rPr>
              <w:t>780 hyperbarická a letecká medicína</w:t>
            </w:r>
          </w:p>
          <w:p w14:paraId="6D9575F1" w14:textId="77777777" w:rsidR="0002641C" w:rsidRDefault="0002641C" w:rsidP="000044EF">
            <w:pPr>
              <w:rPr>
                <w:rFonts w:cs="Arial"/>
              </w:rPr>
            </w:pPr>
          </w:p>
          <w:p w14:paraId="19DA8235" w14:textId="77777777" w:rsidR="002F724A" w:rsidRPr="00D44964" w:rsidRDefault="004410CA" w:rsidP="000044EF">
            <w:pPr>
              <w:rPr>
                <w:rFonts w:cs="Arial"/>
              </w:rPr>
            </w:pPr>
            <w:r>
              <w:rPr>
                <w:rFonts w:cs="Arial"/>
              </w:rPr>
              <w:t>SZP ČR</w:t>
            </w:r>
          </w:p>
        </w:tc>
        <w:tc>
          <w:tcPr>
            <w:tcW w:w="4962" w:type="dxa"/>
          </w:tcPr>
          <w:p w14:paraId="6EC1F535" w14:textId="77777777" w:rsidR="002F724A" w:rsidRPr="00CD6655" w:rsidRDefault="004410CA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B41F09">
              <w:rPr>
                <w:rFonts w:cs="Arial"/>
                <w:b/>
              </w:rPr>
              <w:t xml:space="preserve">Obecná </w:t>
            </w:r>
            <w:proofErr w:type="gramStart"/>
            <w:r w:rsidRPr="00B41F09">
              <w:rPr>
                <w:rFonts w:cs="Arial"/>
                <w:b/>
              </w:rPr>
              <w:t>část</w:t>
            </w:r>
            <w:r w:rsidRPr="00B41F09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- </w:t>
            </w:r>
            <w:r w:rsidRPr="004410CA">
              <w:rPr>
                <w:rFonts w:cs="Arial"/>
              </w:rPr>
              <w:t>KAPITOLA</w:t>
            </w:r>
            <w:proofErr w:type="gramEnd"/>
            <w:r w:rsidRPr="004410CA">
              <w:rPr>
                <w:rFonts w:cs="Arial"/>
              </w:rPr>
              <w:t xml:space="preserve"> 4, bod 35a – odbornost 780 Hyperbarická a letecká medicína</w:t>
            </w:r>
            <w:r>
              <w:rPr>
                <w:rFonts w:cs="Arial"/>
              </w:rPr>
              <w:t xml:space="preserve"> – žádost o změnu</w:t>
            </w:r>
          </w:p>
        </w:tc>
        <w:tc>
          <w:tcPr>
            <w:tcW w:w="6095" w:type="dxa"/>
          </w:tcPr>
          <w:p w14:paraId="21E8D6CF" w14:textId="77777777" w:rsidR="002F724A" w:rsidRPr="000C03AB" w:rsidRDefault="000C03AB" w:rsidP="00672F14">
            <w:pPr>
              <w:jc w:val="both"/>
              <w:rPr>
                <w:rFonts w:cs="Arial"/>
              </w:rPr>
            </w:pPr>
            <w:r w:rsidRPr="00672F14">
              <w:rPr>
                <w:rFonts w:cs="Arial"/>
                <w:b/>
              </w:rPr>
              <w:t>SZP ČR je předkladatelem</w:t>
            </w:r>
            <w:r w:rsidR="005C1BBA" w:rsidRPr="00672F14">
              <w:rPr>
                <w:rFonts w:cs="Arial"/>
                <w:b/>
              </w:rPr>
              <w:t xml:space="preserve"> – očekáváme diskusi</w:t>
            </w:r>
            <w:r w:rsidR="005C1BBA">
              <w:rPr>
                <w:rFonts w:cs="Arial"/>
              </w:rPr>
              <w:t xml:space="preserve">. </w:t>
            </w:r>
            <w:r w:rsidR="00672F14">
              <w:rPr>
                <w:rFonts w:cs="Arial"/>
              </w:rPr>
              <w:t xml:space="preserve">Hlavním cílem je úprava indikací – konkrétně </w:t>
            </w:r>
            <w:r w:rsidR="00672F14" w:rsidRPr="00096B34">
              <w:rPr>
                <w:rFonts w:cs="Arial"/>
                <w:b/>
              </w:rPr>
              <w:t xml:space="preserve">vyjmutí </w:t>
            </w:r>
            <w:proofErr w:type="spellStart"/>
            <w:r w:rsidR="00672F14" w:rsidRPr="00096B34">
              <w:rPr>
                <w:rFonts w:cs="Arial"/>
                <w:b/>
              </w:rPr>
              <w:t>tinnitu</w:t>
            </w:r>
            <w:proofErr w:type="spellEnd"/>
            <w:r w:rsidR="00672F14">
              <w:rPr>
                <w:rFonts w:cs="Arial"/>
              </w:rPr>
              <w:t>.</w:t>
            </w:r>
          </w:p>
        </w:tc>
      </w:tr>
      <w:tr w:rsidR="005E6E80" w:rsidRPr="00911BA3" w14:paraId="460D3466" w14:textId="77777777" w:rsidTr="001439BB">
        <w:trPr>
          <w:trHeight w:val="1260"/>
        </w:trPr>
        <w:tc>
          <w:tcPr>
            <w:tcW w:w="2830" w:type="dxa"/>
            <w:vMerge w:val="restart"/>
          </w:tcPr>
          <w:p w14:paraId="2B8D69D3" w14:textId="77777777" w:rsidR="005E6E80" w:rsidRPr="00DB483D" w:rsidRDefault="005E6E80" w:rsidP="000044EF">
            <w:pPr>
              <w:rPr>
                <w:rFonts w:cs="Arial"/>
                <w:b/>
              </w:rPr>
            </w:pPr>
            <w:r w:rsidRPr="00DB483D">
              <w:rPr>
                <w:rFonts w:cs="Arial"/>
                <w:b/>
              </w:rPr>
              <w:t>801 klinická biochemie</w:t>
            </w:r>
          </w:p>
          <w:p w14:paraId="6B2198FE" w14:textId="77777777" w:rsidR="005E6E80" w:rsidRDefault="005E6E80" w:rsidP="000044EF">
            <w:pPr>
              <w:rPr>
                <w:rFonts w:cs="Arial"/>
              </w:rPr>
            </w:pPr>
          </w:p>
          <w:p w14:paraId="02F74435" w14:textId="77777777" w:rsidR="005E6E80" w:rsidRPr="00D44964" w:rsidRDefault="005E6E80" w:rsidP="000044EF">
            <w:pPr>
              <w:rPr>
                <w:rFonts w:cs="Arial"/>
              </w:rPr>
            </w:pPr>
            <w:r w:rsidRPr="00A2078D">
              <w:rPr>
                <w:rFonts w:cs="Arial"/>
              </w:rPr>
              <w:t>Česká společnost klinické biochemie</w:t>
            </w:r>
            <w:r>
              <w:rPr>
                <w:rFonts w:cs="Arial"/>
              </w:rPr>
              <w:t xml:space="preserve"> ČLS JEP</w:t>
            </w:r>
          </w:p>
        </w:tc>
        <w:tc>
          <w:tcPr>
            <w:tcW w:w="4962" w:type="dxa"/>
          </w:tcPr>
          <w:p w14:paraId="63006983" w14:textId="77777777" w:rsidR="005E6E80" w:rsidRPr="00036021" w:rsidRDefault="005E6E80" w:rsidP="00036021">
            <w:pPr>
              <w:spacing w:after="160" w:line="259" w:lineRule="auto"/>
              <w:contextualSpacing/>
              <w:jc w:val="both"/>
              <w:rPr>
                <w:rFonts w:eastAsia="SimSun" w:cstheme="minorHAnsi"/>
                <w:kern w:val="2"/>
                <w:lang w:eastAsia="hi-IN" w:bidi="hi-IN"/>
              </w:rPr>
            </w:pPr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 xml:space="preserve">STANOVENÍ </w:t>
            </w:r>
            <w:proofErr w:type="gramStart"/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>TBI - TRAUMATICKÉ</w:t>
            </w:r>
            <w:proofErr w:type="gramEnd"/>
            <w:r w:rsidRPr="00FE2C7B">
              <w:rPr>
                <w:rFonts w:eastAsia="SimSun" w:cstheme="minorHAnsi"/>
                <w:b/>
                <w:kern w:val="2"/>
                <w:lang w:eastAsia="hi-IN" w:bidi="hi-IN"/>
              </w:rPr>
              <w:t xml:space="preserve"> PORANĚNÍ MOZKU</w:t>
            </w:r>
            <w:r>
              <w:rPr>
                <w:rFonts w:eastAsia="SimSun" w:cstheme="minorHAnsi"/>
                <w:kern w:val="2"/>
                <w:lang w:eastAsia="hi-IN" w:bidi="hi-IN"/>
              </w:rPr>
              <w:t xml:space="preserve"> – nový výkon</w:t>
            </w:r>
          </w:p>
        </w:tc>
        <w:tc>
          <w:tcPr>
            <w:tcW w:w="6095" w:type="dxa"/>
          </w:tcPr>
          <w:p w14:paraId="21DCB2A4" w14:textId="77777777" w:rsidR="005E6E80" w:rsidRPr="00036021" w:rsidRDefault="005E6E80" w:rsidP="006D74FE">
            <w:pPr>
              <w:jc w:val="both"/>
              <w:rPr>
                <w:rFonts w:cs="Arial"/>
                <w:b/>
              </w:rPr>
            </w:pPr>
            <w:r w:rsidRPr="00036021">
              <w:rPr>
                <w:rFonts w:cs="Arial"/>
                <w:b/>
              </w:rPr>
              <w:t>Připomínky:</w:t>
            </w:r>
          </w:p>
          <w:p w14:paraId="2ABE0536" w14:textId="77777777" w:rsidR="005E6E80" w:rsidRDefault="005E6E80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Opakované projednávání, výkon nebyl pracovní skupinou schválen.</w:t>
            </w:r>
            <w:r w:rsidR="00A03E3E">
              <w:rPr>
                <w:rFonts w:cs="Arial"/>
              </w:rPr>
              <w:t xml:space="preserve"> </w:t>
            </w:r>
            <w:r w:rsidR="00B95767">
              <w:rPr>
                <w:rFonts w:cs="Arial"/>
              </w:rPr>
              <w:t>Které nové skutečnosti se objevily a jsou důvodem opakovaného projednávání?</w:t>
            </w:r>
          </w:p>
          <w:p w14:paraId="56DAB4F8" w14:textId="77777777" w:rsidR="00C61F34" w:rsidRDefault="00C61F34" w:rsidP="00C61F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Obsah výkonu se dle doložených skutečností zdá stále sporný, viz věta v podkladech: </w:t>
            </w:r>
            <w:r w:rsidRPr="00C83236">
              <w:rPr>
                <w:rFonts w:cs="Arial"/>
              </w:rPr>
              <w:t xml:space="preserve">„Z mnoha biomarkerů poškození mozku, hodnocených u lidí pro tento účel, byl nejvíce studován S100 vápník </w:t>
            </w:r>
            <w:r>
              <w:rPr>
                <w:rFonts w:cs="Arial"/>
              </w:rPr>
              <w:t xml:space="preserve">vázající protein B (S100B).6-9. </w:t>
            </w:r>
            <w:r w:rsidRPr="00C83236">
              <w:rPr>
                <w:rFonts w:cs="Arial"/>
              </w:rPr>
              <w:t xml:space="preserve">Tento je však zřídka zahrnut do diagnostických nebo rozhodovacích algoritmů pro </w:t>
            </w:r>
            <w:proofErr w:type="spellStart"/>
            <w:r w:rsidRPr="00C83236">
              <w:rPr>
                <w:rFonts w:cs="Arial"/>
              </w:rPr>
              <w:t>mTBI</w:t>
            </w:r>
            <w:proofErr w:type="spellEnd"/>
            <w:r w:rsidRPr="00C83236">
              <w:rPr>
                <w:rFonts w:cs="Arial"/>
              </w:rPr>
              <w:t xml:space="preserve"> </w:t>
            </w:r>
            <w:r w:rsidRPr="00C61F34">
              <w:rPr>
                <w:rFonts w:cs="Arial"/>
                <w:u w:val="single"/>
              </w:rPr>
              <w:t xml:space="preserve">kvůli jeho nízké specificitě a zvýšenému riziku nedostatečné diagnostiky u </w:t>
            </w:r>
            <w:r w:rsidRPr="00C61F34">
              <w:rPr>
                <w:rFonts w:cs="Arial"/>
                <w:u w:val="single"/>
              </w:rPr>
              <w:lastRenderedPageBreak/>
              <w:t>pacientů, kteří se dostaví na pohotovostní oddělení více než 6 hodin po poranění</w:t>
            </w:r>
            <w:r w:rsidRPr="00C83236">
              <w:rPr>
                <w:rFonts w:cs="Arial"/>
              </w:rPr>
              <w:t>.“</w:t>
            </w:r>
          </w:p>
          <w:p w14:paraId="1F5D6B75" w14:textId="77777777" w:rsidR="00B95767" w:rsidRDefault="00B95767" w:rsidP="00B9576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zobrazovací metoda (CT vyš.) tedy bude u pacienta realizována vždy, a toto vyšetření je ve vyšetřovacím algoritmu navíc? </w:t>
            </w:r>
            <w:r w:rsidR="00C24CD3">
              <w:rPr>
                <w:rFonts w:cs="Arial"/>
              </w:rPr>
              <w:t xml:space="preserve">To </w:t>
            </w:r>
            <w:proofErr w:type="gramStart"/>
            <w:r w:rsidR="00C24CD3">
              <w:rPr>
                <w:rFonts w:cs="Arial"/>
              </w:rPr>
              <w:t>byla  zásadní</w:t>
            </w:r>
            <w:proofErr w:type="gramEnd"/>
            <w:r w:rsidR="00C24CD3">
              <w:rPr>
                <w:rFonts w:cs="Arial"/>
              </w:rPr>
              <w:t xml:space="preserve"> připomínka již při minulém projednávání. </w:t>
            </w:r>
          </w:p>
          <w:p w14:paraId="5DF0276B" w14:textId="77777777" w:rsidR="005E6E80" w:rsidRDefault="005E6E80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Které odbornosti by měly výkon indikovat?</w:t>
            </w:r>
          </w:p>
          <w:p w14:paraId="61250B63" w14:textId="77777777" w:rsidR="005E6E80" w:rsidRDefault="005E6E80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doložení ekonomického dopadu a způsob úhrady v jiných zemích, zejména EU. </w:t>
            </w:r>
          </w:p>
          <w:p w14:paraId="6532B4CC" w14:textId="77777777" w:rsidR="00B079B7" w:rsidRDefault="00B079B7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nutné konkrétněji definovat pracoviště „S“ – v návrhu je specializace pracoviště podmíněna pouze vlastnictvím přístroje. </w:t>
            </w:r>
          </w:p>
          <w:p w14:paraId="654EDC29" w14:textId="77777777" w:rsidR="00E62A5A" w:rsidRDefault="00E62A5A" w:rsidP="008E5CA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nutno specifikovat frekvenci i v delším časovém intervalu.</w:t>
            </w:r>
          </w:p>
          <w:p w14:paraId="1D60F9DF" w14:textId="77777777" w:rsidR="00230677" w:rsidRDefault="00A249E3" w:rsidP="00961D7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Dodáno bylo </w:t>
            </w:r>
            <w:r w:rsidRPr="00A249E3">
              <w:rPr>
                <w:rFonts w:cs="Arial"/>
              </w:rPr>
              <w:t>Doporučení České společnosti úrazové chirurgie</w:t>
            </w:r>
            <w:r>
              <w:rPr>
                <w:rFonts w:cs="Arial"/>
              </w:rPr>
              <w:t>, žádáme</w:t>
            </w:r>
            <w:r w:rsidR="00E62A5A">
              <w:rPr>
                <w:rFonts w:cs="Arial"/>
              </w:rPr>
              <w:t xml:space="preserve"> však i </w:t>
            </w:r>
            <w:r>
              <w:rPr>
                <w:rFonts w:cs="Arial"/>
              </w:rPr>
              <w:t xml:space="preserve">o </w:t>
            </w:r>
            <w:r w:rsidR="00E62A5A">
              <w:rPr>
                <w:rFonts w:cs="Arial"/>
              </w:rPr>
              <w:t xml:space="preserve">písemné stanovisko </w:t>
            </w:r>
            <w:r>
              <w:rPr>
                <w:rFonts w:cs="Arial"/>
              </w:rPr>
              <w:t>České neurologické společnosti ČLS JEP.</w:t>
            </w:r>
          </w:p>
          <w:p w14:paraId="2C5EA5D9" w14:textId="77777777" w:rsidR="00E62A5A" w:rsidRPr="00961D7B" w:rsidRDefault="00E62A5A" w:rsidP="00C61F3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</w:p>
        </w:tc>
      </w:tr>
      <w:tr w:rsidR="005E6E80" w:rsidRPr="00911BA3" w14:paraId="3FD6AE26" w14:textId="77777777" w:rsidTr="005E6E80">
        <w:trPr>
          <w:trHeight w:val="378"/>
        </w:trPr>
        <w:tc>
          <w:tcPr>
            <w:tcW w:w="2830" w:type="dxa"/>
            <w:vMerge/>
          </w:tcPr>
          <w:p w14:paraId="039FFA3C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B4F86B9" w14:textId="77777777" w:rsidR="005E6E80" w:rsidRPr="00E831D3" w:rsidRDefault="005E6E80" w:rsidP="00E831D3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93265 CYFRA 21-1 (NÁDOROVÝ ANTIGEN, CYTOKERATIN FRAGMENT 19)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</w:p>
          <w:p w14:paraId="24F02028" w14:textId="77777777" w:rsidR="005E6E80" w:rsidRPr="00FE2C7B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2B0E53CF" w14:textId="77777777" w:rsidR="005E6E80" w:rsidRPr="00877B2F" w:rsidRDefault="005E6E80" w:rsidP="006D74FE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5FB1E54B" w14:textId="77777777" w:rsidR="00877B2F" w:rsidRDefault="008701E6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připravované převedení </w:t>
            </w:r>
            <w:r w:rsidR="00B466AB">
              <w:rPr>
                <w:rFonts w:cs="Arial"/>
              </w:rPr>
              <w:t>autorské</w:t>
            </w:r>
            <w:r>
              <w:rPr>
                <w:rFonts w:cs="Arial"/>
              </w:rPr>
              <w:t xml:space="preserve"> odbornosti z 815 na 801.</w:t>
            </w:r>
          </w:p>
          <w:p w14:paraId="46B657D2" w14:textId="77777777" w:rsidR="00B466AB" w:rsidRDefault="00935F1E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5C53EA81" w14:textId="77777777" w:rsidR="00FC3FEC" w:rsidRDefault="00FC3FEC" w:rsidP="00877B2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</w:t>
            </w:r>
            <w:r w:rsidR="00E24D23">
              <w:rPr>
                <w:rFonts w:cs="Arial"/>
              </w:rPr>
              <w:t>prodloužení</w:t>
            </w:r>
            <w:r>
              <w:rPr>
                <w:rFonts w:cs="Arial"/>
              </w:rPr>
              <w:t xml:space="preserve"> času výkonu z 6 min. na 10 min.?</w:t>
            </w:r>
          </w:p>
          <w:p w14:paraId="1A584130" w14:textId="77777777" w:rsidR="00F50868" w:rsidRPr="00877B2F" w:rsidRDefault="00F50868" w:rsidP="00DD286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Znamená změna formulace </w:t>
            </w:r>
            <w:r w:rsidR="00444A39">
              <w:rPr>
                <w:rFonts w:cs="Arial"/>
              </w:rPr>
              <w:t>v</w:t>
            </w:r>
            <w:r w:rsidR="00CC33C2">
              <w:rPr>
                <w:rFonts w:cs="Arial"/>
              </w:rPr>
              <w:t xml:space="preserve"> části, </w:t>
            </w:r>
            <w:r w:rsidR="00444A39">
              <w:rPr>
                <w:rFonts w:cs="Arial"/>
              </w:rPr>
              <w:t xml:space="preserve">týkající se </w:t>
            </w:r>
            <w:r>
              <w:rPr>
                <w:rFonts w:cs="Arial"/>
              </w:rPr>
              <w:t>zahájení výkonu</w:t>
            </w:r>
            <w:r w:rsidR="00DD2860">
              <w:rPr>
                <w:rFonts w:cs="Arial"/>
              </w:rPr>
              <w:t xml:space="preserve"> (odstranění formulace čím výkon začíná: „</w:t>
            </w:r>
            <w:r w:rsidR="00DD2860" w:rsidRPr="00DD2860">
              <w:rPr>
                <w:rFonts w:cs="Arial"/>
              </w:rPr>
              <w:t>Přípravou biologického materiálu ke stanovení</w:t>
            </w:r>
            <w:r w:rsidR="00DD2860">
              <w:rPr>
                <w:rFonts w:cs="Arial"/>
              </w:rPr>
              <w:t>“)</w:t>
            </w:r>
            <w:r>
              <w:rPr>
                <w:rFonts w:cs="Arial"/>
              </w:rPr>
              <w:t xml:space="preserve">, že </w:t>
            </w:r>
            <w:r w:rsidR="00444A39">
              <w:rPr>
                <w:rFonts w:cs="Arial"/>
              </w:rPr>
              <w:t>by se k </w:t>
            </w:r>
            <w:r w:rsidR="00DD2860">
              <w:rPr>
                <w:rFonts w:cs="Arial"/>
              </w:rPr>
              <w:t>tomu</w:t>
            </w:r>
            <w:r w:rsidR="00444A39">
              <w:rPr>
                <w:rFonts w:cs="Arial"/>
              </w:rPr>
              <w:t xml:space="preserve">to výkonu měl ještě vykazovat výkon </w:t>
            </w:r>
            <w:r>
              <w:rPr>
                <w:rFonts w:cs="Arial"/>
              </w:rPr>
              <w:t xml:space="preserve">97111 </w:t>
            </w:r>
            <w:r w:rsidR="00444A39"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46C99E9C" w14:textId="77777777" w:rsidR="005E6E80" w:rsidRPr="006D74FE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3A5CDB3E" w14:textId="77777777" w:rsidTr="002F724A">
        <w:trPr>
          <w:trHeight w:val="378"/>
        </w:trPr>
        <w:tc>
          <w:tcPr>
            <w:tcW w:w="2830" w:type="dxa"/>
            <w:vMerge/>
          </w:tcPr>
          <w:p w14:paraId="29E3BBBA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0A592D5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93177 PROLAKTIN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0AFEBB11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695B2BCD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69AC5341" w14:textId="77777777"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1302C127" w14:textId="77777777"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6BB8B528" w14:textId="77777777" w:rsidR="007947F0" w:rsidRPr="00877B2F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280A9E05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4A4968F9" w14:textId="77777777" w:rsidTr="002F724A">
        <w:trPr>
          <w:trHeight w:val="378"/>
        </w:trPr>
        <w:tc>
          <w:tcPr>
            <w:tcW w:w="2830" w:type="dxa"/>
            <w:vMerge/>
          </w:tcPr>
          <w:p w14:paraId="1753A08F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E4348EA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93169 OSTEOKALCIN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76513755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24C4C1AD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2B46BED3" w14:textId="77777777"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5413683D" w14:textId="77777777"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0792BFDC" w14:textId="77777777"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23D70A47" w14:textId="77777777" w:rsidR="00877B2F" w:rsidRPr="00877B2F" w:rsidRDefault="00877B2F" w:rsidP="00107D0E">
            <w:pPr>
              <w:pStyle w:val="Odstavecseseznamem"/>
              <w:jc w:val="both"/>
              <w:rPr>
                <w:rFonts w:cs="Arial"/>
              </w:rPr>
            </w:pPr>
          </w:p>
          <w:p w14:paraId="0BB217D8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660CE1A4" w14:textId="77777777" w:rsidTr="002F724A">
        <w:trPr>
          <w:trHeight w:val="378"/>
        </w:trPr>
        <w:tc>
          <w:tcPr>
            <w:tcW w:w="2830" w:type="dxa"/>
            <w:vMerge/>
          </w:tcPr>
          <w:p w14:paraId="7D4CF870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CE3D4AE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93171 PARATHORMON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1B62D195" w14:textId="77777777" w:rsidR="005E6E80" w:rsidRPr="00E831D3" w:rsidRDefault="005E6E80" w:rsidP="005E6E80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390F07B6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10A7AF01" w14:textId="77777777"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0BF183B2" w14:textId="77777777" w:rsidR="007947F0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4B55FE55" w14:textId="77777777" w:rsidR="007947F0" w:rsidRPr="00877B2F" w:rsidRDefault="007947F0" w:rsidP="007947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3D0AE556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64FD6FB6" w14:textId="77777777" w:rsidTr="002F724A">
        <w:trPr>
          <w:trHeight w:val="378"/>
        </w:trPr>
        <w:tc>
          <w:tcPr>
            <w:tcW w:w="2830" w:type="dxa"/>
            <w:vMerge/>
          </w:tcPr>
          <w:p w14:paraId="173942C6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AC35284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93181 SOMATOTROPIN (STH, HGH)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0241485B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1D817997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0B2267FC" w14:textId="77777777"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41FBD5A9" w14:textId="77777777" w:rsidR="00107D0E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75408730" w14:textId="77777777"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Jaký je důvod ke změně frekvenčního omezení ze </w:t>
            </w:r>
            <w:r w:rsidRPr="00107D0E">
              <w:rPr>
                <w:rFonts w:cs="Arial"/>
              </w:rPr>
              <w:t>4/1</w:t>
            </w:r>
            <w:r>
              <w:rPr>
                <w:rFonts w:cs="Arial"/>
              </w:rPr>
              <w:t xml:space="preserve"> den na 10/1 </w:t>
            </w:r>
            <w:r w:rsidRPr="00107D0E">
              <w:rPr>
                <w:rFonts w:cs="Arial"/>
              </w:rPr>
              <w:t>den, 20/1 měsíc</w:t>
            </w:r>
            <w:r>
              <w:rPr>
                <w:rFonts w:cs="Arial"/>
              </w:rPr>
              <w:t>?</w:t>
            </w:r>
          </w:p>
          <w:p w14:paraId="478F31A0" w14:textId="77777777" w:rsidR="00107D0E" w:rsidRPr="00877B2F" w:rsidRDefault="00107D0E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5B6FA442" w14:textId="77777777" w:rsidR="005E6E80" w:rsidRDefault="005E6E80" w:rsidP="00107D0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</w:p>
        </w:tc>
      </w:tr>
      <w:tr w:rsidR="005E6E80" w:rsidRPr="00911BA3" w14:paraId="33B2116B" w14:textId="77777777" w:rsidTr="002F724A">
        <w:trPr>
          <w:trHeight w:val="378"/>
        </w:trPr>
        <w:tc>
          <w:tcPr>
            <w:tcW w:w="2830" w:type="dxa"/>
            <w:vMerge/>
          </w:tcPr>
          <w:p w14:paraId="69B37CFF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5CF2159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93183 SEXUÁLNÍ HORMONY VÁZAJÍCÍ GLOBULIN (SHBG)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163F1D97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0E5EDD8F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68667729" w14:textId="77777777" w:rsidR="00812AB9" w:rsidRDefault="00812AB9" w:rsidP="00812A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3DF65349" w14:textId="77777777" w:rsidR="00812AB9" w:rsidRDefault="00812AB9" w:rsidP="00812A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2DE5E6DF" w14:textId="77777777" w:rsidR="00812AB9" w:rsidRPr="00877B2F" w:rsidRDefault="00812AB9" w:rsidP="00812AB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67D6BA32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036A40F0" w14:textId="77777777" w:rsidTr="002F724A">
        <w:trPr>
          <w:trHeight w:val="378"/>
        </w:trPr>
        <w:tc>
          <w:tcPr>
            <w:tcW w:w="2830" w:type="dxa"/>
            <w:vMerge/>
          </w:tcPr>
          <w:p w14:paraId="5152F602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6B49725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 xml:space="preserve">93255 PROKOLAGEN I. TYPU: PI 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>–</w:t>
            </w: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 xml:space="preserve"> NP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09176047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60D544C1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70BB8C75" w14:textId="77777777" w:rsidR="00002FE5" w:rsidRDefault="00002FE5" w:rsidP="00002FE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6608575E" w14:textId="77777777" w:rsidR="00002FE5" w:rsidRDefault="00002FE5" w:rsidP="00002FE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690C9C85" w14:textId="77777777" w:rsidR="00877B2F" w:rsidRPr="00877B2F" w:rsidRDefault="00877B2F" w:rsidP="0045438D">
            <w:pPr>
              <w:pStyle w:val="Odstavecseseznamem"/>
              <w:jc w:val="both"/>
              <w:rPr>
                <w:rFonts w:cs="Arial"/>
              </w:rPr>
            </w:pPr>
          </w:p>
          <w:p w14:paraId="23DD7F52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1D3BBF75" w14:textId="77777777" w:rsidTr="002F724A">
        <w:trPr>
          <w:trHeight w:val="378"/>
        </w:trPr>
        <w:tc>
          <w:tcPr>
            <w:tcW w:w="2830" w:type="dxa"/>
            <w:vMerge/>
          </w:tcPr>
          <w:p w14:paraId="1E49E9FE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4A26E99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93259 C-TERMINÁLNÍ TELOPEPTID KOLAGENU TYPU I (CTX-I)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36799556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7162CF18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76AFB72A" w14:textId="77777777" w:rsidR="0045438D" w:rsidRDefault="0045438D" w:rsidP="004543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4E12B261" w14:textId="77777777" w:rsidR="0045438D" w:rsidRDefault="0045438D" w:rsidP="004543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3E521146" w14:textId="77777777" w:rsidR="0045438D" w:rsidRPr="00877B2F" w:rsidRDefault="0045438D" w:rsidP="004543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6D6D82B1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5E6E80" w:rsidRPr="00911BA3" w14:paraId="02CDEAE7" w14:textId="77777777" w:rsidTr="002F724A">
        <w:trPr>
          <w:trHeight w:val="378"/>
        </w:trPr>
        <w:tc>
          <w:tcPr>
            <w:tcW w:w="2830" w:type="dxa"/>
            <w:vMerge/>
          </w:tcPr>
          <w:p w14:paraId="182CA86C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4460490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93131 KORTIZOL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0D29CD2D" w14:textId="77777777" w:rsidR="005E6E80" w:rsidRPr="00E831D3" w:rsidRDefault="005E6E80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17B0E80E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78C3171B" w14:textId="77777777" w:rsidR="007340B4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6F5A6596" w14:textId="77777777" w:rsidR="007340B4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79F81237" w14:textId="77777777" w:rsidR="007340B4" w:rsidRPr="00877B2F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ke změně frekvenčního omezení ze 5</w:t>
            </w:r>
            <w:r w:rsidRPr="00107D0E">
              <w:rPr>
                <w:rFonts w:cs="Arial"/>
              </w:rPr>
              <w:t>/1</w:t>
            </w:r>
            <w:r>
              <w:rPr>
                <w:rFonts w:cs="Arial"/>
              </w:rPr>
              <w:t xml:space="preserve"> den na 10/1 </w:t>
            </w:r>
            <w:r w:rsidRPr="00107D0E">
              <w:rPr>
                <w:rFonts w:cs="Arial"/>
              </w:rPr>
              <w:t>den, 20/1 měsíc</w:t>
            </w:r>
            <w:r>
              <w:rPr>
                <w:rFonts w:cs="Arial"/>
              </w:rPr>
              <w:t>?</w:t>
            </w:r>
          </w:p>
          <w:p w14:paraId="3CDFC962" w14:textId="77777777" w:rsidR="007340B4" w:rsidRPr="00877B2F" w:rsidRDefault="007340B4" w:rsidP="007340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703D82C0" w14:textId="77777777" w:rsidR="005E6E80" w:rsidRDefault="005E6E80" w:rsidP="007340B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6E80" w:rsidRPr="00911BA3" w14:paraId="78AFA363" w14:textId="77777777" w:rsidTr="002F724A">
        <w:trPr>
          <w:trHeight w:val="378"/>
        </w:trPr>
        <w:tc>
          <w:tcPr>
            <w:tcW w:w="2830" w:type="dxa"/>
            <w:vMerge/>
          </w:tcPr>
          <w:p w14:paraId="30B949CE" w14:textId="77777777" w:rsidR="005E6E80" w:rsidRDefault="005E6E80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F512BEB" w14:textId="77777777" w:rsidR="00DB1444" w:rsidRPr="00E831D3" w:rsidRDefault="00DB1444" w:rsidP="00DB1444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  <w:r w:rsidRPr="00E831D3">
              <w:rPr>
                <w:rFonts w:eastAsia="SimSun" w:cstheme="minorHAnsi"/>
                <w:b/>
                <w:kern w:val="2"/>
                <w:lang w:eastAsia="hi-IN" w:bidi="hi-IN"/>
              </w:rPr>
              <w:t>93153 GASTRIN</w:t>
            </w:r>
            <w:r w:rsidR="000753F5">
              <w:rPr>
                <w:rFonts w:eastAsia="SimSun" w:cstheme="minorHAnsi"/>
                <w:b/>
                <w:kern w:val="2"/>
                <w:lang w:eastAsia="hi-IN" w:bidi="hi-IN"/>
              </w:rPr>
              <w:t xml:space="preserve"> </w:t>
            </w:r>
            <w:r w:rsidR="000753F5" w:rsidRPr="000753F5">
              <w:rPr>
                <w:rFonts w:eastAsia="SimSun" w:cstheme="minorHAnsi"/>
                <w:kern w:val="2"/>
                <w:lang w:eastAsia="hi-IN" w:bidi="hi-IN"/>
              </w:rPr>
              <w:t>– návrh na změnu</w:t>
            </w:r>
          </w:p>
          <w:p w14:paraId="780EBD2B" w14:textId="77777777" w:rsidR="005E6E80" w:rsidRPr="00E831D3" w:rsidRDefault="005E6E80" w:rsidP="00E831D3">
            <w:pPr>
              <w:widowControl w:val="0"/>
              <w:suppressAutoHyphens/>
              <w:snapToGrid w:val="0"/>
              <w:contextualSpacing/>
              <w:rPr>
                <w:rFonts w:eastAsia="SimSun" w:cstheme="minorHAnsi"/>
                <w:b/>
                <w:kern w:val="2"/>
                <w:lang w:eastAsia="hi-IN" w:bidi="hi-IN"/>
              </w:rPr>
            </w:pPr>
          </w:p>
        </w:tc>
        <w:tc>
          <w:tcPr>
            <w:tcW w:w="6095" w:type="dxa"/>
          </w:tcPr>
          <w:p w14:paraId="687C22EA" w14:textId="77777777" w:rsidR="00877B2F" w:rsidRPr="00877B2F" w:rsidRDefault="00877B2F" w:rsidP="00877B2F">
            <w:pPr>
              <w:jc w:val="both"/>
              <w:rPr>
                <w:rFonts w:cs="Arial"/>
                <w:b/>
              </w:rPr>
            </w:pPr>
            <w:r w:rsidRPr="00877B2F">
              <w:rPr>
                <w:rFonts w:cs="Arial"/>
                <w:b/>
              </w:rPr>
              <w:t>Připomínky:</w:t>
            </w:r>
          </w:p>
          <w:p w14:paraId="7D54546E" w14:textId="77777777" w:rsidR="00CE4EB4" w:rsidRDefault="00CE4EB4" w:rsidP="00CE4E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připravované převedení autorské odbornosti z 815 na 801.</w:t>
            </w:r>
          </w:p>
          <w:p w14:paraId="2737EF9B" w14:textId="77777777" w:rsidR="00CE4EB4" w:rsidRDefault="00CE4EB4" w:rsidP="00CE4E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Jaký je důvod </w:t>
            </w:r>
            <w:proofErr w:type="gramStart"/>
            <w:r>
              <w:rPr>
                <w:rFonts w:cs="Arial"/>
              </w:rPr>
              <w:t>změny  omezení</w:t>
            </w:r>
            <w:proofErr w:type="gramEnd"/>
            <w:r>
              <w:rPr>
                <w:rFonts w:cs="Arial"/>
              </w:rPr>
              <w:t xml:space="preserve"> místem z „S“ na „BOM“?</w:t>
            </w:r>
          </w:p>
          <w:p w14:paraId="27EFD9AA" w14:textId="77777777" w:rsidR="00CE4EB4" w:rsidRPr="00877B2F" w:rsidRDefault="00CE4EB4" w:rsidP="00CE4EB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Znamená změna formulace v části, týkající se zahájení výkonu (odstranění formulace čím výkon začíná: „</w:t>
            </w:r>
            <w:r w:rsidRPr="00DD2860">
              <w:rPr>
                <w:rFonts w:cs="Arial"/>
              </w:rPr>
              <w:t>Přípravou biologického materiálu ke stanovení</w:t>
            </w:r>
            <w:r>
              <w:rPr>
                <w:rFonts w:cs="Arial"/>
              </w:rPr>
              <w:t xml:space="preserve">“), že by se k tomuto výkonu měl ještě vykazovat výkon 97111 </w:t>
            </w:r>
            <w:r w:rsidRPr="00444A39">
              <w:rPr>
                <w:rFonts w:cs="Arial"/>
              </w:rPr>
              <w:t>SEPARACE SÉRA NEBO PLAZMY</w:t>
            </w:r>
            <w:r>
              <w:rPr>
                <w:rFonts w:cs="Arial"/>
              </w:rPr>
              <w:t xml:space="preserve">? </w:t>
            </w:r>
          </w:p>
          <w:p w14:paraId="377E05C2" w14:textId="77777777" w:rsidR="005E6E80" w:rsidRDefault="005E6E80" w:rsidP="006D74FE">
            <w:pPr>
              <w:jc w:val="both"/>
              <w:rPr>
                <w:rFonts w:cs="Arial"/>
              </w:rPr>
            </w:pPr>
          </w:p>
        </w:tc>
      </w:tr>
      <w:tr w:rsidR="00A15729" w:rsidRPr="00911BA3" w14:paraId="39D9E8E3" w14:textId="77777777" w:rsidTr="00A15729">
        <w:trPr>
          <w:trHeight w:val="917"/>
        </w:trPr>
        <w:tc>
          <w:tcPr>
            <w:tcW w:w="2830" w:type="dxa"/>
            <w:vMerge w:val="restart"/>
          </w:tcPr>
          <w:p w14:paraId="051C0AD9" w14:textId="77777777" w:rsidR="00A15729" w:rsidRPr="007B27D5" w:rsidRDefault="00A15729" w:rsidP="000044EF">
            <w:pPr>
              <w:rPr>
                <w:rFonts w:cs="Arial"/>
                <w:b/>
              </w:rPr>
            </w:pPr>
            <w:r w:rsidRPr="007B27D5">
              <w:rPr>
                <w:rFonts w:cs="Arial"/>
                <w:b/>
              </w:rPr>
              <w:t xml:space="preserve">209 neurologie </w:t>
            </w:r>
          </w:p>
          <w:p w14:paraId="1FD8E04E" w14:textId="77777777" w:rsidR="00A15729" w:rsidRDefault="00A15729" w:rsidP="000044EF">
            <w:pPr>
              <w:rPr>
                <w:rFonts w:cs="Arial"/>
              </w:rPr>
            </w:pPr>
          </w:p>
          <w:p w14:paraId="5E21D006" w14:textId="77777777" w:rsidR="00A15729" w:rsidRPr="00D44964" w:rsidRDefault="00A15729" w:rsidP="000044EF">
            <w:pPr>
              <w:rPr>
                <w:rFonts w:cs="Arial"/>
              </w:rPr>
            </w:pPr>
            <w:r w:rsidRPr="00D43967">
              <w:rPr>
                <w:rFonts w:cs="Arial"/>
              </w:rPr>
              <w:t>Česká neurologická společnost ČLS JEP</w:t>
            </w:r>
          </w:p>
        </w:tc>
        <w:tc>
          <w:tcPr>
            <w:tcW w:w="4962" w:type="dxa"/>
          </w:tcPr>
          <w:p w14:paraId="52365F27" w14:textId="77777777" w:rsidR="00A15729" w:rsidRPr="00D43967" w:rsidRDefault="00A15729" w:rsidP="00D439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CÍLENĚ ZAMĚŘENÉ ULTRAZVUKOVÉ VYŠETŘENÍ JEDNOHO PERIFERNÍHO NERVU A/NEBO NERVOVÉHO KOŘENŮ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0AED475E" w14:textId="77777777" w:rsidR="00A15729" w:rsidRPr="00CD6655" w:rsidRDefault="00A15729" w:rsidP="00D4396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BD79FB7" w14:textId="77777777" w:rsidR="00A15729" w:rsidRDefault="00A15729" w:rsidP="006D74FE">
            <w:pPr>
              <w:jc w:val="both"/>
              <w:rPr>
                <w:rFonts w:cs="Arial"/>
              </w:rPr>
            </w:pPr>
            <w:r w:rsidRPr="0022374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A16FCA9" w14:textId="77777777" w:rsidR="000112A5" w:rsidRDefault="000112A5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je uvedeno, že s</w:t>
            </w:r>
            <w:r w:rsidRPr="00972360">
              <w:rPr>
                <w:rFonts w:cs="Arial"/>
              </w:rPr>
              <w:t>oučasné kódy používané pro vykazování diagnostických výkonů, konkrétně kódy 09135, 09137, 09139, neodrážejí specifika sonografického vyšetření periferního nervového systému, a jejich použití je proto neadekvátní</w:t>
            </w:r>
            <w:r>
              <w:rPr>
                <w:rFonts w:cs="Arial"/>
              </w:rPr>
              <w:t xml:space="preserve"> – v čem je nový výkon a jeho vykazování „přesnější“?</w:t>
            </w:r>
          </w:p>
          <w:p w14:paraId="4EE79651" w14:textId="77777777" w:rsidR="00577C45" w:rsidRDefault="00577C45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stanovisko odbornosti 809. </w:t>
            </w:r>
          </w:p>
          <w:p w14:paraId="257E80BD" w14:textId="77777777" w:rsidR="00A15729" w:rsidRDefault="00223746" w:rsidP="00E87A0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prosíme</w:t>
            </w:r>
            <w:r w:rsidR="004A7744">
              <w:rPr>
                <w:rFonts w:cs="Arial"/>
              </w:rPr>
              <w:t xml:space="preserve"> přesněji</w:t>
            </w:r>
            <w:r>
              <w:rPr>
                <w:rFonts w:cs="Arial"/>
              </w:rPr>
              <w:t xml:space="preserve"> s</w:t>
            </w:r>
            <w:r w:rsidR="004A7744">
              <w:rPr>
                <w:rFonts w:cs="Arial"/>
              </w:rPr>
              <w:t>pecifikovat konkrétní indikace – resp. upřesnit formulaci „indikované případy“.</w:t>
            </w:r>
          </w:p>
          <w:p w14:paraId="011D87F0" w14:textId="77777777" w:rsidR="00266D41" w:rsidRDefault="00266D41" w:rsidP="00266D4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266D41">
              <w:rPr>
                <w:rFonts w:cs="Arial"/>
              </w:rPr>
              <w:lastRenderedPageBreak/>
              <w:t>Kurz</w:t>
            </w:r>
            <w:r>
              <w:rPr>
                <w:rFonts w:cs="Arial"/>
              </w:rPr>
              <w:t xml:space="preserve"> </w:t>
            </w:r>
            <w:r w:rsidRPr="00266D41">
              <w:rPr>
                <w:rFonts w:cs="Arial"/>
              </w:rPr>
              <w:t>neuromuskulární sonografie</w:t>
            </w:r>
            <w:r w:rsidR="00D41D11">
              <w:rPr>
                <w:rFonts w:cs="Arial"/>
              </w:rPr>
              <w:t xml:space="preserve"> je již běžně dostupný</w:t>
            </w:r>
            <w:r>
              <w:rPr>
                <w:rFonts w:cs="Arial"/>
              </w:rPr>
              <w:t xml:space="preserve">? </w:t>
            </w:r>
          </w:p>
          <w:p w14:paraId="64F4BB48" w14:textId="77777777" w:rsidR="00C34A73" w:rsidRDefault="00C34A73" w:rsidP="00C34A7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obvyklá průměrná doba trvání?</w:t>
            </w:r>
          </w:p>
          <w:p w14:paraId="1BC1A2BC" w14:textId="77777777" w:rsidR="00C34A73" w:rsidRDefault="00C34A73" w:rsidP="00C34A7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frekvenčního omezení </w:t>
            </w:r>
            <w:r w:rsidRPr="00C34A73">
              <w:rPr>
                <w:rFonts w:cs="Arial"/>
              </w:rPr>
              <w:tab/>
              <w:t>4/1 den, 16/1 rok</w:t>
            </w:r>
          </w:p>
          <w:p w14:paraId="6E8CC29D" w14:textId="77777777" w:rsidR="006764E7" w:rsidRDefault="006764E7" w:rsidP="006764E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Nutno doplnit omezení AOD.</w:t>
            </w:r>
          </w:p>
          <w:p w14:paraId="2912E358" w14:textId="77777777" w:rsidR="004A7744" w:rsidRDefault="001E40D3" w:rsidP="001E40D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1E40D3">
              <w:rPr>
                <w:rFonts w:cs="Arial"/>
              </w:rPr>
              <w:t>Kry</w:t>
            </w:r>
            <w:r>
              <w:rPr>
                <w:rFonts w:cs="Arial"/>
              </w:rPr>
              <w:t>tí vyšetřovacího lůžka papírové – ex z PMAT, je součástí režie</w:t>
            </w:r>
          </w:p>
          <w:p w14:paraId="54A8666F" w14:textId="77777777" w:rsidR="00577C45" w:rsidRDefault="00577C45" w:rsidP="00577C4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Cena přístroje se liší od ceny uvedené u </w:t>
            </w:r>
            <w:proofErr w:type="gramStart"/>
            <w:r>
              <w:rPr>
                <w:rFonts w:cs="Arial"/>
              </w:rPr>
              <w:t xml:space="preserve">výkonu  </w:t>
            </w:r>
            <w:r w:rsidRPr="00577C45">
              <w:rPr>
                <w:rFonts w:cs="Arial"/>
              </w:rPr>
              <w:t>KOMPLEXNĚ</w:t>
            </w:r>
            <w:proofErr w:type="gramEnd"/>
            <w:r w:rsidRPr="00577C45">
              <w:rPr>
                <w:rFonts w:cs="Arial"/>
              </w:rPr>
              <w:t xml:space="preserve"> ZAMĚŘENÉ ULTRAZVUKOVÉ VYŠETŘENÍ PERIFERNÍCH NERVŮ A/NEBO KOŘENŮ</w:t>
            </w:r>
            <w:r>
              <w:rPr>
                <w:rFonts w:cs="Arial"/>
              </w:rPr>
              <w:t xml:space="preserve"> – jaký to má důvod?</w:t>
            </w:r>
          </w:p>
          <w:p w14:paraId="5B6E8464" w14:textId="77777777" w:rsidR="00C52706" w:rsidRPr="00E87A07" w:rsidRDefault="00C52706" w:rsidP="00577C4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14:paraId="7699C70B" w14:textId="77777777" w:rsidTr="002F724A">
        <w:trPr>
          <w:trHeight w:val="917"/>
        </w:trPr>
        <w:tc>
          <w:tcPr>
            <w:tcW w:w="2830" w:type="dxa"/>
            <w:vMerge/>
          </w:tcPr>
          <w:p w14:paraId="77C83044" w14:textId="77777777"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5F09ECE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KOMPLEXNĚ ZAMĚŘENÉ ULTRAZVUKOVÉ VYŠETŘENÍ PERIFERNÍCH NERVŮ A/NEBO KOŘENŮ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0B0939A7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BF575F5" w14:textId="77777777" w:rsidR="00A15729" w:rsidRPr="000112A5" w:rsidRDefault="001D25CC" w:rsidP="006D74FE">
            <w:pPr>
              <w:jc w:val="both"/>
              <w:rPr>
                <w:rFonts w:cs="Arial"/>
                <w:b/>
              </w:rPr>
            </w:pPr>
            <w:r w:rsidRPr="000112A5">
              <w:rPr>
                <w:rFonts w:cs="Arial"/>
                <w:b/>
              </w:rPr>
              <w:t>Připomínky:</w:t>
            </w:r>
          </w:p>
          <w:p w14:paraId="12BB4459" w14:textId="77777777" w:rsidR="000112A5" w:rsidRDefault="000112A5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je uvedeno, že s</w:t>
            </w:r>
            <w:r w:rsidRPr="00972360">
              <w:rPr>
                <w:rFonts w:cs="Arial"/>
              </w:rPr>
              <w:t>oučasné kódy používané pro vykazování diagnostických výkonů, konkrétně kódy 09135, 09137, 09139, neodrážejí specifika sonografického vyšetření periferního nervového systému, a jejich použití je proto neadekvátní</w:t>
            </w:r>
            <w:r>
              <w:rPr>
                <w:rFonts w:cs="Arial"/>
              </w:rPr>
              <w:t xml:space="preserve"> – v čem je nový výkon a jeho vykazování „přesnější“?</w:t>
            </w:r>
          </w:p>
          <w:p w14:paraId="3539C60D" w14:textId="77777777" w:rsidR="001D25CC" w:rsidRDefault="006E4E17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vysvětlení, v čem se tento výkon liší od „cíleně“ zaměřeného ultrazvukového </w:t>
            </w:r>
            <w:r w:rsidR="00B71E88">
              <w:rPr>
                <w:rFonts w:cs="Arial"/>
              </w:rPr>
              <w:t>vyšetření</w:t>
            </w:r>
            <w:r>
              <w:rPr>
                <w:rFonts w:cs="Arial"/>
              </w:rPr>
              <w:t xml:space="preserve"> </w:t>
            </w:r>
            <w:r w:rsidR="00B71E88">
              <w:rPr>
                <w:rFonts w:cs="Arial"/>
              </w:rPr>
              <w:t>periferních</w:t>
            </w:r>
            <w:r>
              <w:rPr>
                <w:rFonts w:cs="Arial"/>
              </w:rPr>
              <w:t xml:space="preserve"> nervů nebo kořenů? </w:t>
            </w:r>
            <w:r w:rsidR="006C149F">
              <w:rPr>
                <w:rFonts w:cs="Arial"/>
              </w:rPr>
              <w:t xml:space="preserve">Tím, že se jedná o vyšetření </w:t>
            </w:r>
            <w:r w:rsidR="00B71E88">
              <w:rPr>
                <w:rFonts w:cs="Arial"/>
              </w:rPr>
              <w:t>„</w:t>
            </w:r>
            <w:r w:rsidR="006C149F" w:rsidRPr="006C149F">
              <w:rPr>
                <w:rFonts w:cs="Arial"/>
              </w:rPr>
              <w:t>jedné anatomické oblasti</w:t>
            </w:r>
            <w:r w:rsidR="00B71E88">
              <w:rPr>
                <w:rFonts w:cs="Arial"/>
              </w:rPr>
              <w:t>“</w:t>
            </w:r>
            <w:r w:rsidR="006C149F">
              <w:rPr>
                <w:rFonts w:cs="Arial"/>
              </w:rPr>
              <w:t>? Diskuse nutná.</w:t>
            </w:r>
          </w:p>
          <w:p w14:paraId="046FB1A6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prosíme přesněji specifikovat konkrétní indikace – resp. upřesnit formulaci „indikované případy“.</w:t>
            </w:r>
          </w:p>
          <w:p w14:paraId="4BFEE760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266D41">
              <w:rPr>
                <w:rFonts w:cs="Arial"/>
              </w:rPr>
              <w:t>Kurz</w:t>
            </w:r>
            <w:r>
              <w:rPr>
                <w:rFonts w:cs="Arial"/>
              </w:rPr>
              <w:t xml:space="preserve"> </w:t>
            </w:r>
            <w:r w:rsidRPr="00266D41">
              <w:rPr>
                <w:rFonts w:cs="Arial"/>
              </w:rPr>
              <w:t>neuromuskulární sonografie</w:t>
            </w:r>
            <w:r>
              <w:rPr>
                <w:rFonts w:cs="Arial"/>
              </w:rPr>
              <w:t xml:space="preserve"> je již běžně dostupný? </w:t>
            </w:r>
          </w:p>
          <w:p w14:paraId="0CFF1EF3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60 min je obvyklá průměrná doba trvání?</w:t>
            </w:r>
          </w:p>
          <w:p w14:paraId="32531849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frekvenčního omezení </w:t>
            </w:r>
            <w:r w:rsidRPr="00C34A73">
              <w:rPr>
                <w:rFonts w:cs="Arial"/>
              </w:rPr>
              <w:tab/>
              <w:t>4/1 den, 16/1 rok</w:t>
            </w:r>
          </w:p>
          <w:p w14:paraId="38D7715A" w14:textId="77777777" w:rsidR="006764E7" w:rsidRDefault="006764E7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Nutno doplnit omezení AOD.</w:t>
            </w:r>
          </w:p>
          <w:p w14:paraId="3C245274" w14:textId="77777777" w:rsidR="006C149F" w:rsidRDefault="006C149F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1E40D3">
              <w:rPr>
                <w:rFonts w:cs="Arial"/>
              </w:rPr>
              <w:t>Kry</w:t>
            </w:r>
            <w:r>
              <w:rPr>
                <w:rFonts w:cs="Arial"/>
              </w:rPr>
              <w:t>tí vyšetřovacího lůžka papírové – ex z PMAT, je součástí režie</w:t>
            </w:r>
          </w:p>
          <w:p w14:paraId="587BEDED" w14:textId="77777777" w:rsidR="006C149F" w:rsidRDefault="00101FAE" w:rsidP="006C14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není uveden nositel výkonu a jeho čas.</w:t>
            </w:r>
          </w:p>
          <w:p w14:paraId="2563895F" w14:textId="77777777" w:rsidR="006C149F" w:rsidRPr="00D97052" w:rsidRDefault="006C149F" w:rsidP="00D9705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14:paraId="3CB86DD4" w14:textId="77777777" w:rsidTr="002F724A">
        <w:trPr>
          <w:trHeight w:val="917"/>
        </w:trPr>
        <w:tc>
          <w:tcPr>
            <w:tcW w:w="2830" w:type="dxa"/>
            <w:vMerge/>
          </w:tcPr>
          <w:p w14:paraId="0475E06B" w14:textId="77777777"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92F203E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DISTANČNÍ KONZULTACE PACIENTA S PARKINSONOVOU NEMOCÍ LÉČENÉHO PUMPOVÝM SYSTÉMEM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5FF4CD47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D740611" w14:textId="77777777" w:rsidR="00A15729" w:rsidRPr="005F44EC" w:rsidRDefault="007D79AD" w:rsidP="006D74FE">
            <w:pPr>
              <w:jc w:val="both"/>
              <w:rPr>
                <w:rFonts w:cs="Arial"/>
                <w:b/>
              </w:rPr>
            </w:pPr>
            <w:r w:rsidRPr="005F44EC">
              <w:rPr>
                <w:rFonts w:cs="Arial"/>
                <w:b/>
              </w:rPr>
              <w:t>Připomínky:</w:t>
            </w:r>
          </w:p>
          <w:p w14:paraId="77199BE1" w14:textId="729C9B6D" w:rsidR="003779E6" w:rsidRPr="00511A06" w:rsidRDefault="007D79AD" w:rsidP="000112A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</w:t>
            </w:r>
            <w:r w:rsidR="003779E6">
              <w:rPr>
                <w:rFonts w:cs="Arial"/>
              </w:rPr>
              <w:t>důvodnění frekvence 20/1 rok.</w:t>
            </w:r>
            <w:r w:rsidR="00511A06" w:rsidRPr="00876C20">
              <w:rPr>
                <w:rFonts w:eastAsia="Times New Roman" w:cs="Calibri"/>
                <w:b/>
                <w:bCs/>
                <w:color w:val="FF0000"/>
                <w:sz w:val="18"/>
                <w:szCs w:val="18"/>
                <w:lang w:eastAsia="cs-CZ"/>
              </w:rPr>
              <w:t xml:space="preserve"> </w:t>
            </w:r>
            <w:r w:rsidR="00511A06" w:rsidRPr="00511A06">
              <w:rPr>
                <w:rFonts w:eastAsia="Times New Roman" w:cs="Calibri"/>
                <w:b/>
                <w:bCs/>
                <w:color w:val="FF0000"/>
                <w:lang w:eastAsia="cs-CZ"/>
              </w:rPr>
              <w:t>Odhadem cca v</w:t>
            </w:r>
            <w:r w:rsidR="00DF0269">
              <w:rPr>
                <w:rFonts w:eastAsia="Times New Roman" w:cs="Calibri"/>
                <w:b/>
                <w:bCs/>
                <w:color w:val="FF0000"/>
                <w:lang w:eastAsia="cs-CZ"/>
              </w:rPr>
              <w:t> </w:t>
            </w:r>
            <w:r w:rsidR="00511A06" w:rsidRPr="00511A06">
              <w:rPr>
                <w:rFonts w:eastAsia="Times New Roman" w:cs="Calibri"/>
                <w:b/>
                <w:bCs/>
                <w:color w:val="FF0000"/>
                <w:lang w:eastAsia="cs-CZ"/>
              </w:rPr>
              <w:t>20</w:t>
            </w:r>
            <w:r w:rsidR="00DF0269">
              <w:rPr>
                <w:rFonts w:eastAsia="Times New Roman" w:cs="Calibri"/>
                <w:b/>
                <w:bCs/>
                <w:color w:val="FF0000"/>
                <w:lang w:eastAsia="cs-CZ"/>
              </w:rPr>
              <w:t>-</w:t>
            </w:r>
            <w:proofErr w:type="gramStart"/>
            <w:r w:rsidR="00DF0269">
              <w:rPr>
                <w:rFonts w:eastAsia="Times New Roman" w:cs="Calibri"/>
                <w:b/>
                <w:bCs/>
                <w:color w:val="FF0000"/>
                <w:lang w:eastAsia="cs-CZ"/>
              </w:rPr>
              <w:t>50</w:t>
            </w:r>
            <w:r w:rsidR="00511A06" w:rsidRPr="00511A06">
              <w:rPr>
                <w:rFonts w:eastAsia="Times New Roman" w:cs="Calibri"/>
                <w:b/>
                <w:bCs/>
                <w:color w:val="FF0000"/>
                <w:lang w:eastAsia="cs-CZ"/>
              </w:rPr>
              <w:t>%</w:t>
            </w:r>
            <w:proofErr w:type="gramEnd"/>
            <w:r w:rsidR="00511A06" w:rsidRPr="00511A06">
              <w:rPr>
                <w:rFonts w:eastAsia="Times New Roman" w:cs="Calibri"/>
                <w:b/>
                <w:bCs/>
                <w:color w:val="FF0000"/>
                <w:lang w:eastAsia="cs-CZ"/>
              </w:rPr>
              <w:t xml:space="preserve"> lze odvrátit fyzickou kontrolu – za předpokladu, že máme dostatek prostoru s pacientem a pečovatelem celý problém probrat, navrhnout a vysvětlit řešení. Bohužel distanční kontroly nepřicházejí u pacientů proporcionálně, u některých pacientů se dějí i více než 20x ročně, u jiných jsou oje</w:t>
            </w:r>
            <w:r w:rsidR="00DF0269">
              <w:rPr>
                <w:rFonts w:eastAsia="Times New Roman" w:cs="Calibri"/>
                <w:b/>
                <w:bCs/>
                <w:color w:val="FF0000"/>
                <w:lang w:eastAsia="cs-CZ"/>
              </w:rPr>
              <w:t>di</w:t>
            </w:r>
            <w:r w:rsidR="00511A06" w:rsidRPr="00511A06">
              <w:rPr>
                <w:rFonts w:eastAsia="Times New Roman" w:cs="Calibri"/>
                <w:b/>
                <w:bCs/>
                <w:color w:val="FF0000"/>
                <w:lang w:eastAsia="cs-CZ"/>
              </w:rPr>
              <w:t>nělé, nicméně souhlasili bychom se snížením frekvence na 12/rok.</w:t>
            </w:r>
          </w:p>
          <w:p w14:paraId="2C7E018C" w14:textId="62428345" w:rsidR="005F44EC" w:rsidRDefault="003779E6" w:rsidP="00D037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7D79AD">
              <w:rPr>
                <w:rFonts w:cs="Arial"/>
              </w:rPr>
              <w:t xml:space="preserve">romě </w:t>
            </w:r>
            <w:r>
              <w:rPr>
                <w:rFonts w:cs="Arial"/>
              </w:rPr>
              <w:t xml:space="preserve">distančních konzultací </w:t>
            </w:r>
            <w:r w:rsidR="007D79AD">
              <w:rPr>
                <w:rFonts w:cs="Arial"/>
              </w:rPr>
              <w:t>bude pacient docházet na kontrolní vyšetření</w:t>
            </w:r>
            <w:r w:rsidR="00930F0B">
              <w:rPr>
                <w:rFonts w:cs="Arial"/>
              </w:rPr>
              <w:t xml:space="preserve"> + </w:t>
            </w:r>
            <w:r w:rsidR="00C92C58">
              <w:rPr>
                <w:rFonts w:cs="Arial"/>
              </w:rPr>
              <w:t xml:space="preserve">bude mít případně indikován výkon 29281 </w:t>
            </w:r>
            <w:r w:rsidR="000112A5" w:rsidRPr="000112A5">
              <w:rPr>
                <w:rFonts w:cs="Arial"/>
              </w:rPr>
              <w:t>TITRACE POMOCÍ PUMPOVÉHO SYSTÉMU U PACIENTA S PARKINSONOVOU NEMOCÍ</w:t>
            </w:r>
            <w:r w:rsidR="000112A5">
              <w:rPr>
                <w:rFonts w:cs="Arial"/>
              </w:rPr>
              <w:t xml:space="preserve"> </w:t>
            </w:r>
            <w:r w:rsidR="00C92C58">
              <w:rPr>
                <w:rFonts w:cs="Arial"/>
              </w:rPr>
              <w:t>a 29282</w:t>
            </w:r>
            <w:r w:rsidR="000112A5">
              <w:rPr>
                <w:rFonts w:cs="Arial"/>
              </w:rPr>
              <w:t xml:space="preserve"> </w:t>
            </w:r>
            <w:r w:rsidR="000112A5" w:rsidRPr="000112A5">
              <w:rPr>
                <w:rFonts w:cs="Arial"/>
              </w:rPr>
              <w:t>OPTIMALIZACE NASTAVENÍ DOPAMINERGNÍ PUMPY</w:t>
            </w:r>
            <w:r w:rsidR="007D79AD">
              <w:rPr>
                <w:rFonts w:cs="Arial"/>
              </w:rPr>
              <w:t>?</w:t>
            </w:r>
            <w:r w:rsidR="005F44EC">
              <w:rPr>
                <w:rFonts w:cs="Arial"/>
              </w:rPr>
              <w:t xml:space="preserve"> </w:t>
            </w:r>
            <w:r w:rsidR="00D4672B">
              <w:rPr>
                <w:rFonts w:cs="Arial"/>
              </w:rPr>
              <w:t xml:space="preserve">Na </w:t>
            </w:r>
            <w:proofErr w:type="gramStart"/>
            <w:r w:rsidR="00D4672B">
              <w:rPr>
                <w:rFonts w:cs="Arial"/>
              </w:rPr>
              <w:t>základě</w:t>
            </w:r>
            <w:proofErr w:type="gramEnd"/>
            <w:r w:rsidR="00D4672B">
              <w:rPr>
                <w:rFonts w:cs="Arial"/>
              </w:rPr>
              <w:t xml:space="preserve"> jakých </w:t>
            </w:r>
            <w:r w:rsidR="00D037F2">
              <w:rPr>
                <w:rFonts w:cs="Arial"/>
              </w:rPr>
              <w:t>kritérií</w:t>
            </w:r>
            <w:r w:rsidR="00D4672B">
              <w:rPr>
                <w:rFonts w:cs="Arial"/>
              </w:rPr>
              <w:t xml:space="preserve"> bude rozhodnuto, který typ konzultace/vyšetření je nutný?</w:t>
            </w:r>
            <w:r w:rsidR="00D037F2">
              <w:rPr>
                <w:rFonts w:cs="Arial"/>
              </w:rPr>
              <w:t xml:space="preserve"> </w:t>
            </w:r>
            <w:r w:rsidR="002D28D8" w:rsidRPr="00D037F2">
              <w:rPr>
                <w:rFonts w:cs="Arial"/>
              </w:rPr>
              <w:t xml:space="preserve">Existuje doporučený postup, kdy je indikována distanční konzultace a kdy vyšetření za osobní </w:t>
            </w:r>
            <w:r w:rsidR="000566A7" w:rsidRPr="00D037F2">
              <w:rPr>
                <w:rFonts w:cs="Arial"/>
              </w:rPr>
              <w:t>přítomnosti</w:t>
            </w:r>
            <w:r w:rsidR="002D28D8" w:rsidRPr="00D037F2">
              <w:rPr>
                <w:rFonts w:cs="Arial"/>
              </w:rPr>
              <w:t xml:space="preserve"> pacienta?</w:t>
            </w:r>
          </w:p>
          <w:p w14:paraId="2CB2CF66" w14:textId="165993E1" w:rsidR="00511A06" w:rsidRPr="00511A06" w:rsidRDefault="00511A06" w:rsidP="00511A06">
            <w:pPr>
              <w:pStyle w:val="Odstavecseseznamem"/>
              <w:jc w:val="both"/>
              <w:rPr>
                <w:rFonts w:cs="Arial"/>
                <w:b/>
                <w:bCs/>
                <w:color w:val="FF0000"/>
              </w:rPr>
            </w:pPr>
            <w:r w:rsidRPr="00511A06">
              <w:rPr>
                <w:rFonts w:cs="Arial"/>
                <w:b/>
                <w:bCs/>
                <w:color w:val="FF0000"/>
              </w:rPr>
              <w:t>V praxi distanční konzultace fungují jako akutní – pacient</w:t>
            </w:r>
            <w:r w:rsidR="00836D0D">
              <w:rPr>
                <w:rFonts w:cs="Arial"/>
                <w:b/>
                <w:bCs/>
                <w:color w:val="FF0000"/>
              </w:rPr>
              <w:t xml:space="preserve"> nebo pečovatel</w:t>
            </w:r>
            <w:r w:rsidRPr="00511A06">
              <w:rPr>
                <w:rFonts w:cs="Arial"/>
                <w:b/>
                <w:bCs/>
                <w:color w:val="FF0000"/>
              </w:rPr>
              <w:t xml:space="preserve"> zavolá, že má akutní problém –s pacientem je nejprve provedena explorace problému, </w:t>
            </w:r>
            <w:r>
              <w:rPr>
                <w:rFonts w:cs="Arial"/>
                <w:b/>
                <w:bCs/>
                <w:color w:val="FF0000"/>
              </w:rPr>
              <w:t xml:space="preserve">dále </w:t>
            </w:r>
            <w:r w:rsidRPr="00511A06">
              <w:rPr>
                <w:rFonts w:cs="Arial"/>
                <w:b/>
                <w:bCs/>
                <w:color w:val="FF0000"/>
              </w:rPr>
              <w:t>uděláme rozvahu řešení a poté pacienta instruujeme jak problém řešit – v určitém procentu (dejme tomu 20 – 50% - dle typu problému) se podaří vyřešit distančně</w:t>
            </w:r>
            <w:r>
              <w:rPr>
                <w:rFonts w:cs="Arial"/>
                <w:b/>
                <w:bCs/>
                <w:color w:val="FF0000"/>
              </w:rPr>
              <w:t xml:space="preserve"> – což je ekonomicky výhodnější (není nutný transport pacienta sanitou apod.)</w:t>
            </w:r>
            <w:r w:rsidR="00DF0269">
              <w:rPr>
                <w:rFonts w:cs="Arial"/>
                <w:b/>
                <w:bCs/>
                <w:color w:val="FF0000"/>
              </w:rPr>
              <w:t xml:space="preserve"> a pro pacienta komfortnější</w:t>
            </w:r>
            <w:r w:rsidRPr="00511A06">
              <w:rPr>
                <w:rFonts w:cs="Arial"/>
                <w:b/>
                <w:bCs/>
                <w:color w:val="FF0000"/>
              </w:rPr>
              <w:t xml:space="preserve">, v tu chvíli akutní kontrola není nutná a pacient přijede až na běžně plánovanou kontrolu – zpravidla á 3 měsíce (kód 29282). Pokud se ale problém </w:t>
            </w:r>
            <w:r w:rsidRPr="00511A06">
              <w:rPr>
                <w:rFonts w:cs="Arial"/>
                <w:b/>
                <w:bCs/>
                <w:color w:val="FF0000"/>
              </w:rPr>
              <w:lastRenderedPageBreak/>
              <w:t xml:space="preserve">distančně nepodaří vyřešit, je nutná akutní kontrola – opět s kódem 29282. </w:t>
            </w:r>
          </w:p>
          <w:p w14:paraId="164F833A" w14:textId="77777777" w:rsidR="00511A06" w:rsidRDefault="005D2152" w:rsidP="002D28D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navrženého času výkonu – 30 min je obvyklá průměrná doba trvání výkonu?</w:t>
            </w:r>
            <w:r w:rsidR="00511A06">
              <w:rPr>
                <w:rFonts w:cs="Arial"/>
              </w:rPr>
              <w:t xml:space="preserve"> </w:t>
            </w:r>
          </w:p>
          <w:p w14:paraId="790E269B" w14:textId="1472E1DC" w:rsidR="002D28D8" w:rsidRPr="00DF0269" w:rsidRDefault="00511A06" w:rsidP="00511A06">
            <w:pPr>
              <w:pStyle w:val="Odstavecseseznamem"/>
              <w:jc w:val="both"/>
              <w:rPr>
                <w:rFonts w:cs="Arial"/>
                <w:b/>
                <w:bCs/>
                <w:color w:val="FF0000"/>
              </w:rPr>
            </w:pPr>
            <w:r w:rsidRPr="00DF0269">
              <w:rPr>
                <w:rFonts w:cs="Arial"/>
                <w:b/>
                <w:bCs/>
                <w:color w:val="FF0000"/>
              </w:rPr>
              <w:t xml:space="preserve">Záleží samozřejmě na typu problému, ale často se takovému času blížíme, rozhodně se nejedná o výkon kratší než 20 minut! </w:t>
            </w:r>
          </w:p>
          <w:p w14:paraId="2EEC04D7" w14:textId="3C99717B" w:rsidR="00D97052" w:rsidRDefault="00D97052" w:rsidP="00D9705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registračním listu není uveden nositel výkonu a jeho čas.</w:t>
            </w:r>
          </w:p>
          <w:p w14:paraId="65A344D0" w14:textId="3B5BE5B2" w:rsidR="00DF0269" w:rsidRPr="00DF0269" w:rsidRDefault="00DF0269" w:rsidP="00DF0269">
            <w:pPr>
              <w:pStyle w:val="Odstavecseseznamem"/>
              <w:jc w:val="both"/>
              <w:rPr>
                <w:rFonts w:cs="Arial"/>
                <w:b/>
                <w:bCs/>
                <w:color w:val="FF0000"/>
              </w:rPr>
            </w:pPr>
            <w:r w:rsidRPr="00DF0269">
              <w:rPr>
                <w:rFonts w:cs="Arial"/>
                <w:b/>
                <w:bCs/>
                <w:color w:val="FF0000"/>
              </w:rPr>
              <w:t>Děkujeme za upozornění</w:t>
            </w:r>
            <w:r w:rsidR="00CB309F">
              <w:rPr>
                <w:rFonts w:cs="Arial"/>
                <w:b/>
                <w:bCs/>
                <w:color w:val="FF0000"/>
              </w:rPr>
              <w:t xml:space="preserve">, doplněno. </w:t>
            </w:r>
          </w:p>
          <w:p w14:paraId="2F8281C0" w14:textId="77777777" w:rsidR="005D2152" w:rsidRPr="007D79AD" w:rsidRDefault="005D2152" w:rsidP="00D9705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14:paraId="65C63A0B" w14:textId="77777777" w:rsidTr="00A15729">
        <w:trPr>
          <w:trHeight w:val="659"/>
        </w:trPr>
        <w:tc>
          <w:tcPr>
            <w:tcW w:w="2830" w:type="dxa"/>
            <w:vMerge/>
          </w:tcPr>
          <w:p w14:paraId="0A5A3802" w14:textId="77777777"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2235DF9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43967">
              <w:rPr>
                <w:rFonts w:cs="Arial"/>
                <w:b/>
              </w:rPr>
              <w:t>UNILATERÁLNÍ LÉČEBNÁ NITROSVALOVÁ APLIKACE BOTULOTOXINU POVRCHOVÝCH SVALŮ OBLIČEJE BEZ NAVIGACE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61D8EA9A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9AD0B48" w14:textId="77777777" w:rsidR="00A15729" w:rsidRDefault="00C37F51" w:rsidP="006D74FE">
            <w:pPr>
              <w:jc w:val="both"/>
              <w:rPr>
                <w:rFonts w:cs="Arial"/>
              </w:rPr>
            </w:pPr>
            <w:r w:rsidRPr="00B73DE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E96B43A" w14:textId="6EECCBBC" w:rsidR="0067700A" w:rsidRDefault="0067700A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 byla tato péče realizována dosud?</w:t>
            </w:r>
          </w:p>
          <w:p w14:paraId="0D50F04C" w14:textId="608AB535" w:rsidR="00DF0269" w:rsidRPr="00DF0269" w:rsidRDefault="00DF0269" w:rsidP="00DF0269">
            <w:pPr>
              <w:pStyle w:val="Odstavecseseznamem"/>
              <w:jc w:val="both"/>
              <w:rPr>
                <w:rFonts w:cs="Arial"/>
                <w:b/>
                <w:bCs/>
                <w:color w:val="FF0000"/>
              </w:rPr>
            </w:pPr>
            <w:r w:rsidRPr="00DF0269">
              <w:rPr>
                <w:rFonts w:cs="Arial"/>
                <w:b/>
                <w:bCs/>
                <w:color w:val="FF0000"/>
              </w:rPr>
              <w:t>Byla vykazována pouze jako intramuskulární injekce, což bylo bohužel zcela nedostačující</w:t>
            </w:r>
            <w:r>
              <w:rPr>
                <w:rFonts w:cs="Arial"/>
                <w:b/>
                <w:bCs/>
                <w:color w:val="FF0000"/>
              </w:rPr>
              <w:t xml:space="preserve">, neodpovídající realitě. </w:t>
            </w:r>
          </w:p>
          <w:p w14:paraId="568D0490" w14:textId="00C072B3" w:rsidR="00C37F51" w:rsidRDefault="00B73DE3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Doporučujeme zkrátit popis výkonu – vysvětlení o podmínkách </w:t>
            </w:r>
            <w:r w:rsidR="00FE7012">
              <w:rPr>
                <w:rFonts w:cs="Arial"/>
              </w:rPr>
              <w:t>realizace</w:t>
            </w:r>
            <w:r>
              <w:rPr>
                <w:rFonts w:cs="Arial"/>
              </w:rPr>
              <w:t xml:space="preserve"> kurzu je možno začlenit do odstavce Poznámka nebo Podmínka. </w:t>
            </w:r>
          </w:p>
          <w:p w14:paraId="71FCEB8E" w14:textId="6B1CDCC6" w:rsidR="00DF0269" w:rsidRPr="00DF0269" w:rsidRDefault="00DF0269" w:rsidP="00DF0269">
            <w:pPr>
              <w:pStyle w:val="Odstavecseseznamem"/>
              <w:jc w:val="both"/>
              <w:rPr>
                <w:rFonts w:cs="Arial"/>
                <w:b/>
                <w:bCs/>
                <w:color w:val="FF0000"/>
              </w:rPr>
            </w:pPr>
            <w:r w:rsidRPr="00DF0269">
              <w:rPr>
                <w:rFonts w:cs="Arial"/>
                <w:b/>
                <w:bCs/>
                <w:color w:val="FF0000"/>
              </w:rPr>
              <w:t>Souhlasíme</w:t>
            </w:r>
            <w:r w:rsidR="00CB309F">
              <w:rPr>
                <w:rFonts w:cs="Arial"/>
                <w:b/>
                <w:bCs/>
                <w:color w:val="FF0000"/>
              </w:rPr>
              <w:t>, upraveno.</w:t>
            </w:r>
          </w:p>
          <w:p w14:paraId="7AF4ECF0" w14:textId="4A749E28" w:rsidR="00A16FD4" w:rsidRDefault="00A16FD4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Omezení místem navrhujeme SA – s ohledem na definici pracoviště, které bude výkon provádět.</w:t>
            </w:r>
          </w:p>
          <w:p w14:paraId="76E43620" w14:textId="0C6639E1" w:rsidR="00DF0269" w:rsidRPr="00DF0269" w:rsidRDefault="00DF0269" w:rsidP="00DF0269">
            <w:pPr>
              <w:pStyle w:val="Odstavecseseznamem"/>
              <w:jc w:val="both"/>
              <w:rPr>
                <w:rFonts w:cs="Arial"/>
                <w:b/>
                <w:bCs/>
                <w:color w:val="FF0000"/>
              </w:rPr>
            </w:pPr>
            <w:r w:rsidRPr="00DF0269">
              <w:rPr>
                <w:rFonts w:cs="Arial"/>
                <w:b/>
                <w:bCs/>
                <w:color w:val="FF0000"/>
              </w:rPr>
              <w:t xml:space="preserve">Souhlasíme s tím, že podmínkou vykazování </w:t>
            </w:r>
            <w:proofErr w:type="gramStart"/>
            <w:r w:rsidRPr="00DF0269">
              <w:rPr>
                <w:rFonts w:cs="Arial"/>
                <w:b/>
                <w:bCs/>
                <w:color w:val="FF0000"/>
              </w:rPr>
              <w:t>výkonu</w:t>
            </w:r>
            <w:r w:rsidR="00CB309F">
              <w:rPr>
                <w:rFonts w:cs="Arial"/>
                <w:b/>
                <w:bCs/>
                <w:color w:val="FF0000"/>
              </w:rPr>
              <w:t xml:space="preserve"> </w:t>
            </w:r>
            <w:r w:rsidRPr="00DF0269">
              <w:rPr>
                <w:rFonts w:cs="Arial"/>
                <w:b/>
                <w:bCs/>
                <w:color w:val="FF0000"/>
              </w:rPr>
              <w:t xml:space="preserve"> bude</w:t>
            </w:r>
            <w:proofErr w:type="gramEnd"/>
            <w:r w:rsidRPr="00DF0269">
              <w:rPr>
                <w:rFonts w:cs="Arial"/>
                <w:b/>
                <w:bCs/>
                <w:color w:val="FF0000"/>
              </w:rPr>
              <w:t xml:space="preserve"> získání certifikátu. </w:t>
            </w:r>
          </w:p>
          <w:p w14:paraId="2132B138" w14:textId="0EE59F13" w:rsidR="00A16FD4" w:rsidRDefault="00D57E1D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Botulotoxin </w:t>
            </w:r>
            <w:r w:rsidR="000112A5">
              <w:rPr>
                <w:rFonts w:cs="Arial"/>
              </w:rPr>
              <w:t xml:space="preserve">je skutečně zamýšlen </w:t>
            </w:r>
            <w:r>
              <w:rPr>
                <w:rFonts w:cs="Arial"/>
              </w:rPr>
              <w:t xml:space="preserve">jako ZULP? </w:t>
            </w:r>
          </w:p>
          <w:p w14:paraId="1A145DEB" w14:textId="18DEA45A" w:rsidR="00DF0269" w:rsidRPr="00836D0D" w:rsidRDefault="00DF0269" w:rsidP="00DF0269">
            <w:pPr>
              <w:pStyle w:val="Odstavecseseznamem"/>
              <w:jc w:val="both"/>
              <w:rPr>
                <w:rFonts w:cs="Arial"/>
                <w:b/>
                <w:bCs/>
                <w:color w:val="FF0000"/>
              </w:rPr>
            </w:pPr>
            <w:r w:rsidRPr="00836D0D">
              <w:rPr>
                <w:rFonts w:cs="Arial"/>
                <w:b/>
                <w:bCs/>
                <w:color w:val="FF0000"/>
              </w:rPr>
              <w:t xml:space="preserve">Zde je asi nutná debata specialistů a zástupců pojišťoven? Jde nám o to, aby botulotoxin byl hrazen ambulantním </w:t>
            </w:r>
            <w:proofErr w:type="spellStart"/>
            <w:r w:rsidRPr="00836D0D">
              <w:rPr>
                <w:rFonts w:cs="Arial"/>
                <w:b/>
                <w:bCs/>
                <w:color w:val="FF0000"/>
              </w:rPr>
              <w:t>speicalistům</w:t>
            </w:r>
            <w:proofErr w:type="spellEnd"/>
            <w:r w:rsidRPr="00836D0D">
              <w:rPr>
                <w:rFonts w:cs="Arial"/>
                <w:b/>
                <w:bCs/>
                <w:color w:val="FF0000"/>
              </w:rPr>
              <w:t xml:space="preserve">, kteří splní podmínky tohoto výkonu (certifikát). </w:t>
            </w:r>
          </w:p>
          <w:p w14:paraId="30C578E7" w14:textId="3053CC91" w:rsidR="008F0C20" w:rsidRDefault="008F0C20" w:rsidP="00FE70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</w:t>
            </w:r>
            <w:r w:rsidR="00C92C58">
              <w:rPr>
                <w:rFonts w:cs="Arial"/>
              </w:rPr>
              <w:t>n</w:t>
            </w:r>
            <w:r>
              <w:rPr>
                <w:rFonts w:cs="Arial"/>
              </w:rPr>
              <w:t xml:space="preserve"> je obvyklá průměrná doba trvání?</w:t>
            </w:r>
          </w:p>
          <w:p w14:paraId="19DBA62D" w14:textId="3421D235" w:rsidR="00DF0269" w:rsidRPr="00DF0269" w:rsidRDefault="00DF0269" w:rsidP="00DF0269">
            <w:pPr>
              <w:pStyle w:val="Odstavecseseznamem"/>
              <w:jc w:val="both"/>
              <w:rPr>
                <w:rFonts w:cs="Arial"/>
                <w:b/>
                <w:bCs/>
                <w:color w:val="FF0000"/>
              </w:rPr>
            </w:pPr>
            <w:r w:rsidRPr="00DF0269">
              <w:rPr>
                <w:rFonts w:cs="Arial"/>
                <w:b/>
                <w:bCs/>
                <w:color w:val="FF0000"/>
              </w:rPr>
              <w:t xml:space="preserve">Ano je – výkon zahrnuje specifikaci aplikačního vzorce, jednotlivých dávek a pak vlastní aplikaci. </w:t>
            </w:r>
          </w:p>
          <w:p w14:paraId="22BBFB4E" w14:textId="484E0BCC" w:rsidR="008F0C20" w:rsidRDefault="008F0C20" w:rsidP="008F0C2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Jaké je zdůvodnění navržené frekvence </w:t>
            </w:r>
            <w:r w:rsidRPr="00500C5A">
              <w:rPr>
                <w:rFonts w:cs="Arial"/>
              </w:rPr>
              <w:t>2/den, 8/rok?</w:t>
            </w:r>
          </w:p>
          <w:p w14:paraId="43794C60" w14:textId="77777777" w:rsidR="00DF0269" w:rsidRPr="00DF0269" w:rsidRDefault="00DF0269" w:rsidP="00DF0269">
            <w:pPr>
              <w:pStyle w:val="Odstavecseseznamem"/>
              <w:ind w:left="212"/>
              <w:rPr>
                <w:rFonts w:eastAsia="Times New Roman" w:cs="Calibri"/>
                <w:b/>
                <w:bCs/>
                <w:color w:val="FF0000"/>
                <w:lang w:eastAsia="cs-CZ"/>
              </w:rPr>
            </w:pPr>
            <w:r w:rsidRPr="00DF0269">
              <w:rPr>
                <w:rFonts w:cs="Arial"/>
                <w:b/>
                <w:bCs/>
                <w:color w:val="FF0000"/>
              </w:rPr>
              <w:t>Důvodem je v řadě případů nutnost oboustranné aplikace.</w:t>
            </w:r>
            <w:r w:rsidRPr="00DF0269">
              <w:rPr>
                <w:rFonts w:eastAsia="Times New Roman" w:cs="Calibri"/>
                <w:b/>
                <w:bCs/>
                <w:color w:val="FF0000"/>
                <w:lang w:eastAsia="cs-CZ"/>
              </w:rPr>
              <w:t xml:space="preserve"> </w:t>
            </w:r>
          </w:p>
          <w:p w14:paraId="4852479E" w14:textId="088DB4AC" w:rsidR="00DF0269" w:rsidRPr="00DF0269" w:rsidRDefault="00DF0269" w:rsidP="00DF0269">
            <w:pPr>
              <w:pStyle w:val="Odstavecseseznamem"/>
              <w:ind w:left="212"/>
              <w:rPr>
                <w:rFonts w:eastAsia="Times New Roman" w:cs="Calibri"/>
                <w:b/>
                <w:color w:val="FF0000"/>
                <w:lang w:eastAsia="cs-CZ"/>
              </w:rPr>
            </w:pPr>
            <w:r w:rsidRPr="00DF0269">
              <w:rPr>
                <w:rFonts w:eastAsia="Times New Roman" w:cs="Calibri"/>
                <w:b/>
                <w:color w:val="FF0000"/>
                <w:lang w:eastAsia="cs-CZ"/>
              </w:rPr>
              <w:lastRenderedPageBreak/>
              <w:t xml:space="preserve">Lze tedy upravit takto: 1/den, 4/rok u jednostranné aplikace a 2/den a 8/rok u oboustranné </w:t>
            </w:r>
            <w:proofErr w:type="gramStart"/>
            <w:r w:rsidRPr="00DF0269">
              <w:rPr>
                <w:rFonts w:eastAsia="Times New Roman" w:cs="Calibri"/>
                <w:b/>
                <w:color w:val="FF0000"/>
                <w:lang w:eastAsia="cs-CZ"/>
              </w:rPr>
              <w:t xml:space="preserve">aplikace </w:t>
            </w:r>
            <w:r>
              <w:rPr>
                <w:rFonts w:eastAsia="Times New Roman" w:cs="Calibri"/>
                <w:b/>
                <w:color w:val="FF0000"/>
                <w:lang w:eastAsia="cs-CZ"/>
              </w:rPr>
              <w:t>?</w:t>
            </w:r>
            <w:proofErr w:type="gramEnd"/>
          </w:p>
          <w:p w14:paraId="75277E6D" w14:textId="17925D2E" w:rsidR="00DF0269" w:rsidRPr="008F0C20" w:rsidRDefault="00DF0269" w:rsidP="00DF0269">
            <w:pPr>
              <w:pStyle w:val="Odstavecseseznamem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20A49A75" w14:textId="77777777" w:rsidR="008F0C20" w:rsidRPr="00B73DE3" w:rsidRDefault="008F0C20" w:rsidP="00721DE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15729" w:rsidRPr="00911BA3" w14:paraId="11F3F7C6" w14:textId="77777777" w:rsidTr="002F724A">
        <w:trPr>
          <w:trHeight w:val="659"/>
        </w:trPr>
        <w:tc>
          <w:tcPr>
            <w:tcW w:w="2830" w:type="dxa"/>
            <w:vMerge/>
          </w:tcPr>
          <w:p w14:paraId="00AD930A" w14:textId="77777777" w:rsidR="00A15729" w:rsidRPr="007B27D5" w:rsidRDefault="00A15729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DEE8E59" w14:textId="77777777" w:rsidR="00A15729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D43967">
              <w:rPr>
                <w:rFonts w:cs="Arial"/>
                <w:b/>
              </w:rPr>
              <w:t>29750 NEURO-OFTALMOLOGICKÁ MEZIOBOROVÁ KONZULTACE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63D7AA26" w14:textId="77777777" w:rsidR="00A15729" w:rsidRPr="00D43967" w:rsidRDefault="00A15729" w:rsidP="00A1572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3A75386" w14:textId="77777777" w:rsidR="00A15729" w:rsidRDefault="006F505D" w:rsidP="006D74FE">
            <w:pPr>
              <w:jc w:val="both"/>
              <w:rPr>
                <w:rFonts w:cs="Arial"/>
              </w:rPr>
            </w:pPr>
            <w:r w:rsidRPr="00FF01D6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53C2A6D" w14:textId="77777777" w:rsidR="006F505D" w:rsidRDefault="00FF01D6" w:rsidP="00FF01D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FF01D6">
              <w:rPr>
                <w:rFonts w:cs="Arial"/>
              </w:rPr>
              <w:t>Obsahem výkonu je společná konzultace oftalmologa a neurologa</w:t>
            </w:r>
            <w:r>
              <w:rPr>
                <w:rFonts w:cs="Arial"/>
              </w:rPr>
              <w:t xml:space="preserve"> – </w:t>
            </w:r>
            <w:r w:rsidR="00E407EC">
              <w:rPr>
                <w:rFonts w:cs="Arial"/>
              </w:rPr>
              <w:t xml:space="preserve">jak bude prakticky realizováno a </w:t>
            </w:r>
            <w:r>
              <w:rPr>
                <w:rFonts w:cs="Arial"/>
              </w:rPr>
              <w:t xml:space="preserve">kdo </w:t>
            </w:r>
            <w:r w:rsidR="00BA593B">
              <w:rPr>
                <w:rFonts w:cs="Arial"/>
              </w:rPr>
              <w:t>bude</w:t>
            </w:r>
            <w:r>
              <w:rPr>
                <w:rFonts w:cs="Arial"/>
              </w:rPr>
              <w:t xml:space="preserve"> výkon vykazovat?</w:t>
            </w:r>
          </w:p>
          <w:p w14:paraId="10345CE9" w14:textId="77777777" w:rsidR="00FF01D6" w:rsidRDefault="00BA593B" w:rsidP="00BA593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Akreditovaný kurz </w:t>
            </w:r>
            <w:r w:rsidRPr="00BA593B">
              <w:rPr>
                <w:rFonts w:cs="Arial"/>
              </w:rPr>
              <w:t>Mezioborová neuro-oftalmologická péče</w:t>
            </w:r>
            <w:r>
              <w:rPr>
                <w:rFonts w:cs="Arial"/>
              </w:rPr>
              <w:t xml:space="preserve"> již existuje?</w:t>
            </w:r>
            <w:r w:rsidR="00B25B18">
              <w:rPr>
                <w:rFonts w:cs="Arial"/>
              </w:rPr>
              <w:t xml:space="preserve"> Kolik je jeho absolventů v ČR?</w:t>
            </w:r>
          </w:p>
          <w:p w14:paraId="43DD0ACB" w14:textId="77777777" w:rsidR="00BA593B" w:rsidRPr="005F6486" w:rsidRDefault="00BA593B" w:rsidP="00B25B1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13C56AB8" w14:textId="77777777" w:rsidTr="002F724A">
        <w:trPr>
          <w:trHeight w:val="2954"/>
        </w:trPr>
        <w:tc>
          <w:tcPr>
            <w:tcW w:w="2830" w:type="dxa"/>
          </w:tcPr>
          <w:p w14:paraId="57751B3B" w14:textId="77777777" w:rsidR="0087409F" w:rsidRPr="0087409F" w:rsidRDefault="0087409F" w:rsidP="000044EF">
            <w:pPr>
              <w:rPr>
                <w:rFonts w:cs="Arial"/>
                <w:b/>
              </w:rPr>
            </w:pPr>
            <w:r w:rsidRPr="0087409F">
              <w:rPr>
                <w:rFonts w:cs="Arial"/>
                <w:b/>
              </w:rPr>
              <w:t>911 – všeobecná sestra</w:t>
            </w:r>
          </w:p>
          <w:p w14:paraId="42A27808" w14:textId="77777777" w:rsidR="002F724A" w:rsidRPr="00D44964" w:rsidRDefault="005B74B4" w:rsidP="000044EF">
            <w:pPr>
              <w:rPr>
                <w:rFonts w:cs="Arial"/>
              </w:rPr>
            </w:pPr>
            <w:r w:rsidRPr="005B74B4">
              <w:rPr>
                <w:rFonts w:cs="Arial"/>
              </w:rPr>
              <w:t>Česká asociace sester, z. s.</w:t>
            </w:r>
          </w:p>
        </w:tc>
        <w:tc>
          <w:tcPr>
            <w:tcW w:w="4962" w:type="dxa"/>
          </w:tcPr>
          <w:p w14:paraId="6DE39D53" w14:textId="77777777" w:rsidR="005B74B4" w:rsidRPr="005B74B4" w:rsidRDefault="005B74B4" w:rsidP="005B74B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B74B4">
              <w:rPr>
                <w:rFonts w:cs="Arial"/>
                <w:b/>
              </w:rPr>
              <w:t xml:space="preserve">06135 VÝKON V DOBĚ MEZI </w:t>
            </w:r>
            <w:proofErr w:type="gramStart"/>
            <w:r w:rsidRPr="005B74B4">
              <w:rPr>
                <w:rFonts w:cs="Arial"/>
                <w:b/>
              </w:rPr>
              <w:t>22 - 06</w:t>
            </w:r>
            <w:proofErr w:type="gramEnd"/>
            <w:r w:rsidRPr="005B74B4">
              <w:rPr>
                <w:rFonts w:cs="Arial"/>
                <w:b/>
              </w:rPr>
              <w:t xml:space="preserve"> HODIN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14:paraId="501771DC" w14:textId="77777777" w:rsidR="005B74B4" w:rsidRPr="005B74B4" w:rsidRDefault="005B74B4" w:rsidP="005B74B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B74B4">
              <w:rPr>
                <w:rFonts w:cs="Arial"/>
                <w:b/>
              </w:rPr>
              <w:t xml:space="preserve">06137 VÝKON V DEN PRACOVNÍHO KLIDU NEBO PRACOVNÍHO </w:t>
            </w:r>
            <w:proofErr w:type="gramStart"/>
            <w:r w:rsidRPr="005B74B4">
              <w:rPr>
                <w:rFonts w:cs="Arial"/>
                <w:b/>
              </w:rPr>
              <w:t>VOLNA</w:t>
            </w:r>
            <w:r>
              <w:rPr>
                <w:rFonts w:cs="Arial"/>
                <w:b/>
              </w:rPr>
              <w:t xml:space="preserve"> - </w:t>
            </w:r>
            <w:r w:rsidRPr="005B74B4">
              <w:rPr>
                <w:rFonts w:cs="Arial"/>
              </w:rPr>
              <w:t>návrh</w:t>
            </w:r>
            <w:proofErr w:type="gramEnd"/>
            <w:r w:rsidRPr="005B74B4">
              <w:rPr>
                <w:rFonts w:cs="Arial"/>
              </w:rPr>
              <w:t xml:space="preserve"> na změnu </w:t>
            </w:r>
            <w:r w:rsidR="00672FD9">
              <w:rPr>
                <w:rFonts w:cs="Arial"/>
              </w:rPr>
              <w:t xml:space="preserve"> </w:t>
            </w:r>
          </w:p>
          <w:p w14:paraId="2E77F6BD" w14:textId="77777777" w:rsidR="002F724A" w:rsidRPr="00CD6655" w:rsidRDefault="002F724A" w:rsidP="005B74B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B418721" w14:textId="77777777" w:rsidR="002F724A" w:rsidRDefault="00393635" w:rsidP="00393635">
            <w:pPr>
              <w:jc w:val="both"/>
              <w:rPr>
                <w:rFonts w:cs="Arial"/>
              </w:rPr>
            </w:pPr>
            <w:r w:rsidRPr="00402AEE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BE9C7FE" w14:textId="77777777" w:rsidR="002D3828" w:rsidRDefault="00ED1317" w:rsidP="00ED131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Předmětem žádosti je navýšení bodové hodnoty výkonů, bez dalšího konkrétního zdůvodnění.</w:t>
            </w:r>
            <w:r w:rsidR="001010AD">
              <w:rPr>
                <w:rFonts w:cs="Arial"/>
              </w:rPr>
              <w:t xml:space="preserve"> </w:t>
            </w:r>
          </w:p>
          <w:p w14:paraId="42AA2E4B" w14:textId="77777777" w:rsidR="00ED1317" w:rsidRDefault="001010AD" w:rsidP="00ED131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bonifikační kódy, nevidíme zde tedy důvod pro valorizaci.</w:t>
            </w:r>
          </w:p>
          <w:p w14:paraId="15BED6FB" w14:textId="77777777" w:rsidR="00C57D5F" w:rsidRDefault="001010AD" w:rsidP="00ED131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Další diskusi doporučujeme přesunout do dohodovacího řízení, neboť úprava hodnoty bodu je rozhodujícím faktorem pro úhradu. </w:t>
            </w:r>
          </w:p>
          <w:p w14:paraId="554A0598" w14:textId="77777777" w:rsidR="0001476C" w:rsidRPr="008D6986" w:rsidRDefault="0001476C" w:rsidP="001010A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6109DBAB" w14:textId="77777777" w:rsidTr="002F724A">
        <w:trPr>
          <w:trHeight w:val="2954"/>
        </w:trPr>
        <w:tc>
          <w:tcPr>
            <w:tcW w:w="2830" w:type="dxa"/>
          </w:tcPr>
          <w:p w14:paraId="179BC7CC" w14:textId="77777777" w:rsidR="002F724A" w:rsidRPr="004145D1" w:rsidRDefault="00A54764" w:rsidP="000044EF">
            <w:pPr>
              <w:rPr>
                <w:rFonts w:cs="Arial"/>
                <w:b/>
              </w:rPr>
            </w:pPr>
            <w:r w:rsidRPr="004145D1">
              <w:rPr>
                <w:rFonts w:cs="Arial"/>
                <w:b/>
              </w:rPr>
              <w:t>816</w:t>
            </w:r>
            <w:r w:rsidR="007A3D1B" w:rsidRPr="004145D1">
              <w:rPr>
                <w:rFonts w:cs="Arial"/>
                <w:b/>
              </w:rPr>
              <w:t xml:space="preserve"> </w:t>
            </w:r>
            <w:r w:rsidR="00B65F61" w:rsidRPr="004145D1">
              <w:rPr>
                <w:rFonts w:cs="Arial"/>
                <w:b/>
              </w:rPr>
              <w:t xml:space="preserve">– laboratoř </w:t>
            </w:r>
            <w:r w:rsidR="007A3D1B" w:rsidRPr="004145D1">
              <w:rPr>
                <w:rFonts w:cs="Arial"/>
                <w:b/>
              </w:rPr>
              <w:t>lékařské genetiky</w:t>
            </w:r>
          </w:p>
          <w:p w14:paraId="4E4CA45E" w14:textId="77777777" w:rsidR="00A54764" w:rsidRDefault="00A54764" w:rsidP="000044EF">
            <w:pPr>
              <w:rPr>
                <w:rFonts w:cs="Arial"/>
              </w:rPr>
            </w:pPr>
          </w:p>
          <w:p w14:paraId="6D4A7A05" w14:textId="77777777" w:rsidR="00A54764" w:rsidRPr="00D44964" w:rsidRDefault="00A54764" w:rsidP="000044EF">
            <w:pPr>
              <w:rPr>
                <w:rFonts w:cs="Arial"/>
              </w:rPr>
            </w:pPr>
            <w:r w:rsidRPr="00A54764">
              <w:rPr>
                <w:rFonts w:cs="Arial"/>
              </w:rPr>
              <w:t>Institut experimentální a klinické medicíny</w:t>
            </w:r>
          </w:p>
        </w:tc>
        <w:tc>
          <w:tcPr>
            <w:tcW w:w="4962" w:type="dxa"/>
          </w:tcPr>
          <w:p w14:paraId="5D3803C8" w14:textId="77777777" w:rsidR="002F724A" w:rsidRPr="00CD6655" w:rsidRDefault="00A54764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A54764">
              <w:rPr>
                <w:rFonts w:cs="Arial"/>
                <w:b/>
              </w:rPr>
              <w:t>94299 STANOVENÍ DÁRCOVSKÉ VOLNÉ DNA PO TRANSPLANTACI SOLIDNÍCH ORGÁNŮ DNA</w:t>
            </w:r>
            <w:r w:rsidR="00726497">
              <w:rPr>
                <w:rFonts w:cs="Arial"/>
                <w:b/>
              </w:rPr>
              <w:t xml:space="preserve"> </w:t>
            </w:r>
            <w:r w:rsidR="00726497" w:rsidRPr="00053A68">
              <w:rPr>
                <w:rFonts w:cs="Arial"/>
              </w:rPr>
              <w:t>– nový výkon</w:t>
            </w:r>
            <w:r w:rsidR="00726497"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48F5F423" w14:textId="77777777" w:rsidR="002F724A" w:rsidRDefault="006D74FE" w:rsidP="006D74FE">
            <w:pPr>
              <w:jc w:val="both"/>
              <w:rPr>
                <w:rFonts w:cs="Arial"/>
              </w:rPr>
            </w:pPr>
            <w:r w:rsidRPr="006A4C70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EA3AC72" w14:textId="77777777" w:rsidR="006A4C70" w:rsidRDefault="00A12905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Jak byla tato </w:t>
            </w:r>
            <w:r w:rsidR="00116412">
              <w:rPr>
                <w:rFonts w:cs="Arial"/>
              </w:rPr>
              <w:t>péče</w:t>
            </w:r>
            <w:r>
              <w:rPr>
                <w:rFonts w:cs="Arial"/>
              </w:rPr>
              <w:t xml:space="preserve"> realizována dosud?</w:t>
            </w:r>
          </w:p>
          <w:p w14:paraId="081B6111" w14:textId="77777777" w:rsidR="00391F3B" w:rsidRDefault="00391F3B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Indikace – diskuse nutná. </w:t>
            </w:r>
          </w:p>
          <w:p w14:paraId="1D677FE0" w14:textId="77777777" w:rsidR="005E4AF0" w:rsidRDefault="005E4AF0" w:rsidP="005E4AF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Pr="005E4AF0">
              <w:rPr>
                <w:rFonts w:cs="Arial"/>
              </w:rPr>
              <w:t>tanovisko ESOT (</w:t>
            </w:r>
            <w:proofErr w:type="spellStart"/>
            <w:r w:rsidRPr="005E4AF0">
              <w:rPr>
                <w:rFonts w:cs="Arial"/>
              </w:rPr>
              <w:t>European</w:t>
            </w:r>
            <w:proofErr w:type="spellEnd"/>
            <w:r w:rsidRPr="005E4AF0">
              <w:rPr>
                <w:rFonts w:cs="Arial"/>
              </w:rPr>
              <w:t xml:space="preserve"> Society </w:t>
            </w:r>
            <w:proofErr w:type="spellStart"/>
            <w:r w:rsidRPr="005E4AF0">
              <w:rPr>
                <w:rFonts w:cs="Arial"/>
              </w:rPr>
              <w:t>of</w:t>
            </w:r>
            <w:proofErr w:type="spellEnd"/>
            <w:r w:rsidRPr="005E4AF0">
              <w:rPr>
                <w:rFonts w:cs="Arial"/>
              </w:rPr>
              <w:t xml:space="preserve"> Organ </w:t>
            </w:r>
            <w:proofErr w:type="spellStart"/>
            <w:r w:rsidRPr="005E4AF0">
              <w:rPr>
                <w:rFonts w:cs="Arial"/>
              </w:rPr>
              <w:t>Transplantation</w:t>
            </w:r>
            <w:proofErr w:type="spellEnd"/>
            <w:r w:rsidRPr="005E4AF0">
              <w:rPr>
                <w:rFonts w:cs="Arial"/>
              </w:rPr>
              <w:t xml:space="preserve">, https://pmc.ncbi.nlm.nih.gov/articles/PMC10794444/ </w:t>
            </w:r>
            <w:r w:rsidR="007D6896">
              <w:rPr>
                <w:rFonts w:cs="Arial"/>
              </w:rPr>
              <w:t xml:space="preserve">je poněkud </w:t>
            </w:r>
            <w:r w:rsidRPr="005E4AF0">
              <w:rPr>
                <w:rFonts w:cs="Arial"/>
              </w:rPr>
              <w:t xml:space="preserve">zdráhavé, </w:t>
            </w:r>
            <w:r w:rsidR="00F84E46">
              <w:rPr>
                <w:rFonts w:cs="Arial"/>
              </w:rPr>
              <w:t xml:space="preserve">metoda vyžaduje </w:t>
            </w:r>
            <w:r w:rsidRPr="005E4AF0">
              <w:rPr>
                <w:rFonts w:cs="Arial"/>
              </w:rPr>
              <w:t xml:space="preserve">další ověřování, </w:t>
            </w:r>
            <w:r w:rsidR="00F84E46">
              <w:rPr>
                <w:rFonts w:cs="Arial"/>
              </w:rPr>
              <w:t xml:space="preserve">výhledově spíše jako </w:t>
            </w:r>
            <w:r w:rsidRPr="005E4AF0">
              <w:rPr>
                <w:rFonts w:cs="Arial"/>
              </w:rPr>
              <w:t>doplňující vyšetření</w:t>
            </w:r>
            <w:r w:rsidR="00F84E46">
              <w:rPr>
                <w:rFonts w:cs="Arial"/>
              </w:rPr>
              <w:t>.</w:t>
            </w:r>
          </w:p>
          <w:p w14:paraId="26A17EC8" w14:textId="77777777" w:rsidR="00184014" w:rsidRDefault="00184014" w:rsidP="001840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Máme k dispozici stanovisko Společnosti českých patologů ČLS JEP (prof. MUDr. </w:t>
            </w:r>
            <w:proofErr w:type="spellStart"/>
            <w:r>
              <w:rPr>
                <w:rFonts w:cs="Arial"/>
              </w:rPr>
              <w:t>Dundr</w:t>
            </w:r>
            <w:proofErr w:type="spellEnd"/>
            <w:r>
              <w:rPr>
                <w:rFonts w:cs="Arial"/>
              </w:rPr>
              <w:t xml:space="preserve">, Ph.D.), kde je mimo </w:t>
            </w:r>
            <w:proofErr w:type="gramStart"/>
            <w:r>
              <w:rPr>
                <w:rFonts w:cs="Arial"/>
              </w:rPr>
              <w:t>jiné  řečeno</w:t>
            </w:r>
            <w:proofErr w:type="gramEnd"/>
            <w:r>
              <w:rPr>
                <w:rFonts w:cs="Arial"/>
              </w:rPr>
              <w:t xml:space="preserve">, že  problematika není zcela jednoznačná a </w:t>
            </w:r>
            <w:r>
              <w:rPr>
                <w:rFonts w:cs="Arial"/>
              </w:rPr>
              <w:lastRenderedPageBreak/>
              <w:t xml:space="preserve">doporučení odborných společností nemají stejnou úroveň evidence. Rovněž nejsou jasné reálné praktické dopady implementace do praxe. Není jasný algoritmus vyšetřování a zejména zde stoj otázka, zda je cílem zavedení tohoto výkonu nahrazení biopsie? </w:t>
            </w:r>
          </w:p>
          <w:p w14:paraId="1C89804C" w14:textId="77777777" w:rsidR="00A12905" w:rsidRDefault="003560C4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Odbornost 816 je laboratorní, odbornost 208 (lékařská genetika) je odbornost klinická – nelze sdílet.</w:t>
            </w:r>
          </w:p>
          <w:p w14:paraId="620B9B94" w14:textId="77777777" w:rsidR="007A524C" w:rsidRDefault="00FF3BB1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navrženého času výkonu 600 min. </w:t>
            </w:r>
            <w:r w:rsidR="0074431C">
              <w:rPr>
                <w:rFonts w:cs="Arial"/>
              </w:rPr>
              <w:t xml:space="preserve">i času nositele 120 min. </w:t>
            </w:r>
          </w:p>
          <w:p w14:paraId="725C70E7" w14:textId="77777777" w:rsidR="00FF3BB1" w:rsidRDefault="00FF3BB1" w:rsidP="0087409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frekvenčního omezení 2x ročně.</w:t>
            </w:r>
          </w:p>
          <w:p w14:paraId="5F643C96" w14:textId="77777777" w:rsidR="00FF3BB1" w:rsidRDefault="001B3FCD" w:rsidP="004249BE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specifikaci pracoviště „S“</w:t>
            </w:r>
            <w:r w:rsidR="004249BE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23752B46" w14:textId="77777777" w:rsidR="00184014" w:rsidRPr="0087409F" w:rsidRDefault="00184014" w:rsidP="0018401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D7BB3" w:rsidRPr="0073698D" w14:paraId="42FD51C6" w14:textId="77777777" w:rsidTr="002D7BB3">
        <w:trPr>
          <w:trHeight w:val="892"/>
        </w:trPr>
        <w:tc>
          <w:tcPr>
            <w:tcW w:w="2830" w:type="dxa"/>
            <w:vMerge w:val="restart"/>
          </w:tcPr>
          <w:p w14:paraId="523D14A6" w14:textId="77777777" w:rsidR="002D7BB3" w:rsidRPr="0073698D" w:rsidRDefault="002D7BB3" w:rsidP="000044EF">
            <w:pPr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lastRenderedPageBreak/>
              <w:t>107 kardiologie</w:t>
            </w:r>
          </w:p>
          <w:p w14:paraId="0C4E02DE" w14:textId="77777777" w:rsidR="002D7BB3" w:rsidRPr="0073698D" w:rsidRDefault="002D7BB3" w:rsidP="000044EF">
            <w:pPr>
              <w:rPr>
                <w:rFonts w:cs="Arial"/>
              </w:rPr>
            </w:pPr>
          </w:p>
          <w:p w14:paraId="27D0BAF8" w14:textId="77777777" w:rsidR="002D7BB3" w:rsidRPr="0073698D" w:rsidRDefault="002D7BB3" w:rsidP="000044EF">
            <w:pPr>
              <w:rPr>
                <w:rFonts w:eastAsia="SimSun" w:cstheme="minorHAnsi"/>
                <w:bCs/>
                <w:kern w:val="2"/>
                <w:lang w:eastAsia="hi-IN" w:bidi="hi-IN"/>
              </w:rPr>
            </w:pPr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Česká kardiologická společnost, </w:t>
            </w:r>
            <w:proofErr w:type="spellStart"/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>z.s</w:t>
            </w:r>
            <w:proofErr w:type="spellEnd"/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>.</w:t>
            </w:r>
          </w:p>
          <w:p w14:paraId="0DA1780A" w14:textId="77777777" w:rsidR="002D7BB3" w:rsidRPr="0073698D" w:rsidRDefault="002D7BB3" w:rsidP="000044EF">
            <w:pPr>
              <w:rPr>
                <w:rFonts w:eastAsia="SimSun" w:cstheme="minorHAnsi"/>
                <w:bCs/>
                <w:kern w:val="2"/>
                <w:lang w:eastAsia="hi-IN" w:bidi="hi-IN"/>
              </w:rPr>
            </w:pPr>
          </w:p>
          <w:p w14:paraId="0686D71A" w14:textId="77777777" w:rsidR="002D7BB3" w:rsidRPr="0073698D" w:rsidRDefault="002D7BB3" w:rsidP="000044EF">
            <w:pPr>
              <w:rPr>
                <w:rFonts w:cs="Arial"/>
              </w:rPr>
            </w:pPr>
            <w:r w:rsidRPr="0073698D">
              <w:rPr>
                <w:rFonts w:eastAsia="SimSun" w:cstheme="minorHAnsi"/>
                <w:bCs/>
                <w:kern w:val="2"/>
                <w:lang w:eastAsia="hi-IN" w:bidi="hi-IN"/>
              </w:rPr>
              <w:t>Česká asociace ambulantní kardiologie ČKS</w:t>
            </w:r>
          </w:p>
        </w:tc>
        <w:tc>
          <w:tcPr>
            <w:tcW w:w="4962" w:type="dxa"/>
          </w:tcPr>
          <w:p w14:paraId="7DF6AE26" w14:textId="77777777" w:rsidR="002D7BB3" w:rsidRPr="0073698D" w:rsidRDefault="002D7BB3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 xml:space="preserve">DISTANČNÍ MONITORING PACIENTŮ S POKROČILÝM SRDEČNÍM SELHÁNÍM </w:t>
            </w:r>
            <w:r w:rsidRPr="0073698D">
              <w:rPr>
                <w:rFonts w:cs="Arial"/>
              </w:rPr>
              <w:t>– nový výkon</w:t>
            </w:r>
          </w:p>
          <w:p w14:paraId="7B83E05C" w14:textId="77777777" w:rsidR="002D7BB3" w:rsidRPr="0073698D" w:rsidRDefault="002D7BB3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D4333AB" w14:textId="77777777" w:rsidR="002D7BB3" w:rsidRPr="0073698D" w:rsidRDefault="002D7BB3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621DF8A" w14:textId="77777777" w:rsidR="002D7BB3" w:rsidRPr="0073698D" w:rsidRDefault="002D7BB3" w:rsidP="006D74FE">
            <w:pPr>
              <w:jc w:val="both"/>
              <w:rPr>
                <w:rFonts w:cs="Arial"/>
              </w:rPr>
            </w:pPr>
            <w:r w:rsidRPr="0073698D">
              <w:rPr>
                <w:rFonts w:cs="Arial"/>
                <w:b/>
              </w:rPr>
              <w:t>Připomínky</w:t>
            </w:r>
            <w:r w:rsidRPr="0073698D">
              <w:rPr>
                <w:rFonts w:cs="Arial"/>
              </w:rPr>
              <w:t>:</w:t>
            </w:r>
          </w:p>
          <w:p w14:paraId="3C89A8B8" w14:textId="77777777" w:rsidR="002D7BB3" w:rsidRPr="0073698D" w:rsidRDefault="009C4990" w:rsidP="0010554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navrženého času výkonu 20 min.</w:t>
            </w:r>
          </w:p>
          <w:p w14:paraId="081A70CA" w14:textId="77777777" w:rsidR="009C4990" w:rsidRPr="0073698D" w:rsidRDefault="009C4990" w:rsidP="009C49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frekvenčního omezení 12 x ročně.</w:t>
            </w:r>
            <w:r w:rsidR="00BA77CF" w:rsidRPr="0073698D">
              <w:rPr>
                <w:rFonts w:cs="Arial"/>
              </w:rPr>
              <w:t xml:space="preserve"> Je to skutečná průměrná reálná potřeba pro pacienta? </w:t>
            </w:r>
            <w:r w:rsidR="0075275F" w:rsidRPr="0073698D">
              <w:rPr>
                <w:rFonts w:cs="Arial"/>
              </w:rPr>
              <w:t xml:space="preserve">Diskuse nutná. </w:t>
            </w:r>
          </w:p>
          <w:p w14:paraId="7965B5F8" w14:textId="77777777" w:rsidR="006E3633" w:rsidRDefault="00181846" w:rsidP="00A90A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Vzhledem k </w:t>
            </w:r>
            <w:r w:rsidR="00D0178E" w:rsidRPr="0073698D">
              <w:rPr>
                <w:rFonts w:cs="Arial"/>
              </w:rPr>
              <w:t>tomu</w:t>
            </w:r>
            <w:r w:rsidRPr="0073698D">
              <w:rPr>
                <w:rFonts w:cs="Arial"/>
              </w:rPr>
              <w:t xml:space="preserve">, že se jedná o distanční výkon, je třeba upravit </w:t>
            </w:r>
            <w:proofErr w:type="gramStart"/>
            <w:r w:rsidRPr="0073698D">
              <w:rPr>
                <w:rFonts w:cs="Arial"/>
              </w:rPr>
              <w:t xml:space="preserve">formulace </w:t>
            </w:r>
            <w:r w:rsidR="00A90AA1" w:rsidRPr="0073698D">
              <w:rPr>
                <w:rFonts w:cs="Arial"/>
              </w:rPr>
              <w:t xml:space="preserve"> (</w:t>
            </w:r>
            <w:proofErr w:type="gramEnd"/>
            <w:r w:rsidR="00A90AA1" w:rsidRPr="0073698D">
              <w:rPr>
                <w:rFonts w:cs="Arial"/>
              </w:rPr>
              <w:t xml:space="preserve">nutno vypustit výběr </w:t>
            </w:r>
            <w:r w:rsidR="00D0178E" w:rsidRPr="0073698D">
              <w:rPr>
                <w:rFonts w:cs="Arial"/>
              </w:rPr>
              <w:t>vhodného</w:t>
            </w:r>
            <w:r w:rsidR="00A90AA1" w:rsidRPr="0073698D">
              <w:rPr>
                <w:rFonts w:cs="Arial"/>
              </w:rPr>
              <w:t xml:space="preserve"> pacienta, klinická kontrola).</w:t>
            </w:r>
          </w:p>
          <w:p w14:paraId="4E02DAF6" w14:textId="77777777" w:rsidR="00383C4A" w:rsidRPr="0073698D" w:rsidRDefault="00F42125" w:rsidP="00A90A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</w:t>
            </w:r>
            <w:r w:rsidR="00BC3671">
              <w:rPr>
                <w:rFonts w:cs="Arial"/>
              </w:rPr>
              <w:t xml:space="preserve">distanční </w:t>
            </w:r>
            <w:r>
              <w:rPr>
                <w:rFonts w:cs="Arial"/>
              </w:rPr>
              <w:t xml:space="preserve">monitoring součástí konkrétních </w:t>
            </w:r>
            <w:proofErr w:type="spellStart"/>
            <w:r>
              <w:rPr>
                <w:rFonts w:cs="Arial"/>
              </w:rPr>
              <w:t>guidelines</w:t>
            </w:r>
            <w:proofErr w:type="spellEnd"/>
            <w:r>
              <w:rPr>
                <w:rFonts w:cs="Arial"/>
              </w:rPr>
              <w:t xml:space="preserve">? </w:t>
            </w:r>
          </w:p>
          <w:p w14:paraId="5E96F08C" w14:textId="77777777" w:rsidR="00D0178E" w:rsidRPr="0073698D" w:rsidRDefault="006E3633" w:rsidP="00A90A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Do kalkulace je nutno zahrnout používanou </w:t>
            </w:r>
            <w:r w:rsidR="00190AE7">
              <w:rPr>
                <w:rFonts w:cs="Arial"/>
              </w:rPr>
              <w:t xml:space="preserve">zdravotnickou </w:t>
            </w:r>
            <w:r w:rsidRPr="0073698D">
              <w:rPr>
                <w:rFonts w:cs="Arial"/>
              </w:rPr>
              <w:t>techniku</w:t>
            </w:r>
            <w:r w:rsidR="00D0178E" w:rsidRPr="0073698D">
              <w:rPr>
                <w:rFonts w:cs="Arial"/>
              </w:rPr>
              <w:t>/SW</w:t>
            </w:r>
            <w:r w:rsidRPr="0073698D">
              <w:rPr>
                <w:rFonts w:cs="Arial"/>
              </w:rPr>
              <w:t>, nikoli položky jako je osobní váha</w:t>
            </w:r>
            <w:r w:rsidR="009728A5">
              <w:rPr>
                <w:rFonts w:cs="Arial"/>
              </w:rPr>
              <w:t>, tlakoměr apod., které nejsou zdravotnickými prostředky (</w:t>
            </w:r>
            <w:proofErr w:type="spellStart"/>
            <w:r w:rsidR="009728A5">
              <w:rPr>
                <w:rFonts w:cs="Arial"/>
              </w:rPr>
              <w:t>ZUMy</w:t>
            </w:r>
            <w:proofErr w:type="spellEnd"/>
            <w:r w:rsidR="009728A5">
              <w:rPr>
                <w:rFonts w:cs="Arial"/>
              </w:rPr>
              <w:t>).</w:t>
            </w:r>
            <w:r w:rsidRPr="0073698D">
              <w:rPr>
                <w:rFonts w:cs="Arial"/>
              </w:rPr>
              <w:t xml:space="preserve"> </w:t>
            </w:r>
          </w:p>
          <w:p w14:paraId="5F971B40" w14:textId="77777777" w:rsidR="00CF652E" w:rsidRPr="0073698D" w:rsidRDefault="00A90AA1" w:rsidP="00D0178E">
            <w:pPr>
              <w:pStyle w:val="Odstavecseseznamem"/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 </w:t>
            </w:r>
          </w:p>
        </w:tc>
      </w:tr>
      <w:tr w:rsidR="002D7BB3" w:rsidRPr="0073698D" w14:paraId="6BAE40F4" w14:textId="77777777" w:rsidTr="002F724A">
        <w:trPr>
          <w:trHeight w:val="892"/>
        </w:trPr>
        <w:tc>
          <w:tcPr>
            <w:tcW w:w="2830" w:type="dxa"/>
            <w:vMerge/>
          </w:tcPr>
          <w:p w14:paraId="0B36E583" w14:textId="77777777" w:rsidR="002D7BB3" w:rsidRPr="0073698D" w:rsidRDefault="002D7BB3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40F7821" w14:textId="77777777" w:rsidR="002D7BB3" w:rsidRPr="0073698D" w:rsidRDefault="002D7BB3" w:rsidP="002D7BB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 xml:space="preserve">TELEMETRICKÉ SLEDOVÁNÍ EKG AMBULANTNĚ MĚSÍČNÍ </w:t>
            </w:r>
            <w:r w:rsidRPr="0073698D">
              <w:rPr>
                <w:rFonts w:cs="Arial"/>
              </w:rPr>
              <w:t>– nový výkon</w:t>
            </w:r>
          </w:p>
          <w:p w14:paraId="708063E6" w14:textId="77777777" w:rsidR="002D7BB3" w:rsidRPr="0073698D" w:rsidRDefault="002D7BB3" w:rsidP="002D7BB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8856D90" w14:textId="77777777" w:rsidR="002D7BB3" w:rsidRPr="0073698D" w:rsidRDefault="008303BB" w:rsidP="006D74FE">
            <w:pPr>
              <w:jc w:val="both"/>
              <w:rPr>
                <w:rFonts w:cs="Arial"/>
              </w:rPr>
            </w:pPr>
            <w:r w:rsidRPr="0073698D">
              <w:rPr>
                <w:rFonts w:cs="Arial"/>
                <w:b/>
              </w:rPr>
              <w:t>Připomínky</w:t>
            </w:r>
            <w:r w:rsidRPr="0073698D">
              <w:rPr>
                <w:rFonts w:cs="Arial"/>
              </w:rPr>
              <w:t>:</w:t>
            </w:r>
          </w:p>
          <w:p w14:paraId="01C8DC4C" w14:textId="77777777" w:rsidR="00BB488C" w:rsidRDefault="00BB488C" w:rsidP="00BB488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se zdá být nadbytečný – je možno opakovat </w:t>
            </w:r>
            <w:r w:rsidRPr="00BB488C">
              <w:rPr>
                <w:rFonts w:cs="Arial"/>
              </w:rPr>
              <w:t>TELEMETRICKÉ SLEDOVÁNÍ EKG AMBULANTNĚ TÝDENNÍ</w:t>
            </w:r>
            <w:r>
              <w:rPr>
                <w:rFonts w:cs="Arial"/>
              </w:rPr>
              <w:t xml:space="preserve">. </w:t>
            </w:r>
          </w:p>
          <w:p w14:paraId="11B7FED1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Žádáme o zdůvodnění navrženého času výkonu 120 min. – zdá se být nadsazen. </w:t>
            </w:r>
          </w:p>
          <w:p w14:paraId="5AB75C09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frekvenčního omezení 2x ročně.</w:t>
            </w:r>
          </w:p>
          <w:p w14:paraId="4752BA62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Je třeba doplnit omezení místem – A.</w:t>
            </w:r>
          </w:p>
          <w:p w14:paraId="4BC517C5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lastRenderedPageBreak/>
              <w:t>Do popisu výkonu – doplnit zakázanou kombinaci s výkonem TELEMETRICKÉ SLEDOVÁNÍ EKG AMBULANTNĚ TÝDENNÍ</w:t>
            </w:r>
          </w:p>
          <w:p w14:paraId="632DB60F" w14:textId="77777777" w:rsidR="0036205F" w:rsidRPr="0073698D" w:rsidRDefault="0036205F" w:rsidP="0036205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D7BB3" w:rsidRPr="00911BA3" w14:paraId="6188B9CD" w14:textId="77777777" w:rsidTr="002F724A">
        <w:trPr>
          <w:trHeight w:val="892"/>
        </w:trPr>
        <w:tc>
          <w:tcPr>
            <w:tcW w:w="2830" w:type="dxa"/>
            <w:vMerge/>
          </w:tcPr>
          <w:p w14:paraId="16FEB2E0" w14:textId="77777777" w:rsidR="002D7BB3" w:rsidRPr="0073698D" w:rsidRDefault="002D7BB3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420F3F2" w14:textId="77777777" w:rsidR="002D7BB3" w:rsidRPr="0073698D" w:rsidRDefault="0036205F" w:rsidP="00A547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98D">
              <w:rPr>
                <w:rFonts w:cs="Arial"/>
                <w:b/>
              </w:rPr>
              <w:t xml:space="preserve">TELEMETRICKÉ SLEDOVÁNÍ EKG AMBULANTNĚ TÝDENNÍ </w:t>
            </w:r>
            <w:r w:rsidR="002D7BB3" w:rsidRPr="0073698D">
              <w:rPr>
                <w:rFonts w:cs="Arial"/>
              </w:rPr>
              <w:t>– nový výkon</w:t>
            </w:r>
          </w:p>
        </w:tc>
        <w:tc>
          <w:tcPr>
            <w:tcW w:w="6095" w:type="dxa"/>
          </w:tcPr>
          <w:p w14:paraId="3F3B6A13" w14:textId="77777777" w:rsidR="002D7BB3" w:rsidRPr="0073698D" w:rsidRDefault="00282198" w:rsidP="006D74FE">
            <w:pPr>
              <w:jc w:val="both"/>
              <w:rPr>
                <w:rFonts w:cs="Arial"/>
              </w:rPr>
            </w:pPr>
            <w:r w:rsidRPr="0073698D">
              <w:rPr>
                <w:rFonts w:cs="Arial"/>
                <w:b/>
              </w:rPr>
              <w:t>Připomínky</w:t>
            </w:r>
            <w:r w:rsidRPr="0073698D">
              <w:rPr>
                <w:rFonts w:cs="Arial"/>
              </w:rPr>
              <w:t xml:space="preserve">: </w:t>
            </w:r>
          </w:p>
          <w:p w14:paraId="6561289A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Žádáme o zdůvodnění navrženého času výkonu </w:t>
            </w:r>
            <w:r w:rsidR="00F66042" w:rsidRPr="0073698D">
              <w:rPr>
                <w:rFonts w:cs="Arial"/>
              </w:rPr>
              <w:t>9</w:t>
            </w:r>
            <w:r w:rsidRPr="0073698D">
              <w:rPr>
                <w:rFonts w:cs="Arial"/>
              </w:rPr>
              <w:t xml:space="preserve">0 min. – zdá se být nadsazen. </w:t>
            </w:r>
          </w:p>
          <w:p w14:paraId="5B5F83A5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Žádáme o zdůvodnění frekvenčního omezení 2</w:t>
            </w:r>
            <w:r w:rsidR="00A638F0" w:rsidRPr="0073698D">
              <w:rPr>
                <w:rFonts w:cs="Arial"/>
              </w:rPr>
              <w:t>/6 měsíců</w:t>
            </w:r>
            <w:r w:rsidRPr="0073698D">
              <w:rPr>
                <w:rFonts w:cs="Arial"/>
              </w:rPr>
              <w:t>.</w:t>
            </w:r>
          </w:p>
          <w:p w14:paraId="7A4A39C3" w14:textId="77777777" w:rsidR="00E10F10" w:rsidRPr="0073698D" w:rsidRDefault="00E10F10" w:rsidP="00E10F1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>Je třeba doplnit omezení místem – A.</w:t>
            </w:r>
          </w:p>
          <w:p w14:paraId="0C96F277" w14:textId="77777777" w:rsidR="00E10F10" w:rsidRPr="0073698D" w:rsidRDefault="00E10F10" w:rsidP="003661A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3698D">
              <w:rPr>
                <w:rFonts w:cs="Arial"/>
              </w:rPr>
              <w:t xml:space="preserve">Do popisu výkonu – doplnit zakázanou kombinaci s výkonem TELEMETRICKÉ SLEDOVÁNÍ EKG AMBULANTNĚ </w:t>
            </w:r>
            <w:r w:rsidR="003661A1" w:rsidRPr="0073698D">
              <w:rPr>
                <w:rFonts w:cs="Arial"/>
              </w:rPr>
              <w:t>MĚSÍČNÍ</w:t>
            </w:r>
          </w:p>
          <w:p w14:paraId="15E08631" w14:textId="77777777" w:rsidR="007419AE" w:rsidRPr="0073698D" w:rsidRDefault="007419AE" w:rsidP="003D496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4DF5F228" w14:textId="77777777" w:rsidTr="002F724A">
        <w:trPr>
          <w:trHeight w:val="2954"/>
        </w:trPr>
        <w:tc>
          <w:tcPr>
            <w:tcW w:w="2830" w:type="dxa"/>
          </w:tcPr>
          <w:p w14:paraId="554CC98F" w14:textId="77777777" w:rsidR="002F724A" w:rsidRPr="00A5370A" w:rsidRDefault="00FB3334" w:rsidP="000044EF">
            <w:pPr>
              <w:rPr>
                <w:rFonts w:cs="Arial"/>
                <w:b/>
              </w:rPr>
            </w:pPr>
            <w:r w:rsidRPr="00A5370A">
              <w:rPr>
                <w:rFonts w:cs="Arial"/>
                <w:b/>
              </w:rPr>
              <w:t>205</w:t>
            </w:r>
            <w:r w:rsidR="008634D4" w:rsidRPr="00A5370A">
              <w:rPr>
                <w:rFonts w:cs="Arial"/>
                <w:b/>
              </w:rPr>
              <w:t xml:space="preserve"> </w:t>
            </w:r>
            <w:proofErr w:type="spellStart"/>
            <w:r w:rsidR="008634D4" w:rsidRPr="00A5370A">
              <w:rPr>
                <w:rFonts w:cs="Arial"/>
                <w:b/>
              </w:rPr>
              <w:t>pneumologie</w:t>
            </w:r>
            <w:proofErr w:type="spellEnd"/>
            <w:r w:rsidR="008634D4" w:rsidRPr="00A5370A">
              <w:rPr>
                <w:rFonts w:cs="Arial"/>
                <w:b/>
              </w:rPr>
              <w:t xml:space="preserve"> a ftizeologie</w:t>
            </w:r>
          </w:p>
          <w:p w14:paraId="7DDD55DA" w14:textId="77777777" w:rsidR="00FB3334" w:rsidRDefault="00FB3334" w:rsidP="000044EF">
            <w:pPr>
              <w:rPr>
                <w:rFonts w:cs="Arial"/>
              </w:rPr>
            </w:pPr>
          </w:p>
          <w:p w14:paraId="2F338368" w14:textId="77777777" w:rsidR="00FB3334" w:rsidRPr="00D44964" w:rsidRDefault="00FB3334" w:rsidP="000044EF">
            <w:pPr>
              <w:rPr>
                <w:rFonts w:cs="Arial"/>
              </w:rPr>
            </w:pPr>
            <w:r w:rsidRPr="00FB3334">
              <w:rPr>
                <w:rFonts w:cs="Arial"/>
              </w:rPr>
              <w:t>Česká pneumologická a ftizeologická společnost ČLS JEP</w:t>
            </w:r>
          </w:p>
        </w:tc>
        <w:tc>
          <w:tcPr>
            <w:tcW w:w="4962" w:type="dxa"/>
          </w:tcPr>
          <w:p w14:paraId="66450652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  <w:r w:rsidRPr="00FB3334">
              <w:rPr>
                <w:rFonts w:cs="Arial"/>
                <w:b/>
              </w:rPr>
              <w:t>25001 SIGNÁLNÍ VÝKON, DIF. DG. TU PLIC, OBJEDNÁVKA CT PLIC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011053F4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25002 SIGNÁLNÍ VÝKON, DIF. DG. TU PLIC, POPTÁVKA PO BRONCHOSKOPICKÉM VYŠETŘENÍ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6A717B26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25003 SIGNÁLNÍ VÝKON, DIF. DG. TU PLIC, POPTÁVKA PO HOSPITALIZACI, ELEKTIVNĚ (DO 14 DNŮ), PREFERENCE LŮŽKA OBORU PNEUMOLOGIE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1E8E53E6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25004 SIGNÁLNÍ VÝKON, DIF. DG. TU PLIC, POŽADAVEK NA PŘEVZETÍ AMBULANCÍ PNEUMOLOGICKÉHO OBORU, KTERÁ NÁLEŽÍ PRACOVIŠTI PROVÁDĚJÍCÍ BSK A KTERĚ DISPONUJE LUŽKY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55355D7E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 xml:space="preserve">25005 SIGNÁLNÍ VÝKON, JAKÉKOLIV ONEMOCNĚNÍ PLIC A/NEBO PLEURY A/NEBO MEDIASTINA (VČETNĚ PACIENTŮ S PODEZŘENÍM NA KARCINOM PLIC), POPTÁVKA PO HOSPITALIZACI BEZ PRODLENÍ (DO 2 </w:t>
            </w:r>
            <w:r w:rsidRPr="00FB3334">
              <w:rPr>
                <w:rFonts w:cs="Arial"/>
                <w:b/>
              </w:rPr>
              <w:lastRenderedPageBreak/>
              <w:t>DNŮ), PREFERENCE LŮŽKA OBORU PNEUMOLOGIE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B509ACA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25006 SIGNÁLNÍ VÝKON, JAKÉKOLIV ONEMOCNĚNÍ PLIC A/NEBO PLEURY A/NEBO MEDIASTINA (MIMO PACIENTY S PODEZŘENÍM NA KARCINOM PLIC) ELEKTIVNÍ POPTÁVKA PO HOSPITALIZACI (DO 14 DNŮ), PREFERNECE LŮŽKA OBORU PNEUMOLOGIE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5E4F266D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25007 SIGNÁLNÍ VÝKON, ODESLÁNÍ DO CENTRA PRO BIOLOGICKOU LÉČBU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1D8204EF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25008 SIGNÁLNÍ VÝKON, POSOUZENÍ CENTREM PRO BIOLOGICKOU LÉČBU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2003F66E" w14:textId="77777777" w:rsidR="00FB3334" w:rsidRP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B3334">
              <w:rPr>
                <w:rFonts w:cs="Arial"/>
                <w:b/>
              </w:rPr>
              <w:t>25009 SIGNÁLNÍ VÝKON, ZAVEDENÍ PACIENTA DO REGISTRU CENTRA PRO BIOLOGICKOU LÉČBU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531196E0" w14:textId="77777777" w:rsidR="002F724A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B3334">
              <w:rPr>
                <w:rFonts w:cs="Arial"/>
                <w:b/>
              </w:rPr>
              <w:t>25010 SIGNÁLNÍ VÝKON, POPTÁVKA PO VYŠETŘENÍ V PNEUMOLOGICKÉ AMBULANCI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64D60310" w14:textId="77777777" w:rsidR="00FB3334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0140680A" w14:textId="77777777" w:rsidR="00FB3334" w:rsidRPr="00CD6655" w:rsidRDefault="00FB3334" w:rsidP="00FB333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EE3F857" w14:textId="77777777" w:rsidR="002F724A" w:rsidRDefault="006D74FE" w:rsidP="006D74FE">
            <w:pPr>
              <w:jc w:val="both"/>
              <w:rPr>
                <w:rFonts w:cs="Arial"/>
              </w:rPr>
            </w:pPr>
            <w:r w:rsidRPr="00DB7072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</w:rPr>
              <w:t>:</w:t>
            </w:r>
          </w:p>
          <w:p w14:paraId="2ABAD7A2" w14:textId="77777777" w:rsidR="00A109BB" w:rsidRDefault="00355BA8" w:rsidP="0013274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Zdůvodněním podání signálních kódu je dle žádosti „monitorování poptávky“ po vyšetřeních či intervenci.</w:t>
            </w:r>
            <w:r w:rsidR="00507C73">
              <w:rPr>
                <w:rFonts w:cs="Arial"/>
              </w:rPr>
              <w:t xml:space="preserve"> Konkrétní výstup z tohoto monitorování chybí, není vysvětlen.</w:t>
            </w:r>
          </w:p>
          <w:p w14:paraId="5CEF1F67" w14:textId="77777777" w:rsidR="0013274C" w:rsidRDefault="00355BA8" w:rsidP="0013274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Domníváme se, že obsahem výkonů ve vyhlášce by měla být reálná péče, poskytovaná pacientům</w:t>
            </w:r>
            <w:r w:rsidR="008F288A">
              <w:rPr>
                <w:rFonts w:cs="Arial"/>
              </w:rPr>
              <w:t xml:space="preserve">, nikoli monitorování parametrů, které má statistický </w:t>
            </w:r>
            <w:r w:rsidR="003A5AFA">
              <w:rPr>
                <w:rFonts w:cs="Arial"/>
              </w:rPr>
              <w:t>význam</w:t>
            </w:r>
            <w:r>
              <w:rPr>
                <w:rFonts w:cs="Arial"/>
              </w:rPr>
              <w:t xml:space="preserve">. Diskuse nutná. </w:t>
            </w:r>
          </w:p>
          <w:p w14:paraId="5C94A7CB" w14:textId="77777777" w:rsidR="00104838" w:rsidRPr="006D74FE" w:rsidRDefault="00104838" w:rsidP="008F288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14:paraId="2A470156" w14:textId="77777777" w:rsidTr="00A06296">
        <w:trPr>
          <w:trHeight w:val="659"/>
        </w:trPr>
        <w:tc>
          <w:tcPr>
            <w:tcW w:w="2830" w:type="dxa"/>
            <w:vMerge w:val="restart"/>
          </w:tcPr>
          <w:p w14:paraId="6F57D972" w14:textId="77777777" w:rsidR="00A06296" w:rsidRPr="00030FFA" w:rsidRDefault="00A06296" w:rsidP="000044EF">
            <w:pPr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 xml:space="preserve">818 – laboratoř hematologická </w:t>
            </w:r>
          </w:p>
          <w:p w14:paraId="183DE05B" w14:textId="77777777" w:rsidR="00A06296" w:rsidRDefault="00A06296" w:rsidP="000044EF">
            <w:pPr>
              <w:rPr>
                <w:rFonts w:cs="Arial"/>
              </w:rPr>
            </w:pPr>
          </w:p>
          <w:p w14:paraId="18D4B2F1" w14:textId="77777777" w:rsidR="00A06296" w:rsidRPr="00030FFA" w:rsidRDefault="00A06296" w:rsidP="000044EF">
            <w:pPr>
              <w:rPr>
                <w:rFonts w:cs="Arial"/>
              </w:rPr>
            </w:pPr>
            <w:r w:rsidRPr="00030FFA">
              <w:rPr>
                <w:rFonts w:eastAsia="SimSun" w:cstheme="minorHAnsi"/>
                <w:bCs/>
                <w:kern w:val="2"/>
                <w:lang w:eastAsia="hi-IN" w:bidi="hi-IN"/>
              </w:rPr>
              <w:t>Česká hematologická společnost ČLS JEP</w:t>
            </w:r>
          </w:p>
        </w:tc>
        <w:tc>
          <w:tcPr>
            <w:tcW w:w="4962" w:type="dxa"/>
          </w:tcPr>
          <w:p w14:paraId="32E17DA6" w14:textId="77777777"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350A2">
              <w:rPr>
                <w:rFonts w:cs="Arial"/>
                <w:b/>
              </w:rPr>
              <w:t>96523 POČET RETIKULOCYTŮ MIKROSKOPICKY</w:t>
            </w:r>
          </w:p>
          <w:p w14:paraId="0F9E28B1" w14:textId="77777777" w:rsidR="00A06296" w:rsidRPr="005B74B4" w:rsidRDefault="00A06296" w:rsidP="00D212F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>96857 STANOVENÍ POČTU RETIKULOCYTŮ NA AUTOMATICKÉM ANALYZÁTORU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14:paraId="418BCA8B" w14:textId="77777777"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AE611D6" w14:textId="77777777" w:rsidR="00A06296" w:rsidRPr="00CD6655" w:rsidRDefault="00A06296" w:rsidP="00D212F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7470254" w14:textId="77777777" w:rsidR="00A06296" w:rsidRDefault="00A06296" w:rsidP="006D74FE">
            <w:pPr>
              <w:jc w:val="both"/>
              <w:rPr>
                <w:rFonts w:cs="Arial"/>
              </w:rPr>
            </w:pPr>
            <w:r w:rsidRPr="00030FF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A312436" w14:textId="77777777" w:rsidR="00A06296" w:rsidRPr="002F0306" w:rsidRDefault="00A06296" w:rsidP="002F030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přidání nositele S2, včetně času tohoto nositele. Jak byl výkon realizován dosud?</w:t>
            </w:r>
          </w:p>
        </w:tc>
      </w:tr>
      <w:tr w:rsidR="00A06296" w:rsidRPr="00911BA3" w14:paraId="04F9E04F" w14:textId="77777777" w:rsidTr="00030FFA">
        <w:trPr>
          <w:trHeight w:val="659"/>
        </w:trPr>
        <w:tc>
          <w:tcPr>
            <w:tcW w:w="2830" w:type="dxa"/>
            <w:vMerge/>
          </w:tcPr>
          <w:p w14:paraId="010B124B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0C976C1" w14:textId="77777777"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96857 </w:t>
            </w:r>
            <w:r w:rsidRPr="00A06296">
              <w:rPr>
                <w:rFonts w:cs="Arial"/>
                <w:b/>
              </w:rPr>
              <w:t>STANOVENÍ POČTU RETIKULOCYTŮ NA AUTOMATICKÉM ANALYZÁTORU</w:t>
            </w:r>
          </w:p>
        </w:tc>
        <w:tc>
          <w:tcPr>
            <w:tcW w:w="6095" w:type="dxa"/>
          </w:tcPr>
          <w:p w14:paraId="6BDD83BB" w14:textId="77777777" w:rsidR="00A06296" w:rsidRDefault="00A06296" w:rsidP="00A06296">
            <w:pPr>
              <w:jc w:val="both"/>
              <w:rPr>
                <w:rFonts w:cs="Arial"/>
              </w:rPr>
            </w:pPr>
            <w:r w:rsidRPr="00030FFA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C139C6D" w14:textId="77777777" w:rsidR="00475CB7" w:rsidRDefault="00475CB7" w:rsidP="00475CB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prodloužení času výkonu ze 2 min. na 3 min. </w:t>
            </w:r>
          </w:p>
          <w:p w14:paraId="0764CAA8" w14:textId="77777777" w:rsidR="00A06296" w:rsidRPr="00A06296" w:rsidRDefault="00A06296" w:rsidP="00A06296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b/>
              </w:rPr>
            </w:pPr>
            <w:r w:rsidRPr="00A06296">
              <w:rPr>
                <w:rFonts w:cs="Arial"/>
              </w:rPr>
              <w:t>Žádáme o zdůvodnění přidání nositele S</w:t>
            </w:r>
            <w:r w:rsidR="00C15FF6">
              <w:rPr>
                <w:rFonts w:cs="Arial"/>
              </w:rPr>
              <w:t>1</w:t>
            </w:r>
            <w:r w:rsidRPr="00A06296">
              <w:rPr>
                <w:rFonts w:cs="Arial"/>
              </w:rPr>
              <w:t>, včetně času tohoto nositele. Jak byl výkon realizován dosud?</w:t>
            </w:r>
          </w:p>
          <w:p w14:paraId="40BF4654" w14:textId="77777777" w:rsidR="00A06296" w:rsidRPr="00A06296" w:rsidRDefault="00A06296" w:rsidP="00C83236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A06296" w:rsidRPr="00911BA3" w14:paraId="594CA9A8" w14:textId="77777777" w:rsidTr="002F724A">
        <w:trPr>
          <w:trHeight w:val="839"/>
        </w:trPr>
        <w:tc>
          <w:tcPr>
            <w:tcW w:w="2830" w:type="dxa"/>
            <w:vMerge/>
          </w:tcPr>
          <w:p w14:paraId="011ED75F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1739127C" w14:textId="77777777" w:rsidR="00A06296" w:rsidRPr="005B74B4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 xml:space="preserve">96819 CYTOCHEMICKÉ VYŠETŘENÍ ALFA-NAFTYLBUTYRÁT ESTERÁZY </w:t>
            </w:r>
            <w:r>
              <w:rPr>
                <w:rFonts w:cs="Arial"/>
                <w:b/>
              </w:rPr>
              <w:t xml:space="preserve">– </w:t>
            </w:r>
            <w:r w:rsidRPr="005B74B4">
              <w:rPr>
                <w:rFonts w:cs="Arial"/>
              </w:rPr>
              <w:t xml:space="preserve">návrh na změnu </w:t>
            </w:r>
          </w:p>
          <w:p w14:paraId="0386D0A8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5FF5F16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0EFAAF8" w14:textId="77777777" w:rsidR="00A06296" w:rsidRDefault="00A06296" w:rsidP="006D74FE">
            <w:pPr>
              <w:jc w:val="both"/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>Připomínky</w:t>
            </w:r>
            <w:r w:rsidR="00B06365">
              <w:rPr>
                <w:rFonts w:cs="Arial"/>
                <w:b/>
              </w:rPr>
              <w:t>:</w:t>
            </w:r>
          </w:p>
          <w:p w14:paraId="557EB154" w14:textId="77777777" w:rsidR="00A06296" w:rsidRDefault="00A06296" w:rsidP="00AD483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prodloužení času výkonu </w:t>
            </w:r>
            <w:r w:rsidR="00C15FF6">
              <w:rPr>
                <w:rFonts w:cs="Arial"/>
              </w:rPr>
              <w:t>na dvojnásobek, z 15</w:t>
            </w:r>
            <w:r>
              <w:rPr>
                <w:rFonts w:cs="Arial"/>
              </w:rPr>
              <w:t xml:space="preserve"> min. na 3</w:t>
            </w:r>
            <w:r w:rsidR="00C15FF6">
              <w:rPr>
                <w:rFonts w:cs="Arial"/>
              </w:rPr>
              <w:t>0</w:t>
            </w:r>
            <w:r>
              <w:rPr>
                <w:rFonts w:cs="Arial"/>
              </w:rPr>
              <w:t xml:space="preserve"> min. </w:t>
            </w:r>
          </w:p>
          <w:p w14:paraId="7865B70F" w14:textId="77777777" w:rsidR="00A06296" w:rsidRDefault="00A06296" w:rsidP="00AD483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přidání nositele S2, včetně času tohoto nositele. Jak byl výkon realizován dosud?</w:t>
            </w:r>
          </w:p>
          <w:p w14:paraId="712CA897" w14:textId="77777777" w:rsidR="00A06296" w:rsidRPr="00AD483D" w:rsidRDefault="00A06296" w:rsidP="00A61997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14:paraId="4A208D84" w14:textId="77777777" w:rsidTr="002F724A">
        <w:trPr>
          <w:trHeight w:val="839"/>
        </w:trPr>
        <w:tc>
          <w:tcPr>
            <w:tcW w:w="2830" w:type="dxa"/>
            <w:vMerge/>
          </w:tcPr>
          <w:p w14:paraId="6D157529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B3C8BA5" w14:textId="77777777" w:rsidR="00A06296" w:rsidRPr="005B74B4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>96853 ANTIGEN HEMOSTATICKÝCH FAKTORŮ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14:paraId="0CC62C8F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9A827EB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3101E2A" w14:textId="77777777" w:rsidR="00A06296" w:rsidRDefault="00A06296" w:rsidP="006D74FE">
            <w:pPr>
              <w:jc w:val="both"/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>Připomínky</w:t>
            </w:r>
            <w:r w:rsidR="00B06365">
              <w:rPr>
                <w:rFonts w:cs="Arial"/>
                <w:b/>
              </w:rPr>
              <w:t>:</w:t>
            </w:r>
          </w:p>
          <w:p w14:paraId="0C620927" w14:textId="77777777" w:rsidR="00A06296" w:rsidRDefault="00A06296" w:rsidP="005000D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přidání nositele S3, včetně času tohoto nositele. Jak byl výkon realizován dosud?</w:t>
            </w:r>
          </w:p>
          <w:p w14:paraId="2805D31E" w14:textId="77777777" w:rsidR="00A06296" w:rsidRDefault="00A06296" w:rsidP="005000D1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Došlo k zásadní změně přístroje a významnému navýšení jeho ceny (původně 360</w:t>
            </w:r>
            <w:r w:rsidR="002258C4">
              <w:rPr>
                <w:rFonts w:cs="Arial"/>
              </w:rPr>
              <w:t> </w:t>
            </w:r>
            <w:r>
              <w:rPr>
                <w:rFonts w:cs="Arial"/>
              </w:rPr>
              <w:t>000</w:t>
            </w:r>
            <w:r w:rsidR="002258C4">
              <w:rPr>
                <w:rFonts w:cs="Arial"/>
              </w:rPr>
              <w:t xml:space="preserve"> Kč</w:t>
            </w:r>
            <w:r>
              <w:rPr>
                <w:rFonts w:cs="Arial"/>
              </w:rPr>
              <w:t xml:space="preserve">, nyní 1,7 mil Kč) - jsou PZS takto vybaveni? Jedná se o obvyklou cenu? </w:t>
            </w:r>
          </w:p>
          <w:p w14:paraId="0280F759" w14:textId="77777777" w:rsidR="00A06296" w:rsidRDefault="00A06296" w:rsidP="00434107">
            <w:pPr>
              <w:pStyle w:val="Odstavecseseznamem"/>
              <w:jc w:val="both"/>
              <w:rPr>
                <w:rFonts w:cs="Arial"/>
              </w:rPr>
            </w:pPr>
          </w:p>
          <w:p w14:paraId="289DD5D1" w14:textId="77777777" w:rsidR="00A06296" w:rsidRPr="00A61997" w:rsidRDefault="00A06296" w:rsidP="006D5B5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14:paraId="3358E1BD" w14:textId="77777777" w:rsidTr="002F724A">
        <w:trPr>
          <w:trHeight w:val="839"/>
        </w:trPr>
        <w:tc>
          <w:tcPr>
            <w:tcW w:w="2830" w:type="dxa"/>
            <w:vMerge/>
          </w:tcPr>
          <w:p w14:paraId="5DE1E295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DBE61F8" w14:textId="77777777" w:rsidR="00A06296" w:rsidRPr="005B74B4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350A2">
              <w:rPr>
                <w:rFonts w:cs="Arial"/>
                <w:b/>
              </w:rPr>
              <w:t>96235 DEGRADAČNÍ PRODUKTY ROZPUSTNÉHO FIBRINU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 xml:space="preserve">návrh na změnu </w:t>
            </w:r>
          </w:p>
          <w:p w14:paraId="4BC139E4" w14:textId="77777777" w:rsidR="00A06296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ED6AEA7" w14:textId="77777777" w:rsidR="00A06296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CF719CE" w14:textId="77777777" w:rsidR="00A06296" w:rsidRPr="005350A2" w:rsidRDefault="00A06296" w:rsidP="00030FFA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EA5C535" w14:textId="77777777" w:rsidR="00A06296" w:rsidRDefault="00A06296" w:rsidP="006D74FE">
            <w:pPr>
              <w:jc w:val="both"/>
              <w:rPr>
                <w:rFonts w:cs="Arial"/>
                <w:b/>
              </w:rPr>
            </w:pPr>
            <w:r w:rsidRPr="00030FFA">
              <w:rPr>
                <w:rFonts w:cs="Arial"/>
                <w:b/>
              </w:rPr>
              <w:t>Připomínky</w:t>
            </w:r>
            <w:r w:rsidR="00B06365">
              <w:rPr>
                <w:rFonts w:cs="Arial"/>
                <w:b/>
              </w:rPr>
              <w:t>:</w:t>
            </w:r>
          </w:p>
          <w:p w14:paraId="488B6622" w14:textId="77777777" w:rsidR="00082EFB" w:rsidRDefault="00082EFB" w:rsidP="00082EF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prodloužení času výkonu na dvojnásobek, ze 2 min. na 4 min. </w:t>
            </w:r>
          </w:p>
          <w:p w14:paraId="26DA0510" w14:textId="77777777" w:rsidR="00B53BFA" w:rsidRDefault="00B53BFA" w:rsidP="00B53BF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zdůvodnění přidání nositele S2, včetně času tohoto nositele. Jak byl výkon realizován dosud?</w:t>
            </w:r>
          </w:p>
          <w:p w14:paraId="15010112" w14:textId="77777777" w:rsidR="001A4C84" w:rsidRDefault="001A4C84" w:rsidP="001A4C8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Došlo k zásadní změně přístroje a významnému navýšení jeho ceny (původně 60</w:t>
            </w:r>
            <w:r w:rsidR="00150278">
              <w:rPr>
                <w:rFonts w:cs="Arial"/>
              </w:rPr>
              <w:t> </w:t>
            </w:r>
            <w:r>
              <w:rPr>
                <w:rFonts w:cs="Arial"/>
              </w:rPr>
              <w:t>000</w:t>
            </w:r>
            <w:r w:rsidR="00150278">
              <w:rPr>
                <w:rFonts w:cs="Arial"/>
              </w:rPr>
              <w:t xml:space="preserve"> Kč</w:t>
            </w:r>
            <w:r>
              <w:rPr>
                <w:rFonts w:cs="Arial"/>
              </w:rPr>
              <w:t xml:space="preserve"> + 8 000 Kč, nyní 1,7 mil Kč) - jsou PZS takto vybaveni? Jedná se o obvyklou cenu? </w:t>
            </w:r>
          </w:p>
          <w:p w14:paraId="6292C33D" w14:textId="77777777" w:rsidR="00A06296" w:rsidRPr="00434107" w:rsidRDefault="00A06296" w:rsidP="001A4C8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06296" w:rsidRPr="00911BA3" w14:paraId="6B33FE23" w14:textId="77777777" w:rsidTr="002F724A">
        <w:trPr>
          <w:trHeight w:val="839"/>
        </w:trPr>
        <w:tc>
          <w:tcPr>
            <w:tcW w:w="2830" w:type="dxa"/>
            <w:vMerge/>
          </w:tcPr>
          <w:p w14:paraId="73D8DCAF" w14:textId="77777777" w:rsidR="00A06296" w:rsidRPr="00030FFA" w:rsidRDefault="00A06296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1971B49" w14:textId="77777777" w:rsidR="00A06296" w:rsidRPr="005350A2" w:rsidRDefault="00A06296" w:rsidP="005350A2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212F4">
              <w:rPr>
                <w:rFonts w:cs="Arial"/>
                <w:b/>
              </w:rPr>
              <w:t>96323 POČET EOZINOFILŮ V SEKRETECH</w:t>
            </w:r>
            <w:r w:rsidRPr="005B74B4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– návrh </w:t>
            </w:r>
            <w:r w:rsidRPr="005B74B4">
              <w:rPr>
                <w:rFonts w:cs="Arial"/>
              </w:rPr>
              <w:t xml:space="preserve">na </w:t>
            </w:r>
            <w:r>
              <w:rPr>
                <w:rFonts w:cs="Arial"/>
              </w:rPr>
              <w:t>zrušení</w:t>
            </w:r>
          </w:p>
        </w:tc>
        <w:tc>
          <w:tcPr>
            <w:tcW w:w="6095" w:type="dxa"/>
          </w:tcPr>
          <w:p w14:paraId="7CFEA724" w14:textId="77777777" w:rsidR="00A06296" w:rsidRDefault="00A06296" w:rsidP="006D74FE">
            <w:pPr>
              <w:jc w:val="both"/>
              <w:rPr>
                <w:rFonts w:cs="Arial"/>
              </w:rPr>
            </w:pPr>
            <w:r w:rsidRPr="00DD160D">
              <w:rPr>
                <w:rFonts w:cs="Arial"/>
                <w:b/>
              </w:rPr>
              <w:t>Souhlas</w:t>
            </w:r>
            <w:r w:rsidR="00861C65">
              <w:rPr>
                <w:rFonts w:cs="Arial"/>
              </w:rPr>
              <w:t>.</w:t>
            </w:r>
          </w:p>
          <w:p w14:paraId="505F184C" w14:textId="77777777" w:rsidR="000A1043" w:rsidRPr="00150278" w:rsidRDefault="000A1043" w:rsidP="0015027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150278">
              <w:rPr>
                <w:rFonts w:cs="Arial"/>
              </w:rPr>
              <w:t>Jak bude péče vykazována nyní?</w:t>
            </w:r>
          </w:p>
        </w:tc>
      </w:tr>
      <w:tr w:rsidR="005E585E" w:rsidRPr="00911BA3" w14:paraId="492AEC0A" w14:textId="77777777" w:rsidTr="005E585E">
        <w:trPr>
          <w:trHeight w:val="1331"/>
        </w:trPr>
        <w:tc>
          <w:tcPr>
            <w:tcW w:w="2830" w:type="dxa"/>
            <w:vMerge w:val="restart"/>
          </w:tcPr>
          <w:p w14:paraId="44A97F73" w14:textId="77777777" w:rsidR="005E585E" w:rsidRPr="00341427" w:rsidRDefault="005E585E" w:rsidP="000044EF">
            <w:pPr>
              <w:rPr>
                <w:rFonts w:cs="Arial"/>
                <w:b/>
              </w:rPr>
            </w:pPr>
            <w:r w:rsidRPr="00341427">
              <w:rPr>
                <w:rFonts w:cs="Arial"/>
                <w:b/>
              </w:rPr>
              <w:t xml:space="preserve">605 orální a </w:t>
            </w:r>
            <w:proofErr w:type="spellStart"/>
            <w:r w:rsidRPr="00341427">
              <w:rPr>
                <w:rFonts w:cs="Arial"/>
                <w:b/>
              </w:rPr>
              <w:t>maxilofaciální</w:t>
            </w:r>
            <w:proofErr w:type="spellEnd"/>
            <w:r w:rsidRPr="00341427">
              <w:rPr>
                <w:rFonts w:cs="Arial"/>
                <w:b/>
              </w:rPr>
              <w:t xml:space="preserve"> chirurgie</w:t>
            </w:r>
          </w:p>
          <w:p w14:paraId="358B26A2" w14:textId="77777777" w:rsidR="005E585E" w:rsidRDefault="005E585E" w:rsidP="000044EF">
            <w:pPr>
              <w:rPr>
                <w:rFonts w:cs="Arial"/>
              </w:rPr>
            </w:pPr>
          </w:p>
          <w:p w14:paraId="3655F61C" w14:textId="77777777" w:rsidR="005E585E" w:rsidRPr="00341427" w:rsidRDefault="005E585E" w:rsidP="000044EF">
            <w:pPr>
              <w:rPr>
                <w:rFonts w:cs="Arial"/>
              </w:rPr>
            </w:pPr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Společnost </w:t>
            </w:r>
            <w:proofErr w:type="spellStart"/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>maxillo</w:t>
            </w:r>
            <w:proofErr w:type="spellEnd"/>
            <w:r w:rsidRPr="00341427">
              <w:rPr>
                <w:rFonts w:eastAsia="SimSun" w:cstheme="minorHAnsi"/>
                <w:bCs/>
                <w:kern w:val="2"/>
                <w:lang w:eastAsia="hi-IN" w:bidi="hi-IN"/>
              </w:rPr>
              <w:t>-faciální chirurgie ČSL JEP</w:t>
            </w:r>
          </w:p>
        </w:tc>
        <w:tc>
          <w:tcPr>
            <w:tcW w:w="4962" w:type="dxa"/>
          </w:tcPr>
          <w:p w14:paraId="1ACF612C" w14:textId="77777777" w:rsidR="005E585E" w:rsidRDefault="005E585E" w:rsidP="000044E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65513 PŘÍPRAVA LALOKU K</w:t>
            </w:r>
            <w:r>
              <w:rPr>
                <w:rFonts w:cs="Arial"/>
                <w:b/>
              </w:rPr>
              <w:t> </w:t>
            </w:r>
            <w:r w:rsidRPr="008F58A7">
              <w:rPr>
                <w:rFonts w:cs="Arial"/>
                <w:b/>
              </w:rPr>
              <w:t>REKONSTRUKCI</w:t>
            </w:r>
            <w:r>
              <w:rPr>
                <w:rFonts w:cs="Arial"/>
                <w:b/>
              </w:rPr>
              <w:t xml:space="preserve"> – </w:t>
            </w:r>
            <w:r w:rsidRPr="005B74B4">
              <w:rPr>
                <w:rFonts w:cs="Arial"/>
              </w:rPr>
              <w:t>návrh na změnu</w:t>
            </w:r>
          </w:p>
          <w:p w14:paraId="20CF9606" w14:textId="77777777" w:rsidR="005E585E" w:rsidRDefault="005E585E" w:rsidP="000044E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56BB3121" w14:textId="77777777" w:rsidR="005E585E" w:rsidRPr="006151C9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658ADBB" w14:textId="77777777" w:rsidR="005E585E" w:rsidRPr="00BA2F69" w:rsidRDefault="005E585E" w:rsidP="006D74FE">
            <w:pPr>
              <w:jc w:val="both"/>
              <w:rPr>
                <w:rFonts w:cs="Arial"/>
                <w:b/>
              </w:rPr>
            </w:pPr>
            <w:r w:rsidRPr="00BA2F69">
              <w:rPr>
                <w:rFonts w:cs="Arial"/>
                <w:b/>
              </w:rPr>
              <w:t>Připomínky:</w:t>
            </w:r>
          </w:p>
          <w:p w14:paraId="730DCA9A" w14:textId="77777777" w:rsidR="00102BE9" w:rsidRDefault="001F0983" w:rsidP="00102BE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z SH</w:t>
            </w:r>
            <w:r w:rsidR="00540711">
              <w:rPr>
                <w:rFonts w:cs="Arial"/>
              </w:rPr>
              <w:t xml:space="preserve"> na BOM je změnou zásadní, přičemž nelze zároveň režijní skupina 625, ale 615.</w:t>
            </w:r>
            <w:r w:rsidR="006173E9">
              <w:rPr>
                <w:rFonts w:cs="Arial"/>
              </w:rPr>
              <w:t xml:space="preserve"> </w:t>
            </w:r>
          </w:p>
          <w:p w14:paraId="732276D2" w14:textId="77777777" w:rsidR="00540711" w:rsidRDefault="00540711" w:rsidP="00102BE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změny frekvenčního omezení z 1/14 dnů na 1/1 den?</w:t>
            </w:r>
          </w:p>
          <w:p w14:paraId="0C354051" w14:textId="77777777" w:rsidR="00540711" w:rsidRDefault="008B3593" w:rsidP="00C1460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nositele </w:t>
            </w:r>
            <w:r w:rsidR="00282827">
              <w:rPr>
                <w:rFonts w:cs="Arial"/>
              </w:rPr>
              <w:t xml:space="preserve">L3 </w:t>
            </w:r>
            <w:r>
              <w:rPr>
                <w:rFonts w:cs="Arial"/>
              </w:rPr>
              <w:t xml:space="preserve">– diskuse nutná. </w:t>
            </w:r>
            <w:r w:rsidR="00C1460D">
              <w:rPr>
                <w:rFonts w:cs="Arial"/>
              </w:rPr>
              <w:t>Dochází k prodloužení</w:t>
            </w:r>
            <w:r>
              <w:rPr>
                <w:rFonts w:cs="Arial"/>
              </w:rPr>
              <w:t xml:space="preserve"> z 10 min na 60 min. </w:t>
            </w:r>
          </w:p>
          <w:p w14:paraId="71F117CC" w14:textId="77777777" w:rsidR="00E4071A" w:rsidRPr="00102BE9" w:rsidRDefault="00E4071A" w:rsidP="00BA2F6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14:paraId="69E8E0E6" w14:textId="77777777" w:rsidTr="002F724A">
        <w:trPr>
          <w:trHeight w:val="1326"/>
        </w:trPr>
        <w:tc>
          <w:tcPr>
            <w:tcW w:w="2830" w:type="dxa"/>
            <w:vMerge/>
          </w:tcPr>
          <w:p w14:paraId="0EAE0A16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45C5A849" w14:textId="77777777" w:rsidR="005E585E" w:rsidRPr="008F58A7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F58A7">
              <w:rPr>
                <w:rFonts w:cs="Arial"/>
                <w:b/>
              </w:rPr>
              <w:t>65520 PRIMÁRNÍ REKONSTRUKCE MĚKKÝCH TKÁNÍ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4AD5DE7F" w14:textId="77777777"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9C59026" w14:textId="77777777" w:rsidR="00BA2F69" w:rsidRPr="00BA2F69" w:rsidRDefault="00BA2F69" w:rsidP="00BA2F69">
            <w:pPr>
              <w:jc w:val="both"/>
              <w:rPr>
                <w:rFonts w:cs="Arial"/>
                <w:b/>
              </w:rPr>
            </w:pPr>
            <w:r w:rsidRPr="00BA2F69">
              <w:rPr>
                <w:rFonts w:cs="Arial"/>
                <w:b/>
              </w:rPr>
              <w:t>Připomínky:</w:t>
            </w:r>
          </w:p>
          <w:p w14:paraId="7B37A564" w14:textId="77777777" w:rsidR="005E585E" w:rsidRDefault="003B5C5F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14:paraId="20D0F83F" w14:textId="77777777" w:rsidR="003B5C5F" w:rsidRDefault="00D93C01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</w:t>
            </w:r>
            <w:r w:rsidR="00BD0396">
              <w:rPr>
                <w:rFonts w:cs="Arial"/>
              </w:rPr>
              <w:t xml:space="preserve">výkonu 180 min. je obvyklá </w:t>
            </w:r>
            <w:r>
              <w:rPr>
                <w:rFonts w:cs="Arial"/>
              </w:rPr>
              <w:t xml:space="preserve">průměrná doba? Zdá se být nadsazen. </w:t>
            </w:r>
          </w:p>
          <w:p w14:paraId="0BD059BD" w14:textId="77777777" w:rsidR="00BD0396" w:rsidRDefault="00BD0396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Asistující lékař L1 nemá mít uveden čas, je hrazen v režii.</w:t>
            </w:r>
          </w:p>
          <w:p w14:paraId="530F5AC3" w14:textId="77777777" w:rsidR="00BD0396" w:rsidRDefault="00D05AC2" w:rsidP="00BA2F6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 diskuse nutná.</w:t>
            </w:r>
          </w:p>
          <w:p w14:paraId="0F19C009" w14:textId="77777777" w:rsidR="001F0983" w:rsidRPr="00BA2F69" w:rsidRDefault="001F0983" w:rsidP="001F098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14:paraId="14265A4E" w14:textId="77777777" w:rsidTr="002F724A">
        <w:trPr>
          <w:trHeight w:val="1326"/>
        </w:trPr>
        <w:tc>
          <w:tcPr>
            <w:tcW w:w="2830" w:type="dxa"/>
            <w:vMerge/>
          </w:tcPr>
          <w:p w14:paraId="2608CA46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A44966D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65522 PRIMÁRNÍ REKONSTRUKCE KOSTI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44BB9DF" w14:textId="77777777" w:rsidR="005E585E" w:rsidRPr="008F58A7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8269DE5" w14:textId="77777777"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C8413AA" w14:textId="77777777" w:rsidR="005E585E" w:rsidRDefault="00D05AC2" w:rsidP="006D74FE">
            <w:pPr>
              <w:jc w:val="both"/>
              <w:rPr>
                <w:rFonts w:cs="Arial"/>
              </w:rPr>
            </w:pPr>
            <w:r w:rsidRPr="00F4118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1F32073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14:paraId="37309E64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</w:t>
            </w:r>
            <w:r w:rsidR="00FE7826">
              <w:rPr>
                <w:rFonts w:cs="Arial"/>
              </w:rPr>
              <w:t>24</w:t>
            </w:r>
            <w:r>
              <w:rPr>
                <w:rFonts w:cs="Arial"/>
              </w:rPr>
              <w:t xml:space="preserve">0 min. je obvyklá průměrná doba? Zdá se být nadsazen. </w:t>
            </w:r>
          </w:p>
          <w:p w14:paraId="5F392829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Asistující lékař L2 nemá mít uveden čas, je hrazen v režii.</w:t>
            </w:r>
          </w:p>
          <w:p w14:paraId="2EC691D3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 – diskuse nutná.</w:t>
            </w:r>
          </w:p>
          <w:p w14:paraId="12D518D5" w14:textId="77777777" w:rsidR="00405CCC" w:rsidRPr="00405CCC" w:rsidRDefault="00405CCC" w:rsidP="002F31D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14:paraId="579C7E3D" w14:textId="77777777" w:rsidTr="002F724A">
        <w:trPr>
          <w:trHeight w:val="1326"/>
        </w:trPr>
        <w:tc>
          <w:tcPr>
            <w:tcW w:w="2830" w:type="dxa"/>
            <w:vMerge/>
          </w:tcPr>
          <w:p w14:paraId="1E631B49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B1A74CB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65524 SEKUNDÁRNÍ REKONSTRUKCE MĚKKÝCH TKÁNÍ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20FF6F35" w14:textId="77777777" w:rsidR="005E585E" w:rsidRPr="008F58A7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25A0778" w14:textId="77777777"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2DD3772" w14:textId="77777777" w:rsidR="005E585E" w:rsidRDefault="002436B7" w:rsidP="006D74FE">
            <w:pPr>
              <w:jc w:val="both"/>
              <w:rPr>
                <w:rFonts w:cs="Arial"/>
              </w:rPr>
            </w:pPr>
            <w:r w:rsidRPr="0082319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0BA4FABE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14:paraId="53340BD6" w14:textId="77777777" w:rsidR="001B6D92" w:rsidRDefault="001B6D92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navržené frekvence 5/život?</w:t>
            </w:r>
          </w:p>
          <w:p w14:paraId="0EB6EF28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360 min. je obvyklá průměrná doba? Zdá se být nadsazen. </w:t>
            </w:r>
          </w:p>
          <w:p w14:paraId="1B017FEA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Nositelé – diskuse nutná. Kolik lékařů se účastní operace? Dle počtu plášťů – 4, nutno upravit. </w:t>
            </w:r>
          </w:p>
          <w:p w14:paraId="2394F832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Poslední asistující lékař L1 nemá mít uveden čas, je hrazen v režii.</w:t>
            </w:r>
          </w:p>
          <w:p w14:paraId="250254E2" w14:textId="77777777" w:rsidR="008B6FC8" w:rsidRDefault="008B6FC8" w:rsidP="008B6FC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05CCC">
              <w:rPr>
                <w:rFonts w:cs="Arial"/>
              </w:rPr>
              <w:t>Materiály – diskuse nutná.</w:t>
            </w:r>
          </w:p>
          <w:p w14:paraId="657F16D9" w14:textId="77777777" w:rsidR="008B6FC8" w:rsidRPr="008B6FC8" w:rsidRDefault="008B6FC8" w:rsidP="008B6FC8">
            <w:pPr>
              <w:jc w:val="both"/>
              <w:rPr>
                <w:rFonts w:cs="Arial"/>
              </w:rPr>
            </w:pPr>
          </w:p>
        </w:tc>
      </w:tr>
      <w:tr w:rsidR="005E585E" w:rsidRPr="00911BA3" w14:paraId="6374E593" w14:textId="77777777" w:rsidTr="002F724A">
        <w:trPr>
          <w:trHeight w:val="1326"/>
        </w:trPr>
        <w:tc>
          <w:tcPr>
            <w:tcW w:w="2830" w:type="dxa"/>
            <w:vMerge/>
          </w:tcPr>
          <w:p w14:paraId="29A3CA38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B919AF1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8F58A7">
              <w:rPr>
                <w:rFonts w:cs="Arial"/>
                <w:b/>
              </w:rPr>
              <w:t>65526 SEKUNDÁRNÍ REKONSTRUKCE KOSTI VOLNÝM LALOKEM V OBLASTI HLAVY A KRKU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6BF1C5CC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53E106E" w14:textId="77777777" w:rsidR="005E585E" w:rsidRPr="008F58A7" w:rsidRDefault="005E585E" w:rsidP="005E585E">
            <w:pPr>
              <w:pStyle w:val="Odstavecseseznamem"/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9092667" w14:textId="77777777" w:rsidR="00823193" w:rsidRDefault="00823193" w:rsidP="00823193">
            <w:pPr>
              <w:jc w:val="both"/>
              <w:rPr>
                <w:rFonts w:cs="Arial"/>
              </w:rPr>
            </w:pPr>
            <w:r w:rsidRPr="00823193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F12FA1C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dosud?</w:t>
            </w:r>
          </w:p>
          <w:p w14:paraId="7611E2F4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Jaké je zdůvodnění navržené frekvence 5/život?</w:t>
            </w:r>
          </w:p>
          <w:p w14:paraId="273CA23A" w14:textId="77777777" w:rsidR="001F01F2" w:rsidRDefault="001F01F2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Kategorie Z – nevhodná, podmíněno úpravou zákona. </w:t>
            </w:r>
          </w:p>
          <w:p w14:paraId="5C286103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Čas výkonu 420 min. je obvyklá průměrná doba? Zdá se být nadsazen. </w:t>
            </w:r>
          </w:p>
          <w:p w14:paraId="141E970B" w14:textId="77777777" w:rsidR="000C385E" w:rsidRPr="000C385E" w:rsidRDefault="00D14B15" w:rsidP="003216B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0C385E">
              <w:rPr>
                <w:rFonts w:cs="Arial"/>
              </w:rPr>
              <w:t xml:space="preserve">Nositelé – diskuse nutná. Kolik lékařů se účastní operace? Dle počtu plášťů – 4, nutno upravit. </w:t>
            </w:r>
          </w:p>
          <w:p w14:paraId="74954A7F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Poslední asistující lékař L1 nemá mít uveden čas, je hrazen v režii.</w:t>
            </w:r>
          </w:p>
          <w:p w14:paraId="1E57F19C" w14:textId="77777777" w:rsidR="00D14B15" w:rsidRDefault="00D14B15" w:rsidP="00D14B1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05CCC">
              <w:rPr>
                <w:rFonts w:cs="Arial"/>
              </w:rPr>
              <w:t>Materiály – diskuse nutná.</w:t>
            </w:r>
          </w:p>
          <w:p w14:paraId="2EDCB0BC" w14:textId="77777777" w:rsidR="005E585E" w:rsidRPr="00683414" w:rsidRDefault="005E585E" w:rsidP="004B357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5E585E" w:rsidRPr="00911BA3" w14:paraId="37B8FF04" w14:textId="77777777" w:rsidTr="002F724A">
        <w:trPr>
          <w:trHeight w:val="1326"/>
        </w:trPr>
        <w:tc>
          <w:tcPr>
            <w:tcW w:w="2830" w:type="dxa"/>
            <w:vMerge/>
          </w:tcPr>
          <w:p w14:paraId="16982AF8" w14:textId="77777777" w:rsidR="005E585E" w:rsidRPr="00341427" w:rsidRDefault="005E585E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66B53B84" w14:textId="77777777" w:rsidR="005E585E" w:rsidRDefault="005E585E" w:rsidP="005E585E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Žádost o sdílení výkonů:</w:t>
            </w:r>
          </w:p>
          <w:p w14:paraId="51B92579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 xml:space="preserve">66127 MANIPULACE V CELKOVÉ NEBO LOKÁLNÍ ANESTEZII </w:t>
            </w:r>
          </w:p>
          <w:p w14:paraId="46DF69B9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66949 PUNKCE KLOUBNÍ S APLIKACÍ LÉČIVA</w:t>
            </w:r>
          </w:p>
          <w:p w14:paraId="03E7C516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 xml:space="preserve">66839 EXSTIRPACE NÁDORU MĚKKÝCH </w:t>
            </w:r>
            <w:proofErr w:type="gramStart"/>
            <w:r w:rsidRPr="006151C9">
              <w:rPr>
                <w:rFonts w:cs="Arial"/>
                <w:b/>
              </w:rPr>
              <w:t>TKÁNÍ - POVRCHOVĚ</w:t>
            </w:r>
            <w:proofErr w:type="gramEnd"/>
            <w:r w:rsidRPr="006151C9">
              <w:rPr>
                <w:rFonts w:cs="Arial"/>
                <w:b/>
              </w:rPr>
              <w:t xml:space="preserve"> ULOŽENÝCH</w:t>
            </w:r>
          </w:p>
          <w:p w14:paraId="6D809F87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66853 OTEVŘENÁ BIOPSIE MĚKKÝCH TKÁNÍ</w:t>
            </w:r>
          </w:p>
          <w:p w14:paraId="7A74E345" w14:textId="77777777" w:rsidR="005E585E" w:rsidRPr="006151C9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 xml:space="preserve">66841 EXSTIRPACE NÁDORU MĚKKÝCH </w:t>
            </w:r>
            <w:proofErr w:type="gramStart"/>
            <w:r w:rsidRPr="006151C9">
              <w:rPr>
                <w:rFonts w:cs="Arial"/>
                <w:b/>
              </w:rPr>
              <w:t>TKÁNÍ - HLUBOKO</w:t>
            </w:r>
            <w:proofErr w:type="gramEnd"/>
            <w:r w:rsidRPr="006151C9">
              <w:rPr>
                <w:rFonts w:cs="Arial"/>
                <w:b/>
              </w:rPr>
              <w:t xml:space="preserve"> ULOŽENÝCH</w:t>
            </w:r>
          </w:p>
          <w:p w14:paraId="713FB730" w14:textId="77777777" w:rsidR="005E585E" w:rsidRDefault="005E585E" w:rsidP="005E585E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151C9">
              <w:rPr>
                <w:rFonts w:cs="Arial"/>
                <w:b/>
              </w:rPr>
              <w:t>66947 ODBĚR FASCIÁLNÍHO NEBO KOSTNÍHO ŠTĚPU</w:t>
            </w:r>
          </w:p>
          <w:p w14:paraId="3463A6A6" w14:textId="77777777" w:rsidR="005E585E" w:rsidRPr="008F58A7" w:rsidRDefault="005E585E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DFCEBAB" w14:textId="77777777" w:rsidR="005E585E" w:rsidRPr="004B3572" w:rsidRDefault="00CA5202" w:rsidP="006D74FE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Připomínky: </w:t>
            </w:r>
          </w:p>
          <w:p w14:paraId="1AE9F642" w14:textId="77777777" w:rsidR="001F01F2" w:rsidRDefault="001F01F2" w:rsidP="001F01F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autorské odborné společnosti bylo dodáno. </w:t>
            </w:r>
          </w:p>
          <w:p w14:paraId="1C9914A0" w14:textId="77777777" w:rsidR="0034626B" w:rsidRPr="001F01F2" w:rsidRDefault="0034626B" w:rsidP="001F3AD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</w:t>
            </w:r>
            <w:r w:rsidR="00A02345">
              <w:rPr>
                <w:rFonts w:cs="Arial"/>
              </w:rPr>
              <w:t xml:space="preserve">však </w:t>
            </w:r>
            <w:r>
              <w:rPr>
                <w:rFonts w:cs="Arial"/>
              </w:rPr>
              <w:t>o zdůvodnění nutnosti sdílení, v kontextu stávajících výkonů</w:t>
            </w:r>
            <w:r w:rsidR="00372879">
              <w:rPr>
                <w:rFonts w:cs="Arial"/>
              </w:rPr>
              <w:t xml:space="preserve"> odbornosti 605</w:t>
            </w:r>
            <w:r>
              <w:rPr>
                <w:rFonts w:cs="Arial"/>
              </w:rPr>
              <w:t xml:space="preserve">. </w:t>
            </w:r>
          </w:p>
        </w:tc>
      </w:tr>
      <w:tr w:rsidR="00A5536C" w:rsidRPr="00911BA3" w14:paraId="62C8AB59" w14:textId="77777777" w:rsidTr="00A5536C">
        <w:trPr>
          <w:trHeight w:val="892"/>
        </w:trPr>
        <w:tc>
          <w:tcPr>
            <w:tcW w:w="2830" w:type="dxa"/>
            <w:vMerge w:val="restart"/>
          </w:tcPr>
          <w:p w14:paraId="4F1BFB78" w14:textId="77777777" w:rsidR="00A5536C" w:rsidRPr="00482EFC" w:rsidRDefault="00A5536C" w:rsidP="000044EF">
            <w:pPr>
              <w:rPr>
                <w:rFonts w:cs="Arial"/>
                <w:b/>
              </w:rPr>
            </w:pPr>
            <w:r w:rsidRPr="00482EFC">
              <w:rPr>
                <w:rFonts w:cs="Arial"/>
                <w:b/>
              </w:rPr>
              <w:t>115 gastroenterologie</w:t>
            </w:r>
          </w:p>
          <w:p w14:paraId="7F8AFB37" w14:textId="77777777" w:rsidR="00A5536C" w:rsidRDefault="00A5536C" w:rsidP="000044EF">
            <w:pPr>
              <w:rPr>
                <w:rFonts w:cs="Arial"/>
              </w:rPr>
            </w:pPr>
          </w:p>
          <w:p w14:paraId="11D457E8" w14:textId="77777777" w:rsidR="00A5536C" w:rsidRPr="00482EFC" w:rsidRDefault="00A5536C" w:rsidP="000044EF">
            <w:pPr>
              <w:rPr>
                <w:rFonts w:cs="Arial"/>
              </w:rPr>
            </w:pPr>
            <w:r w:rsidRPr="00482EFC">
              <w:rPr>
                <w:rFonts w:eastAsia="SimSun" w:cstheme="minorHAnsi"/>
                <w:bCs/>
                <w:kern w:val="2"/>
                <w:lang w:eastAsia="hi-IN" w:bidi="hi-IN"/>
              </w:rPr>
              <w:t>Česká gastroenterologická společnost ČLS JEP</w:t>
            </w:r>
          </w:p>
        </w:tc>
        <w:tc>
          <w:tcPr>
            <w:tcW w:w="4962" w:type="dxa"/>
          </w:tcPr>
          <w:p w14:paraId="1A3D1A8D" w14:textId="77777777" w:rsidR="00A5536C" w:rsidRDefault="00A5536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A66E9">
              <w:rPr>
                <w:rFonts w:cs="Arial"/>
                <w:b/>
              </w:rPr>
              <w:t xml:space="preserve">15210 ANOREKTÁLNÍ MANOMETRIE S VYSOKÝM ROZLIŠENÍM (HIGH-RESOLUTION ANOREKTÁLNÍ </w:t>
            </w:r>
            <w:proofErr w:type="gramStart"/>
            <w:r w:rsidRPr="009A66E9">
              <w:rPr>
                <w:rFonts w:cs="Arial"/>
                <w:b/>
              </w:rPr>
              <w:t>MANOMETRIE - HRAM</w:t>
            </w:r>
            <w:proofErr w:type="gramEnd"/>
            <w:r w:rsidRPr="009A66E9">
              <w:rPr>
                <w:rFonts w:cs="Arial"/>
                <w:b/>
              </w:rPr>
              <w:t>, 3D HRAM)</w:t>
            </w:r>
            <w:r>
              <w:rPr>
                <w:rFonts w:cs="Arial"/>
                <w:b/>
              </w:rPr>
              <w:t xml:space="preserve"> </w:t>
            </w:r>
            <w:r w:rsidRPr="009A66E9">
              <w:rPr>
                <w:rFonts w:cs="Arial"/>
              </w:rPr>
              <w:t>– návrh na změnu</w:t>
            </w:r>
          </w:p>
          <w:p w14:paraId="353060B3" w14:textId="77777777" w:rsidR="00A5536C" w:rsidRDefault="00A5536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BFA85D3" w14:textId="77777777" w:rsidR="00A5536C" w:rsidRPr="00CD6655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4ECBE79" w14:textId="77777777" w:rsidR="00A5536C" w:rsidRDefault="001B67CF" w:rsidP="00A5536C">
            <w:pPr>
              <w:jc w:val="both"/>
              <w:rPr>
                <w:rFonts w:cs="Arial"/>
              </w:rPr>
            </w:pPr>
            <w:r w:rsidRPr="00B61C4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39542B75" w14:textId="77777777" w:rsidR="00641624" w:rsidRDefault="00641624" w:rsidP="0064162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navýšení času výkonu ze 45 min na 60 min. a času nositele dokonce trojnásobně (z 20 min. na 60 min)</w:t>
            </w:r>
          </w:p>
          <w:p w14:paraId="6D13F8F3" w14:textId="77777777" w:rsidR="008C7C81" w:rsidRDefault="00FE56E7" w:rsidP="0064162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Proč dochází k tam velkému rozšíření sdílených odborností? </w:t>
            </w:r>
          </w:p>
          <w:p w14:paraId="32426D20" w14:textId="77777777" w:rsidR="00FE56E7" w:rsidRDefault="00FE56E7" w:rsidP="0064162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39613F5D" w14:textId="77777777" w:rsidR="001B67CF" w:rsidRPr="001B67CF" w:rsidRDefault="00641624" w:rsidP="000E01D9">
            <w:pPr>
              <w:pStyle w:val="Odstavecseseznamem"/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 </w:t>
            </w:r>
          </w:p>
        </w:tc>
      </w:tr>
      <w:tr w:rsidR="00A5536C" w:rsidRPr="00911BA3" w14:paraId="057142FE" w14:textId="77777777" w:rsidTr="002F724A">
        <w:trPr>
          <w:trHeight w:val="892"/>
        </w:trPr>
        <w:tc>
          <w:tcPr>
            <w:tcW w:w="2830" w:type="dxa"/>
            <w:vMerge/>
          </w:tcPr>
          <w:p w14:paraId="476269FF" w14:textId="77777777" w:rsidR="00A5536C" w:rsidRPr="00482EFC" w:rsidRDefault="00A5536C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5892E5C" w14:textId="77777777" w:rsidR="00A5536C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A66E9">
              <w:rPr>
                <w:rFonts w:cs="Arial"/>
                <w:b/>
              </w:rPr>
              <w:t>ENDOSKOPICKÁ VAKUOVÁ TERAPIE (EVT)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1AC44748" w14:textId="77777777" w:rsidR="00A5536C" w:rsidRPr="009A66E9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6EF500C" w14:textId="77777777" w:rsidR="00A5536C" w:rsidRDefault="000E01D9" w:rsidP="00A5536C">
            <w:pPr>
              <w:jc w:val="both"/>
              <w:rPr>
                <w:rFonts w:cs="Arial"/>
              </w:rPr>
            </w:pPr>
            <w:r w:rsidRPr="002B2D2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5DED3B8" w14:textId="77777777" w:rsidR="000E01D9" w:rsidRDefault="000E01D9" w:rsidP="000E01D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a vykazována dosud?</w:t>
            </w:r>
          </w:p>
          <w:p w14:paraId="606D2151" w14:textId="77777777" w:rsidR="00606378" w:rsidRDefault="00606378" w:rsidP="0060637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tato péče součástí platných </w:t>
            </w:r>
            <w:proofErr w:type="spellStart"/>
            <w:r>
              <w:rPr>
                <w:rFonts w:cs="Arial"/>
              </w:rPr>
              <w:t>guidelines</w:t>
            </w:r>
            <w:proofErr w:type="spellEnd"/>
            <w:r>
              <w:rPr>
                <w:rFonts w:cs="Arial"/>
              </w:rPr>
              <w:t xml:space="preserve">? </w:t>
            </w:r>
          </w:p>
          <w:p w14:paraId="55A41AB5" w14:textId="77777777" w:rsidR="000E01D9" w:rsidRDefault="002A2E87" w:rsidP="002A2E8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Definice „S“ – v odstavci Podmínka doporučujeme vypustit slovo „například“. Určení musí být jednoznačné.</w:t>
            </w:r>
          </w:p>
          <w:p w14:paraId="13A17C61" w14:textId="77777777" w:rsidR="002A2E87" w:rsidRDefault="002A2E87" w:rsidP="002A2E8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frekvenční omezení.</w:t>
            </w:r>
          </w:p>
          <w:p w14:paraId="352D5AEC" w14:textId="77777777" w:rsidR="002A2E87" w:rsidRDefault="009F4B19" w:rsidP="002A2E8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– 45 min. – je obvyklou průměrnou dobou výkonu?</w:t>
            </w:r>
          </w:p>
          <w:p w14:paraId="2805E6BA" w14:textId="77777777" w:rsidR="009F4B19" w:rsidRPr="000E01D9" w:rsidRDefault="009F4B19" w:rsidP="0059033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A5536C" w:rsidRPr="00911BA3" w14:paraId="0B64BC8B" w14:textId="77777777" w:rsidTr="002F724A">
        <w:trPr>
          <w:trHeight w:val="892"/>
        </w:trPr>
        <w:tc>
          <w:tcPr>
            <w:tcW w:w="2830" w:type="dxa"/>
            <w:vMerge/>
          </w:tcPr>
          <w:p w14:paraId="6523C072" w14:textId="77777777" w:rsidR="00A5536C" w:rsidRPr="00482EFC" w:rsidRDefault="00A5536C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279ABBC5" w14:textId="77777777" w:rsidR="00A5536C" w:rsidRDefault="00A5536C" w:rsidP="00A5536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A66E9">
              <w:rPr>
                <w:rFonts w:cs="Arial"/>
                <w:b/>
              </w:rPr>
              <w:t>ENDOSKOPICKÁ NEKREKTOMIE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6222CAF" w14:textId="77777777" w:rsidR="00A5536C" w:rsidRPr="009A66E9" w:rsidRDefault="00A5536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81937A7" w14:textId="77777777" w:rsidR="005F00D2" w:rsidRDefault="005F00D2" w:rsidP="005F00D2">
            <w:pPr>
              <w:jc w:val="both"/>
              <w:rPr>
                <w:rFonts w:cs="Arial"/>
              </w:rPr>
            </w:pPr>
            <w:r w:rsidRPr="002B2D2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A78C1BC" w14:textId="77777777" w:rsidR="00E65154" w:rsidRDefault="005F00D2" w:rsidP="005F00D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Jedná se o nový výkon – jak byla péče realizována a vykazována dosud?</w:t>
            </w:r>
          </w:p>
          <w:p w14:paraId="25AD0863" w14:textId="77777777" w:rsidR="005F00D2" w:rsidRDefault="000C32B7" w:rsidP="005F00D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</w:t>
            </w:r>
            <w:r w:rsidR="00E65154">
              <w:rPr>
                <w:rFonts w:cs="Arial"/>
              </w:rPr>
              <w:t xml:space="preserve">tato péče </w:t>
            </w:r>
            <w:r>
              <w:rPr>
                <w:rFonts w:cs="Arial"/>
              </w:rPr>
              <w:t xml:space="preserve">součástí platných </w:t>
            </w:r>
            <w:proofErr w:type="spellStart"/>
            <w:r>
              <w:rPr>
                <w:rFonts w:cs="Arial"/>
              </w:rPr>
              <w:t>guidelines</w:t>
            </w:r>
            <w:proofErr w:type="spellEnd"/>
            <w:r>
              <w:rPr>
                <w:rFonts w:cs="Arial"/>
              </w:rPr>
              <w:t xml:space="preserve">? </w:t>
            </w:r>
          </w:p>
          <w:p w14:paraId="7A27958E" w14:textId="77777777" w:rsidR="00DA13D0" w:rsidRDefault="00DA13D0" w:rsidP="00DA13D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Navržený čas výkonu – 90 min. – je obvyklou průměrnou dobou výkonu?</w:t>
            </w:r>
          </w:p>
          <w:p w14:paraId="5BA14F63" w14:textId="77777777" w:rsidR="0041327D" w:rsidRDefault="0041327D" w:rsidP="0041327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frekvenční omezení.</w:t>
            </w:r>
          </w:p>
          <w:p w14:paraId="566F6AE5" w14:textId="77777777" w:rsidR="0059033E" w:rsidRPr="00A5536C" w:rsidRDefault="0059033E" w:rsidP="00A5536C">
            <w:pPr>
              <w:jc w:val="both"/>
              <w:rPr>
                <w:rFonts w:cs="Arial"/>
              </w:rPr>
            </w:pPr>
          </w:p>
        </w:tc>
      </w:tr>
      <w:tr w:rsidR="004A514D" w:rsidRPr="00911BA3" w14:paraId="43C3E629" w14:textId="77777777" w:rsidTr="004A514D">
        <w:trPr>
          <w:trHeight w:val="920"/>
        </w:trPr>
        <w:tc>
          <w:tcPr>
            <w:tcW w:w="2830" w:type="dxa"/>
            <w:vMerge w:val="restart"/>
          </w:tcPr>
          <w:p w14:paraId="32A1E2CF" w14:textId="77777777" w:rsidR="004A514D" w:rsidRPr="00682234" w:rsidRDefault="004A514D" w:rsidP="000044EF">
            <w:pPr>
              <w:rPr>
                <w:rFonts w:cs="Arial"/>
                <w:b/>
              </w:rPr>
            </w:pPr>
            <w:r w:rsidRPr="00682234">
              <w:rPr>
                <w:rFonts w:cs="Arial"/>
                <w:b/>
              </w:rPr>
              <w:t>911</w:t>
            </w:r>
            <w:r w:rsidR="00AD4E99" w:rsidRPr="00682234">
              <w:rPr>
                <w:rFonts w:cs="Arial"/>
                <w:b/>
              </w:rPr>
              <w:t xml:space="preserve"> všeobecná sestra</w:t>
            </w:r>
          </w:p>
          <w:p w14:paraId="0786EF87" w14:textId="77777777" w:rsidR="004A514D" w:rsidRPr="00682234" w:rsidRDefault="004A514D" w:rsidP="000044EF">
            <w:pPr>
              <w:rPr>
                <w:rFonts w:cs="Arial"/>
              </w:rPr>
            </w:pPr>
          </w:p>
          <w:p w14:paraId="5E9FB6BA" w14:textId="77777777" w:rsidR="004A514D" w:rsidRPr="00D44964" w:rsidRDefault="004A514D" w:rsidP="000044EF">
            <w:pPr>
              <w:rPr>
                <w:rFonts w:cs="Arial"/>
              </w:rPr>
            </w:pPr>
            <w:r w:rsidRPr="00682234">
              <w:rPr>
                <w:rFonts w:eastAsia="SimSun" w:cstheme="minorHAnsi"/>
                <w:bCs/>
                <w:kern w:val="2"/>
                <w:lang w:eastAsia="hi-IN" w:bidi="hi-IN"/>
              </w:rPr>
              <w:t>Česká asociace sester</w:t>
            </w:r>
          </w:p>
        </w:tc>
        <w:tc>
          <w:tcPr>
            <w:tcW w:w="4962" w:type="dxa"/>
          </w:tcPr>
          <w:p w14:paraId="3031EF9D" w14:textId="77777777" w:rsidR="004A514D" w:rsidRDefault="004A514D" w:rsidP="00685DE3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EDUKACE SESTROU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06C21F0C" w14:textId="77777777" w:rsidR="004A514D" w:rsidRPr="00685DE3" w:rsidRDefault="004A514D" w:rsidP="00685DE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02DCDFF" w14:textId="77777777" w:rsidR="004A514D" w:rsidRPr="00CD6655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844AA25" w14:textId="77777777" w:rsidR="004A514D" w:rsidRDefault="004A514D" w:rsidP="006D74FE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D40269B" w14:textId="77777777" w:rsidR="007A05D2" w:rsidRDefault="00461BBD" w:rsidP="000044E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proofErr w:type="spellStart"/>
            <w:r>
              <w:rPr>
                <w:rFonts w:cs="Arial"/>
              </w:rPr>
              <w:t>C</w:t>
            </w:r>
            <w:r w:rsidR="007A05D2">
              <w:rPr>
                <w:rFonts w:cs="Arial"/>
              </w:rPr>
              <w:t>entrová</w:t>
            </w:r>
            <w:proofErr w:type="spellEnd"/>
            <w:r w:rsidR="007A05D2">
              <w:rPr>
                <w:rFonts w:cs="Arial"/>
              </w:rPr>
              <w:t xml:space="preserve"> péče je </w:t>
            </w:r>
            <w:r>
              <w:rPr>
                <w:rFonts w:cs="Arial"/>
              </w:rPr>
              <w:t xml:space="preserve">již </w:t>
            </w:r>
            <w:r w:rsidR="007A05D2">
              <w:rPr>
                <w:rFonts w:cs="Arial"/>
              </w:rPr>
              <w:t xml:space="preserve">úhradově zohledněna (viz úhradová vyhláška). </w:t>
            </w:r>
          </w:p>
          <w:p w14:paraId="0115E7FF" w14:textId="77777777" w:rsidR="00461BBD" w:rsidRDefault="00461BBD" w:rsidP="00461BB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je koncipován jako sesterský v odbornosti všeobecná sestra (911), která se však samostatně </w:t>
            </w:r>
            <w:proofErr w:type="spellStart"/>
            <w:r>
              <w:rPr>
                <w:rFonts w:cs="Arial"/>
              </w:rPr>
              <w:t>nenasmlouvává</w:t>
            </w:r>
            <w:proofErr w:type="spellEnd"/>
            <w:r>
              <w:rPr>
                <w:rFonts w:cs="Arial"/>
              </w:rPr>
              <w:t xml:space="preserve">. Jaké je zdůvodnění sdílení pro odbornosti 402 a 209? (pokud bude na IČZ </w:t>
            </w:r>
            <w:proofErr w:type="gramStart"/>
            <w:r>
              <w:rPr>
                <w:rFonts w:cs="Arial"/>
              </w:rPr>
              <w:t>odbornosti  209</w:t>
            </w:r>
            <w:proofErr w:type="gramEnd"/>
            <w:r>
              <w:rPr>
                <w:rFonts w:cs="Arial"/>
              </w:rPr>
              <w:t>/402 doložena sestra, lze výkon nasmlouvat i bez sdílení).</w:t>
            </w:r>
          </w:p>
          <w:p w14:paraId="4071D364" w14:textId="77777777" w:rsidR="00461BBD" w:rsidRDefault="0043207F" w:rsidP="000044E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E</w:t>
            </w:r>
            <w:r w:rsidR="00DA1CF3">
              <w:rPr>
                <w:rFonts w:cs="Arial"/>
              </w:rPr>
              <w:t xml:space="preserve">dukace jako taková je běžnou a nepostradatelnou součástí klinického vyšetření. Pokud je třeba další edukační činnost, existují i další výkony, včetně </w:t>
            </w:r>
            <w:r w:rsidR="00DA1CF3">
              <w:rPr>
                <w:rFonts w:cs="Arial"/>
              </w:rPr>
              <w:lastRenderedPageBreak/>
              <w:t>mezioborových.</w:t>
            </w:r>
            <w:r w:rsidR="000044EF">
              <w:rPr>
                <w:rFonts w:cs="Arial"/>
              </w:rPr>
              <w:t xml:space="preserve"> </w:t>
            </w:r>
            <w:r w:rsidR="00CE76CA">
              <w:rPr>
                <w:rFonts w:cs="Arial"/>
              </w:rPr>
              <w:t>Výkon se z tohoto pohledu jeví jako zbytný.</w:t>
            </w:r>
          </w:p>
          <w:p w14:paraId="69C76E2E" w14:textId="77777777" w:rsidR="00A76D26" w:rsidRDefault="00461BBD" w:rsidP="007369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61BBD">
              <w:rPr>
                <w:rFonts w:cs="Arial"/>
              </w:rPr>
              <w:t xml:space="preserve">Navržená frekvence 8/den,10/rok </w:t>
            </w:r>
            <w:r>
              <w:rPr>
                <w:rFonts w:cs="Arial"/>
              </w:rPr>
              <w:t>je vysoká</w:t>
            </w:r>
            <w:r w:rsidRPr="00461BBD">
              <w:rPr>
                <w:rFonts w:cs="Arial"/>
              </w:rPr>
              <w:t xml:space="preserve">, s ohledem na stávající lékařské výkony edukace. </w:t>
            </w:r>
          </w:p>
          <w:p w14:paraId="22DAD1A0" w14:textId="77777777" w:rsidR="00DA1CF3" w:rsidRPr="00461BBD" w:rsidRDefault="000044EF" w:rsidP="007369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461BBD">
              <w:rPr>
                <w:rFonts w:cs="Arial"/>
              </w:rPr>
              <w:t xml:space="preserve">Další </w:t>
            </w:r>
            <w:r w:rsidR="00DA1CF3" w:rsidRPr="00461BBD">
              <w:rPr>
                <w:rFonts w:cs="Arial"/>
              </w:rPr>
              <w:t xml:space="preserve">výkon </w:t>
            </w:r>
            <w:r w:rsidRPr="00461BBD">
              <w:rPr>
                <w:rFonts w:cs="Arial"/>
              </w:rPr>
              <w:t xml:space="preserve">edukace sestrou </w:t>
            </w:r>
            <w:r w:rsidR="00DA1CF3" w:rsidRPr="00461BBD">
              <w:rPr>
                <w:rFonts w:cs="Arial"/>
              </w:rPr>
              <w:t xml:space="preserve">v délce </w:t>
            </w:r>
            <w:r w:rsidR="00E53724" w:rsidRPr="00461BBD">
              <w:rPr>
                <w:rFonts w:cs="Arial"/>
              </w:rPr>
              <w:t xml:space="preserve">až </w:t>
            </w:r>
            <w:r w:rsidR="00DA1CF3" w:rsidRPr="00461BBD">
              <w:rPr>
                <w:rFonts w:cs="Arial"/>
              </w:rPr>
              <w:t xml:space="preserve">80 min. se </w:t>
            </w:r>
            <w:r w:rsidR="00A76D26">
              <w:rPr>
                <w:rFonts w:cs="Arial"/>
              </w:rPr>
              <w:t xml:space="preserve">proto </w:t>
            </w:r>
            <w:r w:rsidR="00DA1CF3" w:rsidRPr="00461BBD">
              <w:rPr>
                <w:rFonts w:cs="Arial"/>
              </w:rPr>
              <w:t>jeví jako</w:t>
            </w:r>
            <w:r w:rsidRPr="00461BBD">
              <w:rPr>
                <w:rFonts w:cs="Arial"/>
              </w:rPr>
              <w:t xml:space="preserve"> </w:t>
            </w:r>
            <w:r w:rsidR="00A76D26">
              <w:rPr>
                <w:rFonts w:cs="Arial"/>
              </w:rPr>
              <w:t xml:space="preserve">značně </w:t>
            </w:r>
            <w:r w:rsidR="00461BBD">
              <w:rPr>
                <w:rFonts w:cs="Arial"/>
              </w:rPr>
              <w:t xml:space="preserve">nadhodnocený. </w:t>
            </w:r>
          </w:p>
          <w:p w14:paraId="3FA8A4B7" w14:textId="77777777" w:rsidR="005611C8" w:rsidRPr="004A514D" w:rsidRDefault="005611C8" w:rsidP="00461BBD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14:paraId="665667BE" w14:textId="77777777" w:rsidTr="002F724A">
        <w:trPr>
          <w:trHeight w:val="919"/>
        </w:trPr>
        <w:tc>
          <w:tcPr>
            <w:tcW w:w="2830" w:type="dxa"/>
            <w:vMerge/>
          </w:tcPr>
          <w:p w14:paraId="4D617907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F6CDBFC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REEDUKACE SESTROU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E400F3C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A9575F1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2DA9636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6C1729B" w14:textId="77777777" w:rsidR="004A514D" w:rsidRPr="00AF7CB3" w:rsidRDefault="00AF7CB3" w:rsidP="00AF7CB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AF7CB3">
              <w:rPr>
                <w:rFonts w:cs="Arial"/>
              </w:rPr>
              <w:t>Analogické připomínky jako u výkonu EDUKACE SESTROU VE SPECIALIZOVANÉM CENTRU</w:t>
            </w:r>
            <w:r w:rsidR="0070611F">
              <w:rPr>
                <w:rFonts w:cs="Arial"/>
              </w:rPr>
              <w:t>.</w:t>
            </w:r>
          </w:p>
        </w:tc>
      </w:tr>
      <w:tr w:rsidR="004A514D" w:rsidRPr="00911BA3" w14:paraId="7A378A66" w14:textId="77777777" w:rsidTr="002F724A">
        <w:trPr>
          <w:trHeight w:val="919"/>
        </w:trPr>
        <w:tc>
          <w:tcPr>
            <w:tcW w:w="2830" w:type="dxa"/>
            <w:vMerge/>
          </w:tcPr>
          <w:p w14:paraId="1BD6D026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AFBF967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TELEFONICKÁ KONZULTACE SESTRY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4F9BB5B7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3970A65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4768128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145CBC7" w14:textId="77777777" w:rsidR="004A514D" w:rsidRDefault="00D47B67" w:rsidP="00D47B6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Popis </w:t>
            </w:r>
            <w:r w:rsidRPr="00D47B67">
              <w:rPr>
                <w:rFonts w:cs="Arial"/>
              </w:rPr>
              <w:t>výkonu (</w:t>
            </w:r>
            <w:r>
              <w:rPr>
                <w:rFonts w:cs="Arial"/>
              </w:rPr>
              <w:t>t</w:t>
            </w:r>
            <w:r w:rsidRPr="00D47B67">
              <w:rPr>
                <w:rFonts w:cs="Arial"/>
              </w:rPr>
              <w:t>elefonický kontakt s pacientem nebo osobami v jeho prostředí probíhá v případech, kdy dojde ke změně stavu, potřebě sledování a kontroly zdravotního stavu, užívání medikace nebo porady o poskytované péči v případech, kdy není nutná nebo možná osobní návšt</w:t>
            </w:r>
            <w:r>
              <w:rPr>
                <w:rFonts w:cs="Arial"/>
              </w:rPr>
              <w:t xml:space="preserve">ěva) odpovídá stávajícímu mezioborovému výkonu 09513 </w:t>
            </w:r>
            <w:r w:rsidRPr="00D47B67">
              <w:rPr>
                <w:rFonts w:cs="Arial"/>
              </w:rPr>
              <w:t>TELEFONICKÁ KONZULTACE OŠETŘUJÍCÍHO LÉKAŘE PACIENTEM</w:t>
            </w:r>
            <w:r>
              <w:rPr>
                <w:rFonts w:cs="Arial"/>
              </w:rPr>
              <w:t>. Pokud existuje potřeba a kontrola zdravotního stavu, musí být nositelem lékař.</w:t>
            </w:r>
            <w:r w:rsidR="000273AF">
              <w:rPr>
                <w:rFonts w:cs="Arial"/>
              </w:rPr>
              <w:t xml:space="preserve"> </w:t>
            </w:r>
          </w:p>
          <w:p w14:paraId="6DA748AA" w14:textId="77777777" w:rsidR="00D47B67" w:rsidRDefault="001D0505" w:rsidP="001D050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tohoto nového výkonu je navržen na 20 min., což je dvojnásobek času výkonu 09513</w:t>
            </w:r>
            <w:r w:rsidR="002531BC">
              <w:rPr>
                <w:rFonts w:cs="Arial"/>
              </w:rPr>
              <w:t xml:space="preserve">, při stejném denním frekvenčním omezení 2/1 den. </w:t>
            </w:r>
            <w:r w:rsidR="001013F2">
              <w:rPr>
                <w:rFonts w:cs="Arial"/>
              </w:rPr>
              <w:t xml:space="preserve">Výkon se proto jeví jako značně nadhodnocený. </w:t>
            </w:r>
          </w:p>
          <w:p w14:paraId="459B8484" w14:textId="77777777" w:rsidR="002531BC" w:rsidRPr="00D47B67" w:rsidRDefault="002531BC" w:rsidP="001013F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14:paraId="22C9F275" w14:textId="77777777" w:rsidTr="002F724A">
        <w:trPr>
          <w:trHeight w:val="919"/>
        </w:trPr>
        <w:tc>
          <w:tcPr>
            <w:tcW w:w="2830" w:type="dxa"/>
            <w:vMerge/>
          </w:tcPr>
          <w:p w14:paraId="3FC57213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4B62908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ZHODNOCENÍ NEUROLOGICKÝCH SYMPTOMŮ SESTROU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2B50E17D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8E73A1F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9AD9C91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45C3054" w14:textId="77777777" w:rsidR="001557BD" w:rsidRDefault="000848FA" w:rsidP="004B293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613CC">
              <w:rPr>
                <w:rFonts w:cs="Arial"/>
              </w:rPr>
              <w:t xml:space="preserve">Zhodnocení zdravotního stavu pacienta – tedy </w:t>
            </w:r>
            <w:r w:rsidR="007613CC" w:rsidRPr="007613CC">
              <w:rPr>
                <w:rFonts w:cs="Arial"/>
              </w:rPr>
              <w:t>symptomů</w:t>
            </w:r>
            <w:r w:rsidRPr="007613CC">
              <w:rPr>
                <w:rFonts w:cs="Arial"/>
              </w:rPr>
              <w:t>, posouzení tíže, rizik a event.</w:t>
            </w:r>
            <w:r w:rsidR="007613CC">
              <w:rPr>
                <w:rFonts w:cs="Arial"/>
              </w:rPr>
              <w:t xml:space="preserve"> n</w:t>
            </w:r>
            <w:r w:rsidRPr="007613CC">
              <w:rPr>
                <w:rFonts w:cs="Arial"/>
              </w:rPr>
              <w:t>avržení dalšího postupu, je kompetence lékaře.</w:t>
            </w:r>
            <w:r w:rsidR="004B2938">
              <w:rPr>
                <w:rFonts w:cs="Arial"/>
              </w:rPr>
              <w:t xml:space="preserve"> </w:t>
            </w:r>
          </w:p>
          <w:p w14:paraId="6FB6F58F" w14:textId="77777777" w:rsidR="001557BD" w:rsidRPr="00A52BF8" w:rsidRDefault="004A2AA3" w:rsidP="0073698D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A52BF8">
              <w:rPr>
                <w:rFonts w:cs="Arial"/>
              </w:rPr>
              <w:t>Poskytování poradenství</w:t>
            </w:r>
            <w:r w:rsidR="004B2938" w:rsidRPr="00A52BF8">
              <w:rPr>
                <w:rFonts w:cs="Arial"/>
              </w:rPr>
              <w:t xml:space="preserve">, orientační hodnocení fyzického a psychického stavu pacienta a hodnocení potencionální </w:t>
            </w:r>
            <w:r w:rsidR="004B2938" w:rsidRPr="00A52BF8">
              <w:rPr>
                <w:rFonts w:cs="Arial"/>
              </w:rPr>
              <w:lastRenderedPageBreak/>
              <w:t>rizika</w:t>
            </w:r>
            <w:r w:rsidRPr="00A52BF8">
              <w:rPr>
                <w:rFonts w:cs="Arial"/>
              </w:rPr>
              <w:t xml:space="preserve"> ohledně zdravotního stavu je </w:t>
            </w:r>
            <w:r w:rsidR="004B2938" w:rsidRPr="00A52BF8">
              <w:rPr>
                <w:rFonts w:cs="Arial"/>
              </w:rPr>
              <w:t xml:space="preserve">součástí klinického vyšetření. </w:t>
            </w:r>
          </w:p>
          <w:p w14:paraId="58F75021" w14:textId="77777777" w:rsidR="004B2938" w:rsidRPr="007613CC" w:rsidRDefault="004B2938" w:rsidP="0051058B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14:paraId="56AEB278" w14:textId="77777777" w:rsidTr="002F724A">
        <w:trPr>
          <w:trHeight w:val="919"/>
        </w:trPr>
        <w:tc>
          <w:tcPr>
            <w:tcW w:w="2830" w:type="dxa"/>
            <w:vMerge/>
          </w:tcPr>
          <w:p w14:paraId="38673EA2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BDA954E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PŘÍPRAVA A APLIKACE INFÚZNÍ TERAPIE S.C. ZA ÚČELEM DODÁNÍ LÉKŮ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3B9EC3FA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4D1245D" w14:textId="77777777" w:rsidR="004A514D" w:rsidRPr="00685DE3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66CD5C1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8514260" w14:textId="77777777" w:rsidR="004A514D" w:rsidRDefault="00677A94" w:rsidP="00596B9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7F1F32">
              <w:rPr>
                <w:rFonts w:cs="Arial"/>
              </w:rPr>
              <w:t xml:space="preserve">Domníváme se, že </w:t>
            </w:r>
            <w:r>
              <w:rPr>
                <w:rFonts w:cs="Arial"/>
              </w:rPr>
              <w:t xml:space="preserve">pro </w:t>
            </w:r>
            <w:r w:rsidR="008416E4">
              <w:rPr>
                <w:rFonts w:cs="Arial"/>
              </w:rPr>
              <w:t>tuto péči existují platné SZV výkony (</w:t>
            </w:r>
            <w:r w:rsidR="00CE1ACB">
              <w:rPr>
                <w:rFonts w:cs="Arial"/>
              </w:rPr>
              <w:t>09220</w:t>
            </w:r>
            <w:r w:rsidR="00596B92">
              <w:rPr>
                <w:rFonts w:cs="Arial"/>
              </w:rPr>
              <w:t xml:space="preserve"> </w:t>
            </w:r>
            <w:r w:rsidR="00596B92" w:rsidRPr="00596B92">
              <w:rPr>
                <w:rFonts w:cs="Arial"/>
              </w:rPr>
              <w:t>KANYLACE PERIFERNÍ ŽÍLY VČETNĚ INFÚZE</w:t>
            </w:r>
            <w:r w:rsidR="008416E4">
              <w:rPr>
                <w:rFonts w:cs="Arial"/>
              </w:rPr>
              <w:t>, 09221</w:t>
            </w:r>
            <w:r w:rsidR="00596B92">
              <w:rPr>
                <w:rFonts w:cs="Arial"/>
              </w:rPr>
              <w:t xml:space="preserve"> </w:t>
            </w:r>
            <w:r w:rsidR="00596B92" w:rsidRPr="00596B92">
              <w:rPr>
                <w:rFonts w:cs="Arial"/>
              </w:rPr>
              <w:t>INFÚZE U KOJENCE NEBO DÍTĚTE DO 10 LET</w:t>
            </w:r>
            <w:r w:rsidR="008416E4">
              <w:rPr>
                <w:rFonts w:cs="Arial"/>
              </w:rPr>
              <w:t>, 09223</w:t>
            </w:r>
            <w:r w:rsidR="00596B92">
              <w:rPr>
                <w:rFonts w:cs="Arial"/>
              </w:rPr>
              <w:t xml:space="preserve"> </w:t>
            </w:r>
            <w:r w:rsidR="00596B92" w:rsidRPr="00596B92">
              <w:rPr>
                <w:rFonts w:cs="Arial"/>
              </w:rPr>
              <w:t>INTRAVENÓZNÍ INFÚZE U DOSPĚLÉHO NEBO DÍTĚTE NAD 10 LET</w:t>
            </w:r>
            <w:r w:rsidR="008416E4">
              <w:rPr>
                <w:rFonts w:cs="Arial"/>
              </w:rPr>
              <w:t>…). Výkon se proto jeví jako duplicitní.</w:t>
            </w:r>
          </w:p>
          <w:p w14:paraId="706C410D" w14:textId="77777777" w:rsidR="00091979" w:rsidRDefault="00EC7408" w:rsidP="00CE1AC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</w:t>
            </w:r>
            <w:r w:rsidR="00091979">
              <w:rPr>
                <w:rFonts w:cs="Arial"/>
              </w:rPr>
              <w:t xml:space="preserve">ena materiálů – diskuse nutná. </w:t>
            </w:r>
            <w:r w:rsidR="00356C4E">
              <w:rPr>
                <w:rFonts w:cs="Arial"/>
              </w:rPr>
              <w:t xml:space="preserve">Počet se jeví značně nadhodnocen. </w:t>
            </w:r>
          </w:p>
          <w:p w14:paraId="04088A4F" w14:textId="77777777" w:rsidR="008416E4" w:rsidRPr="007F1F32" w:rsidRDefault="008416E4" w:rsidP="008416E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4A514D" w:rsidRPr="00911BA3" w14:paraId="4A0AEDA3" w14:textId="77777777" w:rsidTr="002F724A">
        <w:trPr>
          <w:trHeight w:val="919"/>
        </w:trPr>
        <w:tc>
          <w:tcPr>
            <w:tcW w:w="2830" w:type="dxa"/>
            <w:vMerge/>
          </w:tcPr>
          <w:p w14:paraId="07018129" w14:textId="77777777" w:rsidR="004A514D" w:rsidRDefault="004A514D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FC4B405" w14:textId="77777777" w:rsidR="004A514D" w:rsidRDefault="004A514D" w:rsidP="004A514D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85DE3">
              <w:rPr>
                <w:rFonts w:cs="Arial"/>
                <w:b/>
              </w:rPr>
              <w:t>DOHLED NAD PRŮBĚHEM INFUZNÍ TERAPIE PRO ZAJIŠTĚNÍ PARENTERÁLNÍ LÉČBY VE SPECIALIZOVANÉM CENTRU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183B1184" w14:textId="77777777" w:rsidR="004A514D" w:rsidRPr="00685DE3" w:rsidRDefault="004A514D" w:rsidP="00685DE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D1BA56F" w14:textId="77777777" w:rsidR="00AD4E99" w:rsidRDefault="00AD4E99" w:rsidP="00AD4E99">
            <w:pPr>
              <w:jc w:val="both"/>
              <w:rPr>
                <w:rFonts w:cs="Arial"/>
              </w:rPr>
            </w:pPr>
            <w:r w:rsidRPr="004A514D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8A65ACF" w14:textId="77777777" w:rsidR="004A514D" w:rsidRPr="0059462F" w:rsidRDefault="007F1F32" w:rsidP="00677A9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  <w:b/>
              </w:rPr>
            </w:pPr>
            <w:r w:rsidRPr="007F1F32">
              <w:rPr>
                <w:rFonts w:cs="Arial"/>
              </w:rPr>
              <w:t xml:space="preserve">Domníváme se, že </w:t>
            </w:r>
            <w:r w:rsidR="0059462F">
              <w:rPr>
                <w:rFonts w:cs="Arial"/>
              </w:rPr>
              <w:t>tato péče je pokryta stávajícími SZV výkony (</w:t>
            </w:r>
            <w:r w:rsidR="00740F4A">
              <w:rPr>
                <w:rFonts w:cs="Arial"/>
              </w:rPr>
              <w:t>viz výše</w:t>
            </w:r>
            <w:r w:rsidR="0059462F">
              <w:rPr>
                <w:rFonts w:cs="Arial"/>
              </w:rPr>
              <w:t>)</w:t>
            </w:r>
            <w:r w:rsidRPr="007F1F32">
              <w:rPr>
                <w:rFonts w:cs="Arial"/>
              </w:rPr>
              <w:t>.</w:t>
            </w:r>
          </w:p>
          <w:p w14:paraId="40F6759D" w14:textId="77777777" w:rsidR="00091979" w:rsidRPr="007F1F32" w:rsidRDefault="00091979" w:rsidP="00356C4E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2F724A" w:rsidRPr="00911BA3" w14:paraId="45F805B1" w14:textId="77777777" w:rsidTr="002F724A">
        <w:trPr>
          <w:trHeight w:val="2954"/>
        </w:trPr>
        <w:tc>
          <w:tcPr>
            <w:tcW w:w="2830" w:type="dxa"/>
          </w:tcPr>
          <w:p w14:paraId="204B6BBF" w14:textId="77777777" w:rsidR="002F724A" w:rsidRPr="00827EF8" w:rsidRDefault="00161498" w:rsidP="000044EF">
            <w:pPr>
              <w:rPr>
                <w:rFonts w:cs="Arial"/>
                <w:b/>
              </w:rPr>
            </w:pPr>
            <w:r w:rsidRPr="00827EF8">
              <w:rPr>
                <w:rFonts w:cs="Arial"/>
                <w:b/>
              </w:rPr>
              <w:t>902</w:t>
            </w:r>
            <w:r w:rsidR="00C35CA7">
              <w:rPr>
                <w:rFonts w:cs="Arial"/>
                <w:b/>
              </w:rPr>
              <w:t xml:space="preserve"> fyzioterapeut</w:t>
            </w:r>
          </w:p>
          <w:p w14:paraId="08713696" w14:textId="77777777" w:rsidR="00161498" w:rsidRPr="00827EF8" w:rsidRDefault="00161498" w:rsidP="000044EF">
            <w:pPr>
              <w:rPr>
                <w:rFonts w:cs="Arial"/>
              </w:rPr>
            </w:pPr>
          </w:p>
          <w:p w14:paraId="7A47D4CE" w14:textId="77777777" w:rsidR="00161498" w:rsidRPr="00827EF8" w:rsidRDefault="00161498" w:rsidP="000044EF">
            <w:pPr>
              <w:rPr>
                <w:rFonts w:cs="Arial"/>
              </w:rPr>
            </w:pPr>
            <w:r w:rsidRPr="00827EF8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UNIFY ČR, </w:t>
            </w:r>
            <w:proofErr w:type="spellStart"/>
            <w:r w:rsidRPr="00827EF8">
              <w:rPr>
                <w:rFonts w:eastAsia="SimSun" w:cstheme="minorHAnsi"/>
                <w:bCs/>
                <w:kern w:val="2"/>
                <w:lang w:eastAsia="hi-IN" w:bidi="hi-IN"/>
              </w:rPr>
              <w:t>z.s</w:t>
            </w:r>
            <w:proofErr w:type="spellEnd"/>
            <w:r w:rsidRPr="00827EF8">
              <w:rPr>
                <w:rFonts w:eastAsia="SimSun" w:cstheme="minorHAnsi"/>
                <w:bCs/>
                <w:kern w:val="2"/>
                <w:lang w:eastAsia="hi-IN" w:bidi="hi-IN"/>
              </w:rPr>
              <w:t>.</w:t>
            </w:r>
          </w:p>
        </w:tc>
        <w:tc>
          <w:tcPr>
            <w:tcW w:w="4962" w:type="dxa"/>
          </w:tcPr>
          <w:p w14:paraId="30BBEB82" w14:textId="77777777" w:rsidR="00E0327E" w:rsidRPr="00827EF8" w:rsidRDefault="00E0327E" w:rsidP="00E0327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27EF8">
              <w:rPr>
                <w:rFonts w:cs="Arial"/>
                <w:b/>
              </w:rPr>
              <w:t xml:space="preserve">Návrh na úpravu </w:t>
            </w:r>
            <w:r w:rsidR="00EE3CD8" w:rsidRPr="00827EF8">
              <w:rPr>
                <w:rFonts w:cs="Arial"/>
                <w:b/>
              </w:rPr>
              <w:t>O</w:t>
            </w:r>
            <w:r w:rsidRPr="00827EF8">
              <w:rPr>
                <w:rFonts w:cs="Arial"/>
                <w:b/>
              </w:rPr>
              <w:t>becné části</w:t>
            </w:r>
            <w:r w:rsidR="00EE3CD8" w:rsidRPr="00827EF8">
              <w:rPr>
                <w:rFonts w:cs="Arial"/>
                <w:b/>
              </w:rPr>
              <w:t xml:space="preserve"> SZV</w:t>
            </w:r>
            <w:r w:rsidRPr="00827EF8">
              <w:rPr>
                <w:rFonts w:cs="Arial"/>
                <w:b/>
              </w:rPr>
              <w:t>:</w:t>
            </w:r>
          </w:p>
          <w:p w14:paraId="344699B1" w14:textId="77777777" w:rsidR="002F724A" w:rsidRPr="00827EF8" w:rsidRDefault="00E0327E" w:rsidP="00E0327E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827EF8">
              <w:rPr>
                <w:rFonts w:cs="Arial"/>
                <w:b/>
              </w:rPr>
              <w:t>•</w:t>
            </w:r>
            <w:r w:rsidRPr="00827EF8">
              <w:rPr>
                <w:rFonts w:cs="Arial"/>
                <w:b/>
              </w:rPr>
              <w:tab/>
              <w:t>Kapitola 2 bod 6.2.4. Indexy fyzioterapeutů</w:t>
            </w:r>
          </w:p>
        </w:tc>
        <w:tc>
          <w:tcPr>
            <w:tcW w:w="6095" w:type="dxa"/>
          </w:tcPr>
          <w:p w14:paraId="1382EF60" w14:textId="77777777" w:rsidR="002F724A" w:rsidRPr="00827EF8" w:rsidRDefault="006D74FE" w:rsidP="006D74FE">
            <w:pPr>
              <w:jc w:val="both"/>
              <w:rPr>
                <w:rFonts w:cs="Arial"/>
              </w:rPr>
            </w:pPr>
            <w:r w:rsidRPr="00827EF8">
              <w:rPr>
                <w:rFonts w:cs="Arial"/>
                <w:b/>
              </w:rPr>
              <w:t>Připomínky</w:t>
            </w:r>
            <w:r w:rsidRPr="00827EF8">
              <w:rPr>
                <w:rFonts w:cs="Arial"/>
              </w:rPr>
              <w:t>:</w:t>
            </w:r>
          </w:p>
          <w:p w14:paraId="2125E1B6" w14:textId="77777777" w:rsidR="005C3E12" w:rsidRDefault="00827EF8" w:rsidP="005C3E1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stanovisko věcně příslušného odboru MZ.</w:t>
            </w:r>
          </w:p>
          <w:p w14:paraId="4550C08F" w14:textId="77777777" w:rsidR="00317644" w:rsidRPr="00827EF8" w:rsidRDefault="00317644" w:rsidP="00A745C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Certifikované kurzy ve vztahu k indexu K3 – diskuse nutná. </w:t>
            </w:r>
          </w:p>
        </w:tc>
      </w:tr>
      <w:tr w:rsidR="006E455B" w:rsidRPr="00911BA3" w14:paraId="35E5CDDB" w14:textId="77777777" w:rsidTr="006E455B">
        <w:trPr>
          <w:trHeight w:val="892"/>
        </w:trPr>
        <w:tc>
          <w:tcPr>
            <w:tcW w:w="2830" w:type="dxa"/>
            <w:vMerge w:val="restart"/>
          </w:tcPr>
          <w:p w14:paraId="56FF25AD" w14:textId="77777777" w:rsidR="006E455B" w:rsidRPr="00C35CA7" w:rsidRDefault="00C35CA7" w:rsidP="000044EF">
            <w:pPr>
              <w:rPr>
                <w:rFonts w:cs="Arial"/>
                <w:b/>
              </w:rPr>
            </w:pPr>
            <w:r w:rsidRPr="00C35CA7">
              <w:rPr>
                <w:rFonts w:cs="Arial"/>
                <w:b/>
              </w:rPr>
              <w:t>720 paliativní medicína</w:t>
            </w:r>
          </w:p>
          <w:p w14:paraId="1555378A" w14:textId="77777777" w:rsidR="006E455B" w:rsidRDefault="006E455B" w:rsidP="000044EF">
            <w:pPr>
              <w:rPr>
                <w:rFonts w:cs="Arial"/>
              </w:rPr>
            </w:pPr>
          </w:p>
          <w:p w14:paraId="01406CDF" w14:textId="77777777" w:rsidR="006E455B" w:rsidRPr="00C35CA7" w:rsidRDefault="006E455B" w:rsidP="000044EF">
            <w:pPr>
              <w:rPr>
                <w:rFonts w:cs="Arial"/>
              </w:rPr>
            </w:pPr>
            <w:r w:rsidRPr="00C35CA7">
              <w:rPr>
                <w:rFonts w:eastAsia="SimSun" w:cstheme="minorHAnsi"/>
                <w:bCs/>
                <w:kern w:val="2"/>
                <w:lang w:eastAsia="hi-IN" w:bidi="hi-IN"/>
              </w:rPr>
              <w:t>Česká společnost paliativní medicíny ČLS JEP</w:t>
            </w:r>
          </w:p>
        </w:tc>
        <w:tc>
          <w:tcPr>
            <w:tcW w:w="4962" w:type="dxa"/>
          </w:tcPr>
          <w:p w14:paraId="1F9D6248" w14:textId="77777777" w:rsidR="006E455B" w:rsidRPr="000B588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B588B">
              <w:rPr>
                <w:rFonts w:cs="Arial"/>
                <w:b/>
              </w:rPr>
              <w:t>PODPŮRNÁ INTERVENCE VEDENÁ SESTROU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73D031A1" w14:textId="77777777" w:rsidR="006E455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50CF227" w14:textId="77777777" w:rsidR="006E455B" w:rsidRPr="00CD6655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2CB27964" w14:textId="77777777" w:rsidR="006E455B" w:rsidRDefault="006E455B" w:rsidP="006D74FE">
            <w:pPr>
              <w:jc w:val="both"/>
              <w:rPr>
                <w:rFonts w:cs="Arial"/>
              </w:rPr>
            </w:pPr>
            <w:r w:rsidRPr="00C35CA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5E7C625" w14:textId="77777777" w:rsidR="00C46B42" w:rsidRDefault="00F036DB" w:rsidP="003216B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C46B42">
              <w:rPr>
                <w:rFonts w:cs="Arial"/>
              </w:rPr>
              <w:t xml:space="preserve">Opakované </w:t>
            </w:r>
            <w:r w:rsidR="00192206" w:rsidRPr="00C46B42">
              <w:rPr>
                <w:rFonts w:cs="Arial"/>
              </w:rPr>
              <w:t>projednávání</w:t>
            </w:r>
            <w:r w:rsidRPr="00C46B42">
              <w:rPr>
                <w:rFonts w:cs="Arial"/>
              </w:rPr>
              <w:t xml:space="preserve">. </w:t>
            </w:r>
          </w:p>
          <w:p w14:paraId="37A96AF5" w14:textId="77777777" w:rsidR="000A1273" w:rsidRPr="00C46B42" w:rsidRDefault="004F3BFC" w:rsidP="003216B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C46B42">
              <w:rPr>
                <w:rFonts w:cs="Arial"/>
              </w:rPr>
              <w:t xml:space="preserve">Trvá </w:t>
            </w:r>
            <w:r w:rsidR="000A1273" w:rsidRPr="00C46B42">
              <w:rPr>
                <w:rFonts w:cs="Arial"/>
              </w:rPr>
              <w:t xml:space="preserve">připomínka – obsah výkonu se částečně </w:t>
            </w:r>
            <w:r w:rsidR="003777D7" w:rsidRPr="00C46B42">
              <w:rPr>
                <w:rFonts w:cs="Arial"/>
              </w:rPr>
              <w:t>překrývá se stávajícími výkony</w:t>
            </w:r>
            <w:r w:rsidR="00557B6A" w:rsidRPr="00C46B42">
              <w:rPr>
                <w:rFonts w:cs="Arial"/>
              </w:rPr>
              <w:t>, resp. je hrazen v režijní složce</w:t>
            </w:r>
            <w:r w:rsidR="000A1273" w:rsidRPr="00C46B42">
              <w:rPr>
                <w:rFonts w:cs="Arial"/>
              </w:rPr>
              <w:t xml:space="preserve">. Výkon </w:t>
            </w:r>
            <w:r w:rsidR="000A1273" w:rsidRPr="00C46B42">
              <w:rPr>
                <w:rFonts w:cs="Arial"/>
              </w:rPr>
              <w:lastRenderedPageBreak/>
              <w:t>dále obsahuje sociální složku péče – nelze hradit z prostředků ve</w:t>
            </w:r>
            <w:r w:rsidR="003777D7" w:rsidRPr="00C46B42">
              <w:rPr>
                <w:rFonts w:cs="Arial"/>
              </w:rPr>
              <w:t xml:space="preserve">řejného zdravotního pojištění. </w:t>
            </w:r>
          </w:p>
          <w:p w14:paraId="797919F5" w14:textId="77777777" w:rsidR="004F3BFC" w:rsidRPr="00C35CA7" w:rsidRDefault="004F3BFC" w:rsidP="000A127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455B" w:rsidRPr="00911BA3" w14:paraId="2E574C4F" w14:textId="77777777" w:rsidTr="002F724A">
        <w:trPr>
          <w:trHeight w:val="892"/>
        </w:trPr>
        <w:tc>
          <w:tcPr>
            <w:tcW w:w="2830" w:type="dxa"/>
            <w:vMerge/>
          </w:tcPr>
          <w:p w14:paraId="4C171C28" w14:textId="77777777" w:rsidR="006E455B" w:rsidRDefault="006E455B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D9FFCF4" w14:textId="77777777" w:rsidR="006E455B" w:rsidRDefault="006E455B" w:rsidP="006E455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0B588B">
              <w:rPr>
                <w:rFonts w:cs="Arial"/>
                <w:b/>
              </w:rPr>
              <w:t>KOORDINACE A ORGANIZACE PÉČE U PACIENTA SESTROU – MEZIOBOROVÁ</w:t>
            </w:r>
            <w:r>
              <w:rPr>
                <w:rFonts w:cs="Arial"/>
                <w:b/>
              </w:rPr>
              <w:t xml:space="preserve"> </w:t>
            </w:r>
            <w:r w:rsidRPr="00D43967">
              <w:rPr>
                <w:rFonts w:cs="Arial"/>
              </w:rPr>
              <w:t>– nový výkon</w:t>
            </w:r>
          </w:p>
          <w:p w14:paraId="6DB7EEFC" w14:textId="77777777" w:rsidR="006E455B" w:rsidRDefault="006E455B" w:rsidP="006E455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4582B4A" w14:textId="77777777" w:rsidR="006E455B" w:rsidRPr="000B588B" w:rsidRDefault="006E455B" w:rsidP="006E455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5818589" w14:textId="77777777" w:rsidR="006A5DA2" w:rsidRDefault="006A5DA2" w:rsidP="006A5DA2">
            <w:pPr>
              <w:jc w:val="both"/>
              <w:rPr>
                <w:rFonts w:cs="Arial"/>
              </w:rPr>
            </w:pPr>
            <w:r w:rsidRPr="00C35CA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4EC8F77" w14:textId="77777777" w:rsidR="00BA2D7E" w:rsidRDefault="00D21361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projednávání. </w:t>
            </w:r>
          </w:p>
          <w:p w14:paraId="1248B900" w14:textId="77777777" w:rsidR="009246D4" w:rsidRDefault="00AB0325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Trvá připomínka, týkající se překryvu obsahu výkonu se stávajícími výkony</w:t>
            </w:r>
            <w:r w:rsidR="00DD4914">
              <w:rPr>
                <w:rFonts w:cs="Arial"/>
              </w:rPr>
              <w:t xml:space="preserve">. Výkon </w:t>
            </w:r>
            <w:r w:rsidR="00DD4914" w:rsidRPr="00DD4914">
              <w:rPr>
                <w:rFonts w:cs="Arial"/>
              </w:rPr>
              <w:t>probíhá bez přímé účasti pacienta</w:t>
            </w:r>
            <w:r w:rsidR="009246D4">
              <w:rPr>
                <w:rFonts w:cs="Arial"/>
              </w:rPr>
              <w:t>,</w:t>
            </w:r>
            <w:r w:rsidR="00DD4914" w:rsidRPr="00DD4914">
              <w:rPr>
                <w:rFonts w:cs="Arial"/>
              </w:rPr>
              <w:t xml:space="preserve"> a je zaměřen na zajištění kontinuity a efektivity zdravotní péče</w:t>
            </w:r>
            <w:r w:rsidR="00DD4914">
              <w:rPr>
                <w:rFonts w:cs="Arial"/>
              </w:rPr>
              <w:t xml:space="preserve"> – jeho obsahem tedy není </w:t>
            </w:r>
            <w:r w:rsidR="00576CBD">
              <w:rPr>
                <w:rFonts w:cs="Arial"/>
              </w:rPr>
              <w:t>poskytování péče jako takové</w:t>
            </w:r>
            <w:r w:rsidR="009246D4">
              <w:rPr>
                <w:rFonts w:cs="Arial"/>
              </w:rPr>
              <w:t>, ale administrativní obsah.</w:t>
            </w:r>
          </w:p>
          <w:p w14:paraId="0AEDF6A4" w14:textId="77777777" w:rsidR="009246D4" w:rsidRDefault="00015081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Vymezení „K</w:t>
            </w:r>
            <w:r w:rsidRPr="0015147F">
              <w:rPr>
                <w:rFonts w:cs="Arial"/>
              </w:rPr>
              <w:t>omunikace sestry může probíhat prezenčně nebo distančně, v závislosti na potřebách a situaci</w:t>
            </w:r>
            <w:r>
              <w:rPr>
                <w:rFonts w:cs="Arial"/>
              </w:rPr>
              <w:t xml:space="preserve">“ je velmi vágní. </w:t>
            </w:r>
          </w:p>
          <w:p w14:paraId="661BA98C" w14:textId="77777777" w:rsidR="00AB0325" w:rsidRDefault="00015081" w:rsidP="00DD491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nutná.</w:t>
            </w:r>
          </w:p>
          <w:p w14:paraId="4E4453FF" w14:textId="77777777" w:rsidR="006E455B" w:rsidRPr="00345DF5" w:rsidRDefault="006E455B" w:rsidP="0015147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6E455B" w:rsidRPr="00911BA3" w14:paraId="2DFF23F3" w14:textId="77777777" w:rsidTr="002F724A">
        <w:trPr>
          <w:trHeight w:val="892"/>
        </w:trPr>
        <w:tc>
          <w:tcPr>
            <w:tcW w:w="2830" w:type="dxa"/>
            <w:vMerge/>
          </w:tcPr>
          <w:p w14:paraId="6617310A" w14:textId="77777777" w:rsidR="006E455B" w:rsidRDefault="006E455B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2C12B45" w14:textId="77777777" w:rsidR="006E455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32B8A">
              <w:rPr>
                <w:rFonts w:cs="Arial"/>
                <w:b/>
              </w:rPr>
              <w:t>80056 ROZHOVOR PALIATRA S PACIENTEM O PLÁNU PŘIMĚŘENÉ PÉČE V KONTEXTU ZÁVAŽNÉHO ŽIVOT OHROŽUJÍCÍHO ONEMOCNĚNÍ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67A5B95A" w14:textId="77777777" w:rsidR="006E455B" w:rsidRPr="000B588B" w:rsidRDefault="006E455B" w:rsidP="000B588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BC48FE1" w14:textId="77777777" w:rsidR="006A5DA2" w:rsidRDefault="006A5DA2" w:rsidP="006A5DA2">
            <w:pPr>
              <w:jc w:val="both"/>
              <w:rPr>
                <w:rFonts w:cs="Arial"/>
              </w:rPr>
            </w:pPr>
            <w:r w:rsidRPr="00C35CA7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ED090F1" w14:textId="77777777" w:rsidR="006E455B" w:rsidRDefault="00715D7B" w:rsidP="0015147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Změnové řízení spočívá v možnosti provedení výkonu distančně. </w:t>
            </w:r>
            <w:r w:rsidR="009A7406">
              <w:rPr>
                <w:rFonts w:cs="Arial"/>
              </w:rPr>
              <w:t xml:space="preserve">Domníváme se, že toto není možné, neboť </w:t>
            </w:r>
            <w:r w:rsidR="00B670A2">
              <w:rPr>
                <w:rFonts w:cs="Arial"/>
              </w:rPr>
              <w:t xml:space="preserve">obsah výkon se s tímto neslučuje + </w:t>
            </w:r>
            <w:r w:rsidR="009A7406">
              <w:rPr>
                <w:rFonts w:cs="Arial"/>
              </w:rPr>
              <w:t xml:space="preserve">liší </w:t>
            </w:r>
            <w:r w:rsidR="00B670A2">
              <w:rPr>
                <w:rFonts w:cs="Arial"/>
              </w:rPr>
              <w:t xml:space="preserve">se </w:t>
            </w:r>
            <w:r w:rsidR="009A7406">
              <w:rPr>
                <w:rFonts w:cs="Arial"/>
              </w:rPr>
              <w:t xml:space="preserve">režie a další náklady, pokud je výkon realizován v ambulanci. </w:t>
            </w:r>
            <w:r w:rsidR="0015147F">
              <w:rPr>
                <w:rFonts w:cs="Arial"/>
              </w:rPr>
              <w:t xml:space="preserve"> </w:t>
            </w:r>
          </w:p>
          <w:p w14:paraId="42553E19" w14:textId="77777777" w:rsidR="0015147F" w:rsidRDefault="0015147F" w:rsidP="00FB5D5F">
            <w:pPr>
              <w:pStyle w:val="Odstavecseseznamem"/>
              <w:jc w:val="both"/>
              <w:rPr>
                <w:rFonts w:cs="Arial"/>
              </w:rPr>
            </w:pPr>
          </w:p>
          <w:p w14:paraId="5B3C2909" w14:textId="77777777" w:rsidR="009A7406" w:rsidRPr="00715D7B" w:rsidRDefault="009A7406" w:rsidP="009A7406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14:paraId="301DB677" w14:textId="77777777" w:rsidTr="00F825BF">
        <w:trPr>
          <w:trHeight w:val="984"/>
        </w:trPr>
        <w:tc>
          <w:tcPr>
            <w:tcW w:w="2830" w:type="dxa"/>
            <w:vMerge w:val="restart"/>
          </w:tcPr>
          <w:p w14:paraId="3012E769" w14:textId="77777777" w:rsidR="00F825BF" w:rsidRPr="00A24E77" w:rsidRDefault="00F825BF" w:rsidP="000044EF">
            <w:pPr>
              <w:rPr>
                <w:rFonts w:cs="Arial"/>
                <w:b/>
              </w:rPr>
            </w:pPr>
            <w:r w:rsidRPr="00A24E77">
              <w:rPr>
                <w:rFonts w:cs="Arial"/>
                <w:b/>
              </w:rPr>
              <w:t>414, 999</w:t>
            </w:r>
            <w:r w:rsidR="009246D4" w:rsidRPr="00A24E77">
              <w:rPr>
                <w:rFonts w:cs="Arial"/>
                <w:b/>
              </w:rPr>
              <w:t xml:space="preserve"> – </w:t>
            </w:r>
            <w:proofErr w:type="spellStart"/>
            <w:r w:rsidR="009246D4" w:rsidRPr="00A24E77">
              <w:rPr>
                <w:rFonts w:cs="Arial"/>
                <w:b/>
              </w:rPr>
              <w:t>dermatovenerologie</w:t>
            </w:r>
            <w:proofErr w:type="spellEnd"/>
            <w:r w:rsidR="009246D4" w:rsidRPr="00A24E77">
              <w:rPr>
                <w:rFonts w:cs="Arial"/>
                <w:b/>
              </w:rPr>
              <w:t xml:space="preserve"> </w:t>
            </w:r>
          </w:p>
          <w:p w14:paraId="60448195" w14:textId="77777777" w:rsidR="00F825BF" w:rsidRDefault="00F825BF" w:rsidP="000044EF">
            <w:pPr>
              <w:rPr>
                <w:rFonts w:cs="Arial"/>
              </w:rPr>
            </w:pPr>
          </w:p>
          <w:p w14:paraId="3F2C142F" w14:textId="77777777" w:rsidR="00F825BF" w:rsidRPr="009246D4" w:rsidRDefault="00F825BF" w:rsidP="000044EF">
            <w:pPr>
              <w:rPr>
                <w:rFonts w:cs="Arial"/>
              </w:rPr>
            </w:pPr>
            <w:r w:rsidRPr="009246D4">
              <w:rPr>
                <w:rFonts w:cstheme="minorHAnsi"/>
                <w:bCs/>
              </w:rPr>
              <w:t xml:space="preserve">Sdružení ambulantních </w:t>
            </w:r>
            <w:proofErr w:type="spellStart"/>
            <w:r w:rsidRPr="009246D4">
              <w:rPr>
                <w:rFonts w:cstheme="minorHAnsi"/>
                <w:bCs/>
              </w:rPr>
              <w:t>dermatovenerologů</w:t>
            </w:r>
            <w:proofErr w:type="spellEnd"/>
            <w:r w:rsidRPr="009246D4">
              <w:rPr>
                <w:rFonts w:cstheme="minorHAnsi"/>
                <w:bCs/>
              </w:rPr>
              <w:t xml:space="preserve"> v ČR</w:t>
            </w:r>
          </w:p>
        </w:tc>
        <w:tc>
          <w:tcPr>
            <w:tcW w:w="4962" w:type="dxa"/>
          </w:tcPr>
          <w:p w14:paraId="190F2DDC" w14:textId="77777777" w:rsidR="00F825BF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585272">
              <w:rPr>
                <w:rFonts w:cs="Arial"/>
                <w:b/>
              </w:rPr>
              <w:t>VYSTAVENÍ LÉKAŘSKÉHO PŘEDPISU V SYSTÉMU ERECEPT</w:t>
            </w:r>
            <w:r>
              <w:rPr>
                <w:rFonts w:cs="Arial"/>
                <w:b/>
              </w:rPr>
              <w:t xml:space="preserve"> </w:t>
            </w:r>
            <w:r w:rsidRPr="007B33E9">
              <w:rPr>
                <w:rFonts w:cs="Arial"/>
              </w:rPr>
              <w:t>– nový výkon</w:t>
            </w:r>
          </w:p>
          <w:p w14:paraId="765F2224" w14:textId="77777777" w:rsidR="00F825BF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AADBB63" w14:textId="77777777" w:rsidR="00F825BF" w:rsidRPr="00CD6655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5FA85A1" w14:textId="77777777" w:rsidR="00F825BF" w:rsidRDefault="006D74FE" w:rsidP="006D74FE">
            <w:pPr>
              <w:jc w:val="both"/>
              <w:rPr>
                <w:rFonts w:cs="Arial"/>
              </w:rPr>
            </w:pPr>
            <w:r w:rsidRPr="009246D4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6E541F6" w14:textId="77777777" w:rsidR="009246D4" w:rsidRDefault="009246D4" w:rsidP="009246D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Domníváme se, že samotné vystavení receptu jako administrativní úkon (v jakékoli podobě – papírové či elektronické) je součástí režie.</w:t>
            </w:r>
          </w:p>
          <w:p w14:paraId="0420575B" w14:textId="77777777" w:rsidR="009246D4" w:rsidRDefault="009E6D12" w:rsidP="009246D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</w:t>
            </w:r>
            <w:r w:rsidR="009246D4">
              <w:rPr>
                <w:rFonts w:cs="Arial"/>
              </w:rPr>
              <w:t xml:space="preserve">je </w:t>
            </w:r>
            <w:r>
              <w:rPr>
                <w:rFonts w:cs="Arial"/>
              </w:rPr>
              <w:t>zároveň</w:t>
            </w:r>
            <w:r w:rsidR="009246D4">
              <w:rPr>
                <w:rFonts w:cs="Arial"/>
              </w:rPr>
              <w:t xml:space="preserve"> poskytována zdravotní péče, lze dle jejího rozsahu vykázat příslušný výkon – 09511 </w:t>
            </w:r>
            <w:r w:rsidR="009246D4" w:rsidRPr="009246D4">
              <w:rPr>
                <w:rFonts w:cs="Arial"/>
              </w:rPr>
              <w:t>MINIMÁLNÍ KONTAKT LÉKAŘE S</w:t>
            </w:r>
            <w:r w:rsidR="009246D4">
              <w:rPr>
                <w:rFonts w:cs="Arial"/>
              </w:rPr>
              <w:t> </w:t>
            </w:r>
            <w:r w:rsidR="009246D4" w:rsidRPr="009246D4">
              <w:rPr>
                <w:rFonts w:cs="Arial"/>
              </w:rPr>
              <w:t>PACIENTEM</w:t>
            </w:r>
            <w:r w:rsidR="009246D4">
              <w:rPr>
                <w:rFonts w:cs="Arial"/>
              </w:rPr>
              <w:t xml:space="preserve"> či klinické vyšetření příslušné odbornosti. </w:t>
            </w:r>
          </w:p>
          <w:p w14:paraId="67C4017E" w14:textId="77777777" w:rsidR="009E6D12" w:rsidRDefault="009E6D12" w:rsidP="009246D4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Zástupné využívání výkonu 09513 nelze připustit, neboť pouhé vystavení lékařského předpisu neodpovídá celému obsahu a rozsahu tohoto výkonu. </w:t>
            </w:r>
          </w:p>
          <w:p w14:paraId="657A2AE5" w14:textId="77777777" w:rsidR="00192D76" w:rsidRDefault="00192D76" w:rsidP="00192D76">
            <w:pPr>
              <w:pStyle w:val="Odstavecseseznamem"/>
              <w:jc w:val="both"/>
              <w:rPr>
                <w:rFonts w:cs="Arial"/>
              </w:rPr>
            </w:pPr>
          </w:p>
          <w:p w14:paraId="1ACC7127" w14:textId="77777777" w:rsidR="009246D4" w:rsidRPr="009246D4" w:rsidRDefault="009246D4" w:rsidP="009246D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14:paraId="09286A41" w14:textId="77777777" w:rsidTr="002F724A">
        <w:trPr>
          <w:trHeight w:val="982"/>
        </w:trPr>
        <w:tc>
          <w:tcPr>
            <w:tcW w:w="2830" w:type="dxa"/>
            <w:vMerge/>
          </w:tcPr>
          <w:p w14:paraId="7EEDD023" w14:textId="77777777" w:rsidR="00F825BF" w:rsidRDefault="00F825BF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456D7EA" w14:textId="77777777" w:rsidR="00F825BF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B33E9">
              <w:rPr>
                <w:rFonts w:cs="Arial"/>
                <w:b/>
              </w:rPr>
              <w:t>44239 OŠETŘENÍ A PŘEVAZ BÉRCOVÉHO VŘEDU LÉKAŘEM (1 BÉREC)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12A5CF9A" w14:textId="77777777" w:rsidR="00F825BF" w:rsidRPr="007B33E9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E1A0522" w14:textId="77777777" w:rsidR="00F825BF" w:rsidRPr="00585272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743E06A" w14:textId="77777777" w:rsidR="00F825BF" w:rsidRDefault="006D74FE" w:rsidP="006D74FE">
            <w:pPr>
              <w:jc w:val="both"/>
              <w:rPr>
                <w:rFonts w:cs="Arial"/>
              </w:rPr>
            </w:pPr>
            <w:r w:rsidRPr="0082068C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2050E1D" w14:textId="77777777" w:rsidR="00AB69E7" w:rsidRDefault="00F37689" w:rsidP="00F3768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 1/1 den, 5/1 týden na 2/1 den, 5/1 týden není nijak zdůvodněno. </w:t>
            </w:r>
          </w:p>
          <w:p w14:paraId="66FB2C93" w14:textId="77777777" w:rsidR="00AB69E7" w:rsidRDefault="00AB69E7" w:rsidP="00F3768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materiálových položek – </w:t>
            </w:r>
            <w:r w:rsidR="00663FFA">
              <w:rPr>
                <w:rFonts w:cs="Arial"/>
              </w:rPr>
              <w:t>prosíme</w:t>
            </w:r>
            <w:r>
              <w:rPr>
                <w:rFonts w:cs="Arial"/>
              </w:rPr>
              <w:t xml:space="preserve"> o </w:t>
            </w:r>
            <w:r w:rsidR="00663FFA">
              <w:rPr>
                <w:rFonts w:cs="Arial"/>
              </w:rPr>
              <w:t>podrobnější</w:t>
            </w:r>
            <w:r>
              <w:rPr>
                <w:rFonts w:cs="Arial"/>
              </w:rPr>
              <w:t xml:space="preserve"> zdůvodnění. </w:t>
            </w:r>
          </w:p>
          <w:p w14:paraId="4CE9EC87" w14:textId="77777777" w:rsidR="00987B0B" w:rsidRDefault="00F37689" w:rsidP="00F37689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4523CAD0" w14:textId="77777777" w:rsidR="00650454" w:rsidRPr="00987B0B" w:rsidRDefault="00650454" w:rsidP="00650454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14:paraId="19B21381" w14:textId="77777777" w:rsidTr="002F724A">
        <w:trPr>
          <w:trHeight w:val="982"/>
        </w:trPr>
        <w:tc>
          <w:tcPr>
            <w:tcW w:w="2830" w:type="dxa"/>
            <w:vMerge/>
          </w:tcPr>
          <w:p w14:paraId="6E80E72C" w14:textId="77777777" w:rsidR="00F825BF" w:rsidRDefault="00F825BF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2317F97" w14:textId="77777777" w:rsidR="00F825BF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B33E9">
              <w:rPr>
                <w:rFonts w:cs="Arial"/>
                <w:b/>
              </w:rPr>
              <w:t>44245 SNESENÍ MNOHOČETNÝCH MOLUSEK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1FF8A065" w14:textId="77777777" w:rsidR="00F825BF" w:rsidRPr="007B33E9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02E02AF" w14:textId="77777777" w:rsidR="00F825BF" w:rsidRPr="00585272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029ABB3" w14:textId="77777777" w:rsidR="00F825BF" w:rsidRDefault="006D74FE" w:rsidP="006D74FE">
            <w:pPr>
              <w:jc w:val="both"/>
              <w:rPr>
                <w:rFonts w:cs="Arial"/>
              </w:rPr>
            </w:pPr>
            <w:r w:rsidRPr="00A05350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9ACA760" w14:textId="77777777" w:rsidR="006F5C2C" w:rsidRDefault="006F5C2C" w:rsidP="006F5C2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Doplnění lokálního </w:t>
            </w:r>
            <w:r w:rsidR="00A05350">
              <w:rPr>
                <w:rFonts w:cs="Arial"/>
              </w:rPr>
              <w:t>anestetika</w:t>
            </w:r>
            <w:r>
              <w:rPr>
                <w:rFonts w:cs="Arial"/>
              </w:rPr>
              <w:t xml:space="preserve"> EMLA –</w:t>
            </w:r>
            <w:r w:rsidR="00A91F84">
              <w:rPr>
                <w:rFonts w:cs="Arial"/>
              </w:rPr>
              <w:t xml:space="preserve"> bylo by vhodnější </w:t>
            </w:r>
            <w:r>
              <w:rPr>
                <w:rFonts w:cs="Arial"/>
              </w:rPr>
              <w:t xml:space="preserve">uvést </w:t>
            </w:r>
            <w:r w:rsidR="00A05350">
              <w:rPr>
                <w:rFonts w:cs="Arial"/>
              </w:rPr>
              <w:t xml:space="preserve">lokální </w:t>
            </w:r>
            <w:r>
              <w:rPr>
                <w:rFonts w:cs="Arial"/>
              </w:rPr>
              <w:t xml:space="preserve">anestetikum </w:t>
            </w:r>
            <w:r w:rsidR="00A05350">
              <w:rPr>
                <w:rFonts w:cs="Arial"/>
              </w:rPr>
              <w:t xml:space="preserve">bez firemního názvu </w:t>
            </w:r>
            <w:r>
              <w:rPr>
                <w:rFonts w:cs="Arial"/>
              </w:rPr>
              <w:t xml:space="preserve">a kalkulaci nastavit na ekonomicky nejméně náročnou variantu. </w:t>
            </w:r>
            <w:r w:rsidR="00300EC2">
              <w:rPr>
                <w:rFonts w:cs="Arial"/>
              </w:rPr>
              <w:t>Dosud</w:t>
            </w:r>
            <w:r w:rsidR="00A91F84">
              <w:rPr>
                <w:rFonts w:cs="Arial"/>
              </w:rPr>
              <w:t xml:space="preserve"> byl</w:t>
            </w:r>
            <w:r w:rsidR="00300EC2">
              <w:rPr>
                <w:rFonts w:cs="Arial"/>
              </w:rPr>
              <w:t xml:space="preserve"> uveden </w:t>
            </w:r>
            <w:r w:rsidR="00F47018">
              <w:rPr>
                <w:rFonts w:cs="Arial"/>
              </w:rPr>
              <w:t xml:space="preserve">pouze </w:t>
            </w:r>
            <w:r w:rsidR="00300EC2">
              <w:rPr>
                <w:rFonts w:cs="Arial"/>
              </w:rPr>
              <w:t xml:space="preserve">Framykoin </w:t>
            </w:r>
            <w:proofErr w:type="spellStart"/>
            <w:r w:rsidR="00300EC2">
              <w:rPr>
                <w:rFonts w:cs="Arial"/>
              </w:rPr>
              <w:t>plv</w:t>
            </w:r>
            <w:proofErr w:type="spellEnd"/>
            <w:r w:rsidR="00300EC2">
              <w:rPr>
                <w:rFonts w:cs="Arial"/>
              </w:rPr>
              <w:t xml:space="preserve">. </w:t>
            </w:r>
            <w:r w:rsidR="000D099D">
              <w:rPr>
                <w:rFonts w:cs="Arial"/>
              </w:rPr>
              <w:t xml:space="preserve">(není anestetikum samozřejmě). </w:t>
            </w:r>
          </w:p>
          <w:p w14:paraId="6F9DF44D" w14:textId="77777777" w:rsidR="00A05350" w:rsidRPr="006F5C2C" w:rsidRDefault="00A05350" w:rsidP="00A0535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F825BF" w:rsidRPr="00911BA3" w14:paraId="62F00512" w14:textId="77777777" w:rsidTr="002F724A">
        <w:trPr>
          <w:trHeight w:val="982"/>
        </w:trPr>
        <w:tc>
          <w:tcPr>
            <w:tcW w:w="2830" w:type="dxa"/>
            <w:vMerge/>
          </w:tcPr>
          <w:p w14:paraId="5FA2F422" w14:textId="77777777" w:rsidR="00F825BF" w:rsidRDefault="00F825BF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97CA601" w14:textId="77777777" w:rsidR="00F825BF" w:rsidRDefault="00F825BF" w:rsidP="00F825B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44281 </w:t>
            </w:r>
            <w:r w:rsidRPr="007B33E9">
              <w:rPr>
                <w:rFonts w:cs="Arial"/>
                <w:b/>
              </w:rPr>
              <w:t>DIGITÁLNÍ EPILUMINISCENČNÍ VIDEOMIKROSKOPIE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0DF92C30" w14:textId="77777777" w:rsidR="00F825BF" w:rsidRPr="00585272" w:rsidRDefault="00F825BF" w:rsidP="007B33E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B20ED47" w14:textId="77777777" w:rsidR="00F825BF" w:rsidRDefault="006D74FE" w:rsidP="006D74FE">
            <w:pPr>
              <w:jc w:val="both"/>
              <w:rPr>
                <w:rFonts w:cs="Arial"/>
              </w:rPr>
            </w:pPr>
            <w:r w:rsidRPr="00300EC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93B8D58" w14:textId="77777777" w:rsidR="007F600A" w:rsidRDefault="008F7699" w:rsidP="007F600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U nositele výkonu byl</w:t>
            </w:r>
            <w:r w:rsidR="00055064">
              <w:rPr>
                <w:rFonts w:cs="Arial"/>
              </w:rPr>
              <w:t xml:space="preserve">a vypuštěna podmínka </w:t>
            </w:r>
            <w:r>
              <w:rPr>
                <w:rFonts w:cs="Arial"/>
              </w:rPr>
              <w:t xml:space="preserve">„školení v melanomové </w:t>
            </w:r>
            <w:r w:rsidR="00055064">
              <w:rPr>
                <w:rFonts w:cs="Arial"/>
              </w:rPr>
              <w:t>poradně</w:t>
            </w:r>
            <w:r>
              <w:rPr>
                <w:rFonts w:cs="Arial"/>
              </w:rPr>
              <w:t>“ – toto je součástí vzdělávání? Jiný kurz není tedy třeba?</w:t>
            </w:r>
          </w:p>
          <w:p w14:paraId="6CAA268F" w14:textId="77777777" w:rsidR="00151B5E" w:rsidRDefault="00151B5E" w:rsidP="007F600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Dále změna</w:t>
            </w:r>
            <w:r w:rsidR="00F73CFE">
              <w:rPr>
                <w:rFonts w:cs="Arial"/>
              </w:rPr>
              <w:t xml:space="preserve"> spočívá i v rozšíření indikací – nově má být</w:t>
            </w:r>
            <w:r>
              <w:rPr>
                <w:rFonts w:cs="Arial"/>
              </w:rPr>
              <w:t xml:space="preserve"> i </w:t>
            </w:r>
            <w:r w:rsidR="00D17317">
              <w:rPr>
                <w:rFonts w:cs="Arial"/>
              </w:rPr>
              <w:t>pro</w:t>
            </w:r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dif</w:t>
            </w:r>
            <w:proofErr w:type="spellEnd"/>
            <w:r w:rsidR="00F73CFE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dg </w:t>
            </w:r>
            <w:r w:rsidR="00F73CFE">
              <w:rPr>
                <w:rFonts w:cs="Arial"/>
              </w:rPr>
              <w:t xml:space="preserve">některých </w:t>
            </w:r>
            <w:r>
              <w:rPr>
                <w:rFonts w:cs="Arial"/>
              </w:rPr>
              <w:t xml:space="preserve">kožních zánětů – diskuse nutná. </w:t>
            </w:r>
            <w:r w:rsidR="001A1D7B">
              <w:rPr>
                <w:rFonts w:cs="Arial"/>
              </w:rPr>
              <w:t xml:space="preserve">Tato </w:t>
            </w:r>
            <w:r w:rsidR="003216B0">
              <w:rPr>
                <w:rFonts w:cs="Arial"/>
              </w:rPr>
              <w:t>indikace</w:t>
            </w:r>
            <w:r w:rsidR="001A1D7B">
              <w:rPr>
                <w:rFonts w:cs="Arial"/>
              </w:rPr>
              <w:t xml:space="preserve"> je pojata poměrně nespecificky, bylo by vhodné vymezit. </w:t>
            </w:r>
          </w:p>
          <w:p w14:paraId="569621A0" w14:textId="77777777" w:rsidR="001A1D7B" w:rsidRDefault="001A1D7B" w:rsidP="007F600A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ekonomický dopad navrhovaných změn?</w:t>
            </w:r>
          </w:p>
          <w:p w14:paraId="5894E3B2" w14:textId="77777777" w:rsidR="00A915F2" w:rsidRPr="007F600A" w:rsidRDefault="00A915F2" w:rsidP="00A915F2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5FD460AE" w14:textId="77777777" w:rsidTr="002F724A">
        <w:trPr>
          <w:trHeight w:val="2954"/>
        </w:trPr>
        <w:tc>
          <w:tcPr>
            <w:tcW w:w="2830" w:type="dxa"/>
          </w:tcPr>
          <w:p w14:paraId="2CFF627A" w14:textId="77777777" w:rsidR="002F724A" w:rsidRPr="00A915F2" w:rsidRDefault="007B2D9D" w:rsidP="000044EF">
            <w:pPr>
              <w:rPr>
                <w:rFonts w:cs="Arial"/>
                <w:b/>
              </w:rPr>
            </w:pPr>
            <w:r w:rsidRPr="00A915F2">
              <w:rPr>
                <w:rFonts w:cs="Arial"/>
                <w:b/>
              </w:rPr>
              <w:lastRenderedPageBreak/>
              <w:t xml:space="preserve">603 </w:t>
            </w:r>
            <w:r w:rsidR="00A915F2" w:rsidRPr="00A915F2">
              <w:rPr>
                <w:rFonts w:cs="Arial"/>
                <w:b/>
              </w:rPr>
              <w:t>gynekologie a porodnictví</w:t>
            </w:r>
          </w:p>
          <w:p w14:paraId="5C719B1D" w14:textId="77777777" w:rsidR="00A915F2" w:rsidRDefault="00A915F2" w:rsidP="000044EF">
            <w:pPr>
              <w:rPr>
                <w:rFonts w:cs="Arial"/>
              </w:rPr>
            </w:pPr>
          </w:p>
          <w:p w14:paraId="0D589B9A" w14:textId="77777777" w:rsidR="007B2D9D" w:rsidRPr="00A915F2" w:rsidRDefault="007B2D9D" w:rsidP="000044EF">
            <w:pPr>
              <w:rPr>
                <w:rFonts w:cs="Arial"/>
              </w:rPr>
            </w:pPr>
            <w:r w:rsidRPr="00A915F2">
              <w:rPr>
                <w:rFonts w:eastAsia="SimSun" w:cstheme="minorHAnsi"/>
                <w:bCs/>
                <w:kern w:val="2"/>
                <w:lang w:eastAsia="hi-IN" w:bidi="hi-IN"/>
              </w:rPr>
              <w:t>Česká gynekologická a porodnická společnost ČLS JEP</w:t>
            </w:r>
          </w:p>
        </w:tc>
        <w:tc>
          <w:tcPr>
            <w:tcW w:w="4962" w:type="dxa"/>
          </w:tcPr>
          <w:p w14:paraId="1B562449" w14:textId="77777777" w:rsidR="002F724A" w:rsidRPr="00CD6655" w:rsidRDefault="00F9184C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9184C">
              <w:rPr>
                <w:rFonts w:cs="Arial"/>
                <w:b/>
              </w:rPr>
              <w:t>63417 ULTRASONOGRAFICKÉ VYŠETŘENÍ U GYNEKOLOGICKÝCH ONEMOCNĚNÍ, V PORODNICTVÍ A ŠESTINEDĚLÍ</w:t>
            </w:r>
            <w:r w:rsidR="002B031B">
              <w:rPr>
                <w:rFonts w:cs="Arial"/>
                <w:b/>
              </w:rPr>
              <w:t xml:space="preserve"> </w:t>
            </w:r>
            <w:r w:rsidR="002B031B" w:rsidRPr="006C3308">
              <w:rPr>
                <w:rFonts w:cs="Arial"/>
              </w:rPr>
              <w:t>– návrh na změnu</w:t>
            </w:r>
          </w:p>
        </w:tc>
        <w:tc>
          <w:tcPr>
            <w:tcW w:w="6095" w:type="dxa"/>
          </w:tcPr>
          <w:p w14:paraId="52BAC6FB" w14:textId="77777777" w:rsidR="002F724A" w:rsidRDefault="006D74FE" w:rsidP="006D74FE">
            <w:pPr>
              <w:jc w:val="both"/>
              <w:rPr>
                <w:rFonts w:cs="Arial"/>
              </w:rPr>
            </w:pPr>
            <w:r w:rsidRPr="00A915F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2706971" w14:textId="77777777" w:rsidR="00A915F2" w:rsidRDefault="00676E1C" w:rsidP="00676E1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frekvenčního omezení ze 4/čtvrtletí na 7/1 rok na pouze 7/1 rok. </w:t>
            </w:r>
            <w:r w:rsidR="00D17317">
              <w:rPr>
                <w:rFonts w:cs="Arial"/>
              </w:rPr>
              <w:t xml:space="preserve">Jaký je důvod k této změně? </w:t>
            </w:r>
          </w:p>
          <w:p w14:paraId="0D8A013A" w14:textId="77777777" w:rsidR="00D93F66" w:rsidRDefault="00D93F66" w:rsidP="00676E1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nositele z L2 na L3 není konkrétně zdůvodněna, domníváme se, že lékař L2 </w:t>
            </w:r>
            <w:r w:rsidR="008D7236">
              <w:rPr>
                <w:rFonts w:cs="Arial"/>
              </w:rPr>
              <w:t xml:space="preserve">(absolvent kmene) </w:t>
            </w:r>
            <w:r>
              <w:rPr>
                <w:rFonts w:cs="Arial"/>
              </w:rPr>
              <w:t xml:space="preserve">je odborně </w:t>
            </w:r>
            <w:r w:rsidR="00CA173A">
              <w:rPr>
                <w:rFonts w:cs="Arial"/>
              </w:rPr>
              <w:t>z</w:t>
            </w:r>
            <w:r>
              <w:rPr>
                <w:rFonts w:cs="Arial"/>
              </w:rPr>
              <w:t>půs</w:t>
            </w:r>
            <w:r w:rsidR="00CA173A">
              <w:rPr>
                <w:rFonts w:cs="Arial"/>
              </w:rPr>
              <w:t>o</w:t>
            </w:r>
            <w:r>
              <w:rPr>
                <w:rFonts w:cs="Arial"/>
              </w:rPr>
              <w:t xml:space="preserve">bilý výkon </w:t>
            </w:r>
            <w:r w:rsidR="004C4D0C">
              <w:rPr>
                <w:rFonts w:cs="Arial"/>
              </w:rPr>
              <w:t xml:space="preserve">(tedy UZ diagnostiku) </w:t>
            </w:r>
            <w:r>
              <w:rPr>
                <w:rFonts w:cs="Arial"/>
              </w:rPr>
              <w:t>realizovat</w:t>
            </w:r>
            <w:r w:rsidR="00C931DD">
              <w:rPr>
                <w:rFonts w:cs="Arial"/>
              </w:rPr>
              <w:t xml:space="preserve">. Výkony se v SZV obecně nastavují </w:t>
            </w:r>
            <w:r w:rsidR="008D7236">
              <w:rPr>
                <w:rFonts w:cs="Arial"/>
              </w:rPr>
              <w:t xml:space="preserve">na nejnižšího </w:t>
            </w:r>
            <w:r w:rsidR="00A47CD8">
              <w:rPr>
                <w:rFonts w:cs="Arial"/>
              </w:rPr>
              <w:t>nositele</w:t>
            </w:r>
            <w:r w:rsidR="00AF3A88">
              <w:rPr>
                <w:rFonts w:cs="Arial"/>
              </w:rPr>
              <w:t xml:space="preserve">, který je způsobilý je </w:t>
            </w:r>
            <w:r w:rsidR="008D7236">
              <w:rPr>
                <w:rFonts w:cs="Arial"/>
              </w:rPr>
              <w:t>realizovat</w:t>
            </w:r>
            <w:r>
              <w:rPr>
                <w:rFonts w:cs="Arial"/>
              </w:rPr>
              <w:t>.</w:t>
            </w:r>
            <w:r w:rsidR="00B536B8">
              <w:rPr>
                <w:rFonts w:cs="Arial"/>
              </w:rPr>
              <w:t xml:space="preserve"> </w:t>
            </w:r>
          </w:p>
          <w:p w14:paraId="025DB423" w14:textId="77777777" w:rsidR="008D7236" w:rsidRPr="00676E1C" w:rsidRDefault="001614F2" w:rsidP="00676E1C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UZ</w:t>
            </w:r>
            <w:r w:rsidR="001F5498">
              <w:rPr>
                <w:rFonts w:cs="Arial"/>
              </w:rPr>
              <w:t xml:space="preserve"> přístroje je obvyklou cenou n</w:t>
            </w:r>
            <w:r>
              <w:rPr>
                <w:rFonts w:cs="Arial"/>
              </w:rPr>
              <w:t xml:space="preserve">a trhu? </w:t>
            </w:r>
          </w:p>
        </w:tc>
      </w:tr>
      <w:tr w:rsidR="00C66D88" w:rsidRPr="00911BA3" w14:paraId="3F9DBB2F" w14:textId="77777777" w:rsidTr="00C00CC8">
        <w:trPr>
          <w:trHeight w:val="1975"/>
        </w:trPr>
        <w:tc>
          <w:tcPr>
            <w:tcW w:w="2830" w:type="dxa"/>
            <w:vMerge w:val="restart"/>
          </w:tcPr>
          <w:p w14:paraId="718DD55E" w14:textId="77777777" w:rsidR="003010D2" w:rsidRPr="003010D2" w:rsidRDefault="00C66D88" w:rsidP="000044EF">
            <w:pPr>
              <w:rPr>
                <w:rFonts w:cs="Arial"/>
                <w:b/>
              </w:rPr>
            </w:pPr>
            <w:r w:rsidRPr="003010D2">
              <w:rPr>
                <w:rFonts w:cs="Arial"/>
                <w:b/>
              </w:rPr>
              <w:t>117</w:t>
            </w:r>
            <w:r w:rsidR="003010D2" w:rsidRPr="003010D2">
              <w:rPr>
                <w:rFonts w:cs="Arial"/>
                <w:b/>
              </w:rPr>
              <w:t xml:space="preserve"> kardiologie</w:t>
            </w:r>
          </w:p>
          <w:p w14:paraId="693F660A" w14:textId="77777777" w:rsidR="00C66D88" w:rsidRDefault="003010D2" w:rsidP="000044EF">
            <w:pPr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  <w:p w14:paraId="403A873E" w14:textId="77777777" w:rsidR="00C66D88" w:rsidRPr="003010D2" w:rsidRDefault="00C66D88" w:rsidP="000044EF">
            <w:pPr>
              <w:rPr>
                <w:rFonts w:cs="Arial"/>
              </w:rPr>
            </w:pPr>
            <w:r w:rsidRPr="003010D2">
              <w:rPr>
                <w:rFonts w:cstheme="minorHAnsi"/>
                <w:bCs/>
              </w:rPr>
              <w:t>Česká společnost kardiovaskulární chirurgie ČLS JEP</w:t>
            </w:r>
          </w:p>
        </w:tc>
        <w:tc>
          <w:tcPr>
            <w:tcW w:w="4962" w:type="dxa"/>
          </w:tcPr>
          <w:p w14:paraId="206327CC" w14:textId="77777777" w:rsidR="00C66D88" w:rsidRDefault="00C66D88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Žádost o sdílení:</w:t>
            </w:r>
          </w:p>
          <w:p w14:paraId="16FA8186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89317 SELEKTIVNÍ TROMBOLÝZA</w:t>
            </w:r>
          </w:p>
          <w:p w14:paraId="23479EF0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89321 EXTRAKCE CIZÍHO TĚLESA Z CÉVNÍHO ŘEČIŠTĚ</w:t>
            </w:r>
          </w:p>
          <w:p w14:paraId="0DA92BF1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89323 TERAPEUTICKÁ EMBOLIZACE V CÉVNÍM ŘEČIŠTI</w:t>
            </w:r>
          </w:p>
          <w:p w14:paraId="2E076C5B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89331 ZAVEDENÍ STENTU DO TEPENNÉHO ČI ŽILNÍHO ŘEČIŠTĚ</w:t>
            </w:r>
          </w:p>
          <w:p w14:paraId="6DD4B48D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89362 MECHANICKÁ ATEREKTOMIE/TROMBEKTOMIE PERIFERNÍCH CÉV</w:t>
            </w:r>
          </w:p>
          <w:p w14:paraId="141F68BB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89411 PŘEHLEDNÁ ČI SELEKTIVNÍ ANGIOGRAFIE</w:t>
            </w:r>
          </w:p>
          <w:p w14:paraId="140189CE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89415 PŘEHLEDNÁ ČI SELEKTIVNÍ ANGIOGRAFIE NAVAZUJÍCÍ NA PŘEDCHOZÍ PŘEHLEDNOU ČI SELEKTIVNÍ ANGIOGRAFII (BEZ VÝMĚNY CÉVKY)</w:t>
            </w:r>
          </w:p>
          <w:p w14:paraId="1A105C56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 xml:space="preserve">89417 PŘEHLEDNÁ ČI SELEKTIVNÍ ANGIOGRAFIE NAVAZUJÍCÍ NA </w:t>
            </w:r>
            <w:r w:rsidRPr="00572489">
              <w:rPr>
                <w:rFonts w:cs="Arial"/>
                <w:b/>
              </w:rPr>
              <w:lastRenderedPageBreak/>
              <w:t xml:space="preserve">PŘEDCHOZÍ PŘEHLEDNOU ČI SELEKTIVNÍ ANGIOGRAFII (S VÝMĚNOU CÉVKY) </w:t>
            </w:r>
          </w:p>
          <w:p w14:paraId="00B30113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89419 PUNKČNÍ ANGIOGRAFIE</w:t>
            </w:r>
          </w:p>
          <w:p w14:paraId="6E3CE15C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89423 PERKUTÁNNÍ TRANSLUMINÁLNÍ ANGIOPLASTIKA</w:t>
            </w:r>
          </w:p>
          <w:p w14:paraId="309E6DC0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89409 ZAVEDENÍ STENTGRAFTU DO NEKORONÁRNÍHO TEPENNÉHO NEBO ŽILNÍHO ŘEČIŠTĚ</w:t>
            </w:r>
          </w:p>
          <w:p w14:paraId="48E53059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89319 ZAVEDENÍ FILTRU DO DOLNÍ DUTÉ ŽÍLY</w:t>
            </w:r>
          </w:p>
          <w:p w14:paraId="1B7C98C1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89407 VNITŘNĚ-ZEVNÍ PUNKCE CENTRÁLNÍ ŽÍLY</w:t>
            </w:r>
          </w:p>
          <w:p w14:paraId="15FCF676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89421 MĚŘENÍ TLAKU PŘI ANGIOGRAFII</w:t>
            </w:r>
          </w:p>
          <w:p w14:paraId="2487D83F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89441 KATETRIZACE JATERNÍCH ŽIL</w:t>
            </w:r>
          </w:p>
          <w:p w14:paraId="0A7FB864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89448 AORTÁLNÍ ENDOSTAPLER</w:t>
            </w:r>
          </w:p>
          <w:p w14:paraId="60D17D16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89449 PERKUTÁNNÍ TRANSHEPATICKÁ PORTOGRAFIE KATETREM</w:t>
            </w:r>
          </w:p>
          <w:p w14:paraId="5FB8AE00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89451 SPLENOPORTOGRAFIE</w:t>
            </w:r>
          </w:p>
          <w:p w14:paraId="4AF81D40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89447 LYMFOGRAFIE, CELÝ VÝKON</w:t>
            </w:r>
          </w:p>
          <w:p w14:paraId="2B8705A1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89459 VYTVOŘENÍ A-V PÍŠTĚLE MAGNETICKÝMI KATETRY</w:t>
            </w:r>
          </w:p>
          <w:p w14:paraId="75EFC21C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89342 INTRAVASKULÁRNÍ ULTRAZVUKOVÉ ZOBRAZENÍ PERIFERNÍCH CÉV (IVUS)</w:t>
            </w:r>
          </w:p>
          <w:p w14:paraId="09F69719" w14:textId="77777777" w:rsidR="00C66D88" w:rsidRPr="00572489" w:rsidRDefault="00C66D88" w:rsidP="00641669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 xml:space="preserve">89443 ŽÍLY DOLNÍ </w:t>
            </w:r>
            <w:proofErr w:type="gramStart"/>
            <w:r w:rsidRPr="00572489">
              <w:rPr>
                <w:rFonts w:cs="Arial"/>
                <w:b/>
              </w:rPr>
              <w:t>KONČETINY - FLEBOGRAFIE</w:t>
            </w:r>
            <w:proofErr w:type="gramEnd"/>
            <w:r w:rsidRPr="00572489">
              <w:rPr>
                <w:rFonts w:cs="Arial"/>
                <w:b/>
              </w:rPr>
              <w:t xml:space="preserve"> PERIFERNÍ (ASCENDENTNÍ), CELÝ VÝKON</w:t>
            </w:r>
          </w:p>
          <w:p w14:paraId="540F5559" w14:textId="77777777" w:rsidR="00C66D88" w:rsidRDefault="00C66D88" w:rsidP="00641669">
            <w:pPr>
              <w:pStyle w:val="Odstavecseseznamem"/>
              <w:numPr>
                <w:ilvl w:val="0"/>
                <w:numId w:val="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72489">
              <w:rPr>
                <w:rFonts w:cs="Arial"/>
                <w:b/>
              </w:rPr>
              <w:t>•</w:t>
            </w:r>
            <w:r w:rsidRPr="00572489">
              <w:rPr>
                <w:rFonts w:cs="Arial"/>
                <w:b/>
              </w:rPr>
              <w:tab/>
              <w:t xml:space="preserve">89445 ŽÍLY HORNÍ </w:t>
            </w:r>
            <w:proofErr w:type="gramStart"/>
            <w:r w:rsidRPr="00572489">
              <w:rPr>
                <w:rFonts w:cs="Arial"/>
                <w:b/>
              </w:rPr>
              <w:t>KONČETINY - FLEBOGRAFIE</w:t>
            </w:r>
            <w:proofErr w:type="gramEnd"/>
            <w:r w:rsidRPr="00572489">
              <w:rPr>
                <w:rFonts w:cs="Arial"/>
                <w:b/>
              </w:rPr>
              <w:t xml:space="preserve"> PERIFERNÍ, CELÝ VÝKON</w:t>
            </w:r>
          </w:p>
          <w:p w14:paraId="6B4A2B2B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76709C8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6EF0C8E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7BC187B0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A7F5E8D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35B2B8E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BA2A261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93C3B22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6B53D4D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1FD846B" w14:textId="77777777" w:rsidR="00C66D88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5CDE7B8" w14:textId="77777777" w:rsidR="00C66D88" w:rsidRPr="00572489" w:rsidRDefault="00C66D88" w:rsidP="000366D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73F586E" w14:textId="77777777" w:rsidR="00C66D88" w:rsidRDefault="006D74FE" w:rsidP="006D74FE">
            <w:pPr>
              <w:jc w:val="both"/>
              <w:rPr>
                <w:rFonts w:cs="Arial"/>
              </w:rPr>
            </w:pPr>
            <w:r w:rsidRPr="00676E1C">
              <w:rPr>
                <w:rFonts w:cs="Arial"/>
                <w:b/>
              </w:rPr>
              <w:lastRenderedPageBreak/>
              <w:t>Připomínky</w:t>
            </w:r>
            <w:r>
              <w:rPr>
                <w:rFonts w:cs="Arial"/>
              </w:rPr>
              <w:t>:</w:t>
            </w:r>
          </w:p>
          <w:p w14:paraId="343064F4" w14:textId="77777777" w:rsidR="003010D2" w:rsidRPr="003010D2" w:rsidRDefault="003010D2" w:rsidP="003010D2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</w:t>
            </w:r>
            <w:r w:rsidR="00C5085B">
              <w:rPr>
                <w:rFonts w:cs="Arial"/>
              </w:rPr>
              <w:t>autorské</w:t>
            </w:r>
            <w:r>
              <w:rPr>
                <w:rFonts w:cs="Arial"/>
              </w:rPr>
              <w:t xml:space="preserve"> OS bylo dodáno</w:t>
            </w:r>
            <w:r w:rsidR="00EA49D5">
              <w:rPr>
                <w:rFonts w:cs="Arial"/>
              </w:rPr>
              <w:t xml:space="preserve">, nicméně je k dispozici i stanovisko odbornosti 102. Diskuse nutná. </w:t>
            </w:r>
            <w:r w:rsidR="00C5085B">
              <w:rPr>
                <w:rFonts w:cs="Arial"/>
              </w:rPr>
              <w:t xml:space="preserve"> </w:t>
            </w:r>
          </w:p>
        </w:tc>
      </w:tr>
      <w:tr w:rsidR="00C66D88" w:rsidRPr="00911BA3" w14:paraId="5F54A28A" w14:textId="77777777" w:rsidTr="004B5ED2">
        <w:trPr>
          <w:trHeight w:val="1402"/>
        </w:trPr>
        <w:tc>
          <w:tcPr>
            <w:tcW w:w="2830" w:type="dxa"/>
            <w:vMerge/>
          </w:tcPr>
          <w:p w14:paraId="2122CC0C" w14:textId="77777777" w:rsidR="00C66D88" w:rsidRDefault="00C66D88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EFAB742" w14:textId="77777777" w:rsidR="00C66D88" w:rsidRPr="00212E34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 xml:space="preserve">55245 IMPLANTACE KRÁTKODOBÉ MECHANICKÉ SRDEČNÍ PODPORY BEZ MEMBRÁNOVÉ OXYGENACE – úprava názvu ZUM </w:t>
            </w:r>
            <w:r w:rsidRPr="00212E34">
              <w:rPr>
                <w:rFonts w:cs="Arial"/>
              </w:rPr>
              <w:t>– návrh na změnu</w:t>
            </w:r>
          </w:p>
          <w:p w14:paraId="03554316" w14:textId="77777777" w:rsidR="00C66D88" w:rsidRPr="00212E34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8FB49E0" w14:textId="77777777" w:rsidR="00C66D88" w:rsidRPr="00212E34" w:rsidRDefault="00C00CC8" w:rsidP="00C00CC8">
            <w:pPr>
              <w:jc w:val="both"/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 xml:space="preserve">Připomínky: </w:t>
            </w:r>
          </w:p>
          <w:p w14:paraId="5B4E20FE" w14:textId="77777777" w:rsidR="00C00CC8" w:rsidRPr="00212E34" w:rsidRDefault="002D5CA1" w:rsidP="004442E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212E34">
              <w:rPr>
                <w:rFonts w:cs="Arial"/>
              </w:rPr>
              <w:t>Úprava ZUM – prosíme o</w:t>
            </w:r>
            <w:r w:rsidR="004442EF" w:rsidRPr="00212E34">
              <w:rPr>
                <w:rFonts w:cs="Arial"/>
              </w:rPr>
              <w:t xml:space="preserve"> podrobnější zdůvodnění požadavku a výčet </w:t>
            </w:r>
            <w:proofErr w:type="spellStart"/>
            <w:r w:rsidR="004442EF" w:rsidRPr="00212E34">
              <w:rPr>
                <w:rFonts w:cs="Arial"/>
              </w:rPr>
              <w:t>ZUMů</w:t>
            </w:r>
            <w:proofErr w:type="spellEnd"/>
            <w:r w:rsidR="004442EF" w:rsidRPr="00212E34">
              <w:rPr>
                <w:rFonts w:cs="Arial"/>
              </w:rPr>
              <w:t>, kterých se to má týkat.</w:t>
            </w:r>
            <w:r w:rsidRPr="00212E34">
              <w:rPr>
                <w:rFonts w:cs="Arial"/>
              </w:rPr>
              <w:t xml:space="preserve"> </w:t>
            </w:r>
          </w:p>
        </w:tc>
      </w:tr>
      <w:tr w:rsidR="00C66D88" w:rsidRPr="00911BA3" w14:paraId="441FBAC1" w14:textId="77777777" w:rsidTr="0059546C">
        <w:trPr>
          <w:trHeight w:val="1685"/>
        </w:trPr>
        <w:tc>
          <w:tcPr>
            <w:tcW w:w="2830" w:type="dxa"/>
            <w:vMerge/>
          </w:tcPr>
          <w:p w14:paraId="4CEC620C" w14:textId="77777777" w:rsidR="00C66D88" w:rsidRDefault="00C66D88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37A3F00" w14:textId="77777777" w:rsidR="00C66D88" w:rsidRPr="000366D7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366D7">
              <w:rPr>
                <w:rFonts w:cs="Arial"/>
                <w:b/>
              </w:rPr>
              <w:t>55416 ROBOTICKY PROVEDENÁ NEBO ASISTOVANÁ OPERACE NA SRDEČNÍCH CHLOPNÍCH, SRDEČNÍCH SÍNÍCH, SRDEČNÍCH KOMORÁCH A MEZISÍŇOVÉ PŘEPÁŽCE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  <w:p w14:paraId="23CFB845" w14:textId="77777777" w:rsidR="00C66D88" w:rsidRDefault="00C66D88" w:rsidP="00C66D8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2DCFDAA" w14:textId="77777777" w:rsidR="00C66D88" w:rsidRDefault="00F05768" w:rsidP="00F05768">
            <w:pPr>
              <w:jc w:val="both"/>
              <w:rPr>
                <w:rFonts w:cs="Arial"/>
              </w:rPr>
            </w:pPr>
            <w:r w:rsidRPr="00D01E7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2FC515B" w14:textId="77777777" w:rsidR="003B5FBE" w:rsidRPr="0059546C" w:rsidRDefault="00B76861" w:rsidP="00DE2728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59546C">
              <w:rPr>
                <w:rFonts w:cs="Arial"/>
              </w:rPr>
              <w:t xml:space="preserve">Úpravy formulací v popisu a názvu výkonu </w:t>
            </w:r>
            <w:r w:rsidR="00F20B6A" w:rsidRPr="0059546C">
              <w:rPr>
                <w:rFonts w:cs="Arial"/>
              </w:rPr>
              <w:t xml:space="preserve">– rozšíření na všechny chlopně. </w:t>
            </w:r>
            <w:r w:rsidR="003B5FBE" w:rsidRPr="0059546C">
              <w:rPr>
                <w:rFonts w:cs="Arial"/>
              </w:rPr>
              <w:t>Žádáme o zdůvodnění.</w:t>
            </w:r>
            <w:r w:rsidR="0059546C">
              <w:rPr>
                <w:rFonts w:cs="Arial"/>
              </w:rPr>
              <w:t xml:space="preserve"> </w:t>
            </w:r>
            <w:r w:rsidR="003B5FBE" w:rsidRPr="0059546C">
              <w:rPr>
                <w:rFonts w:cs="Arial"/>
              </w:rPr>
              <w:t>Přidání robot</w:t>
            </w:r>
            <w:r w:rsidR="009B2592">
              <w:rPr>
                <w:rFonts w:cs="Arial"/>
              </w:rPr>
              <w:t>ického postupu – diskuse nutná, zejména v kontextu návrhu UZIS (další robotické výkony již nebudou do SZV přidávány).</w:t>
            </w:r>
          </w:p>
          <w:p w14:paraId="44C9C76E" w14:textId="77777777" w:rsidR="00B76861" w:rsidRDefault="00B76861" w:rsidP="00C87245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Doplnění ZUM – prosíme o </w:t>
            </w:r>
            <w:r w:rsidR="00AB124A">
              <w:rPr>
                <w:rFonts w:cs="Arial"/>
              </w:rPr>
              <w:t xml:space="preserve">dodání </w:t>
            </w:r>
            <w:r>
              <w:rPr>
                <w:rFonts w:cs="Arial"/>
              </w:rPr>
              <w:t>přehled</w:t>
            </w:r>
            <w:r w:rsidR="00AB124A">
              <w:rPr>
                <w:rFonts w:cs="Arial"/>
              </w:rPr>
              <w:t>u</w:t>
            </w:r>
            <w:r>
              <w:rPr>
                <w:rFonts w:cs="Arial"/>
              </w:rPr>
              <w:t xml:space="preserve"> cen</w:t>
            </w:r>
            <w:r w:rsidR="001762F0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0BF4A9B8" w14:textId="77777777" w:rsidR="00C87245" w:rsidRPr="00F05768" w:rsidRDefault="00C87245" w:rsidP="00C87245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C66D88" w:rsidRPr="00911BA3" w14:paraId="726A0312" w14:textId="77777777" w:rsidTr="002F724A">
        <w:trPr>
          <w:trHeight w:val="4398"/>
        </w:trPr>
        <w:tc>
          <w:tcPr>
            <w:tcW w:w="2830" w:type="dxa"/>
            <w:vMerge/>
          </w:tcPr>
          <w:p w14:paraId="104C5FD3" w14:textId="77777777" w:rsidR="00C66D88" w:rsidRDefault="00C66D88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5D04CFBB" w14:textId="77777777" w:rsidR="00C66D88" w:rsidRDefault="00C66D88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366D7">
              <w:rPr>
                <w:rFonts w:cs="Arial"/>
                <w:b/>
              </w:rPr>
              <w:t>55300 MINIINVAZIVNÍ VIDEOASISTOVANÁ OPERACE NA SRDEČNÍCH CHLOPNÍCH, SRDEČNÍCH SÍNÍCH, SRDEČNÍCH KOMORÁCH A MEZISIŇOVÉ PŘEPÁŽCE</w:t>
            </w:r>
            <w:r>
              <w:rPr>
                <w:rFonts w:cs="Arial"/>
                <w:b/>
              </w:rPr>
              <w:t xml:space="preserve"> </w:t>
            </w:r>
            <w:r w:rsidRPr="006C3308">
              <w:rPr>
                <w:rFonts w:cs="Arial"/>
              </w:rPr>
              <w:t>– návrh na změnu</w:t>
            </w:r>
          </w:p>
        </w:tc>
        <w:tc>
          <w:tcPr>
            <w:tcW w:w="6095" w:type="dxa"/>
          </w:tcPr>
          <w:p w14:paraId="1CA22DF9" w14:textId="77777777" w:rsidR="00C66D88" w:rsidRDefault="00C87245" w:rsidP="00C87245">
            <w:pPr>
              <w:jc w:val="both"/>
              <w:rPr>
                <w:rFonts w:cs="Arial"/>
              </w:rPr>
            </w:pPr>
            <w:r w:rsidRPr="00C8724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4CA78A9" w14:textId="77777777" w:rsidR="00E31167" w:rsidRDefault="00605A13" w:rsidP="00847FA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spočívá v d</w:t>
            </w:r>
            <w:r w:rsidR="00C87245">
              <w:rPr>
                <w:rFonts w:cs="Arial"/>
              </w:rPr>
              <w:t>opln</w:t>
            </w:r>
            <w:r w:rsidR="00847FA7">
              <w:rPr>
                <w:rFonts w:cs="Arial"/>
              </w:rPr>
              <w:t>ění vysvětlení kombinace výkonů. N</w:t>
            </w:r>
            <w:r w:rsidR="00C72A3B">
              <w:rPr>
                <w:rFonts w:cs="Arial"/>
              </w:rPr>
              <w:t>edopatřením se v registračním listu v doplnění opakuje stejná věta</w:t>
            </w:r>
            <w:r w:rsidR="00847FA7">
              <w:rPr>
                <w:rFonts w:cs="Arial"/>
              </w:rPr>
              <w:t xml:space="preserve"> – nutno opravit</w:t>
            </w:r>
            <w:r w:rsidR="00C72A3B">
              <w:rPr>
                <w:rFonts w:cs="Arial"/>
              </w:rPr>
              <w:t xml:space="preserve">. </w:t>
            </w:r>
          </w:p>
          <w:p w14:paraId="36839EA5" w14:textId="77777777" w:rsidR="004B5ED2" w:rsidRPr="00605A13" w:rsidRDefault="004B5ED2" w:rsidP="00847FA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 w:rsidRPr="00605A13">
              <w:rPr>
                <w:rFonts w:cs="Arial"/>
              </w:rPr>
              <w:t xml:space="preserve">Prosíme o </w:t>
            </w:r>
            <w:r w:rsidR="00F20B6A" w:rsidRPr="00605A13">
              <w:rPr>
                <w:rFonts w:cs="Arial"/>
              </w:rPr>
              <w:t>podrobnější</w:t>
            </w:r>
            <w:r w:rsidRPr="00605A13">
              <w:rPr>
                <w:rFonts w:cs="Arial"/>
              </w:rPr>
              <w:t xml:space="preserve"> vysvětlení</w:t>
            </w:r>
            <w:r w:rsidR="00E31167">
              <w:rPr>
                <w:rFonts w:cs="Arial"/>
              </w:rPr>
              <w:t xml:space="preserve"> změn. </w:t>
            </w:r>
          </w:p>
        </w:tc>
      </w:tr>
      <w:tr w:rsidR="002F724A" w:rsidRPr="00911BA3" w14:paraId="065A7022" w14:textId="77777777" w:rsidTr="002F724A">
        <w:trPr>
          <w:trHeight w:val="2954"/>
        </w:trPr>
        <w:tc>
          <w:tcPr>
            <w:tcW w:w="2830" w:type="dxa"/>
          </w:tcPr>
          <w:p w14:paraId="6804AF4A" w14:textId="77777777" w:rsidR="002F724A" w:rsidRPr="00C72A3B" w:rsidRDefault="00D26A46" w:rsidP="000044EF">
            <w:pPr>
              <w:rPr>
                <w:rFonts w:cs="Arial"/>
                <w:b/>
              </w:rPr>
            </w:pPr>
            <w:r w:rsidRPr="00C72A3B">
              <w:rPr>
                <w:rFonts w:cs="Arial"/>
                <w:b/>
              </w:rPr>
              <w:t>606</w:t>
            </w:r>
            <w:r w:rsidR="00C72A3B" w:rsidRPr="00C72A3B">
              <w:rPr>
                <w:rFonts w:cs="Arial"/>
                <w:b/>
              </w:rPr>
              <w:t xml:space="preserve"> ortopedie</w:t>
            </w:r>
          </w:p>
          <w:p w14:paraId="16C59D80" w14:textId="77777777" w:rsidR="00C72A3B" w:rsidRDefault="00C72A3B" w:rsidP="000044EF">
            <w:pPr>
              <w:rPr>
                <w:rFonts w:cs="Arial"/>
              </w:rPr>
            </w:pPr>
          </w:p>
          <w:p w14:paraId="3637F564" w14:textId="77777777" w:rsidR="00D26A46" w:rsidRPr="00C72A3B" w:rsidRDefault="00D26A46" w:rsidP="000044EF">
            <w:pPr>
              <w:rPr>
                <w:rFonts w:cs="Arial"/>
              </w:rPr>
            </w:pPr>
            <w:r w:rsidRPr="00C72A3B">
              <w:rPr>
                <w:rFonts w:cstheme="minorHAnsi"/>
                <w:lang w:eastAsia="cs-CZ"/>
              </w:rPr>
              <w:t>Česká společnost pro ortopedii a traumatologii pohybového ústrojí</w:t>
            </w:r>
          </w:p>
        </w:tc>
        <w:tc>
          <w:tcPr>
            <w:tcW w:w="4962" w:type="dxa"/>
          </w:tcPr>
          <w:p w14:paraId="1BCDD885" w14:textId="77777777" w:rsidR="002F724A" w:rsidRPr="00CD6655" w:rsidRDefault="00395E31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95E31">
              <w:rPr>
                <w:rFonts w:cs="Arial"/>
                <w:b/>
              </w:rPr>
              <w:t>66652 TOTÁLNÍ ENDOPROTÉZA KOLENNÍHO KLOUBU S ORTOPEDICKÝM ROBOTICKÝM ASISTENTEM (636)</w:t>
            </w:r>
            <w:r>
              <w:rPr>
                <w:rFonts w:cs="Arial"/>
                <w:b/>
              </w:rPr>
              <w:t xml:space="preserve"> – </w:t>
            </w:r>
            <w:r w:rsidR="00535E83" w:rsidRPr="00535E83">
              <w:rPr>
                <w:rFonts w:cs="Arial"/>
              </w:rPr>
              <w:t>návrh</w:t>
            </w:r>
            <w:r w:rsidRPr="00535E83">
              <w:rPr>
                <w:rFonts w:cs="Arial"/>
              </w:rPr>
              <w:t xml:space="preserve"> na změnu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42F81BF7" w14:textId="77777777" w:rsidR="002F724A" w:rsidRPr="004069BD" w:rsidRDefault="006D74FE" w:rsidP="006D74FE">
            <w:pPr>
              <w:jc w:val="both"/>
              <w:rPr>
                <w:rFonts w:cs="Arial"/>
                <w:b/>
              </w:rPr>
            </w:pPr>
            <w:r w:rsidRPr="004069BD">
              <w:rPr>
                <w:rFonts w:cs="Arial"/>
                <w:b/>
              </w:rPr>
              <w:t>Připomínky:</w:t>
            </w:r>
          </w:p>
          <w:p w14:paraId="4355AEAB" w14:textId="77777777" w:rsidR="00FC0083" w:rsidRDefault="00FC0083" w:rsidP="00C72A3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textu – nedopatření</w:t>
            </w:r>
            <w:r w:rsidR="000E05B5">
              <w:rPr>
                <w:rFonts w:cs="Arial"/>
              </w:rPr>
              <w:t>m</w:t>
            </w:r>
            <w:r>
              <w:rPr>
                <w:rFonts w:cs="Arial"/>
              </w:rPr>
              <w:t xml:space="preserve"> nedošlo k překopírování výsledku minulého jednání – souhlas</w:t>
            </w:r>
            <w:r w:rsidR="000E05B5">
              <w:rPr>
                <w:rFonts w:cs="Arial"/>
              </w:rPr>
              <w:t xml:space="preserve"> s opravou</w:t>
            </w:r>
            <w:r>
              <w:rPr>
                <w:rFonts w:cs="Arial"/>
              </w:rPr>
              <w:t xml:space="preserve">. </w:t>
            </w:r>
          </w:p>
          <w:p w14:paraId="491AAB17" w14:textId="77777777" w:rsidR="00FC0083" w:rsidRDefault="000940FF" w:rsidP="00C72A3B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nerealistického počtu cyklů využití robotického přístroje –</w:t>
            </w:r>
            <w:r w:rsidR="000E05B5">
              <w:rPr>
                <w:rFonts w:cs="Arial"/>
              </w:rPr>
              <w:t xml:space="preserve"> prosíme o vysvětlení. </w:t>
            </w:r>
            <w:r w:rsidR="00DA165F">
              <w:rPr>
                <w:rFonts w:cs="Arial"/>
              </w:rPr>
              <w:t>J</w:t>
            </w:r>
            <w:r w:rsidR="001A59F6">
              <w:rPr>
                <w:rFonts w:cs="Arial"/>
              </w:rPr>
              <w:t xml:space="preserve">edná </w:t>
            </w:r>
            <w:r w:rsidR="00DA165F">
              <w:rPr>
                <w:rFonts w:cs="Arial"/>
              </w:rPr>
              <w:t xml:space="preserve">se o náklady na údržbu. </w:t>
            </w:r>
            <w:r>
              <w:rPr>
                <w:rFonts w:cs="Arial"/>
              </w:rPr>
              <w:t xml:space="preserve"> </w:t>
            </w:r>
          </w:p>
          <w:p w14:paraId="1F226A73" w14:textId="77777777" w:rsidR="000940FF" w:rsidRPr="00C72A3B" w:rsidRDefault="000940FF" w:rsidP="000940FF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108CE1FD" w14:textId="77777777" w:rsidTr="002F724A">
        <w:trPr>
          <w:trHeight w:val="2954"/>
        </w:trPr>
        <w:tc>
          <w:tcPr>
            <w:tcW w:w="2830" w:type="dxa"/>
          </w:tcPr>
          <w:p w14:paraId="568C7E39" w14:textId="77777777" w:rsidR="002F724A" w:rsidRPr="00FC0083" w:rsidRDefault="004B0D5F" w:rsidP="000044EF">
            <w:pPr>
              <w:rPr>
                <w:rFonts w:cs="Arial"/>
                <w:b/>
              </w:rPr>
            </w:pPr>
            <w:r w:rsidRPr="00FC0083">
              <w:rPr>
                <w:rFonts w:cs="Arial"/>
                <w:b/>
              </w:rPr>
              <w:lastRenderedPageBreak/>
              <w:t>701</w:t>
            </w:r>
            <w:r w:rsidR="00FC0083" w:rsidRPr="00FC0083">
              <w:rPr>
                <w:rFonts w:cs="Arial"/>
                <w:b/>
              </w:rPr>
              <w:t xml:space="preserve"> otorinolaryngologie</w:t>
            </w:r>
          </w:p>
          <w:p w14:paraId="66D3418C" w14:textId="77777777" w:rsidR="00FC0083" w:rsidRDefault="00FC0083" w:rsidP="000044EF">
            <w:pPr>
              <w:rPr>
                <w:rFonts w:cs="Arial"/>
              </w:rPr>
            </w:pPr>
          </w:p>
          <w:p w14:paraId="518686D4" w14:textId="77777777" w:rsidR="004B0D5F" w:rsidRPr="00FC0083" w:rsidRDefault="004B0D5F" w:rsidP="000044EF">
            <w:pPr>
              <w:rPr>
                <w:rFonts w:cs="Arial"/>
              </w:rPr>
            </w:pPr>
            <w:r w:rsidRPr="00FC0083">
              <w:rPr>
                <w:rFonts w:eastAsia="SimSun" w:cstheme="minorHAnsi"/>
                <w:bCs/>
                <w:kern w:val="2"/>
                <w:lang w:eastAsia="hi-IN" w:bidi="hi-IN"/>
              </w:rPr>
              <w:t>Česká společnost otorinolaryngologie a chirurgie hlavy a krku</w:t>
            </w:r>
            <w:r w:rsidR="005D45A5" w:rsidRPr="00FC0083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</w:t>
            </w:r>
          </w:p>
        </w:tc>
        <w:tc>
          <w:tcPr>
            <w:tcW w:w="4962" w:type="dxa"/>
          </w:tcPr>
          <w:p w14:paraId="30EF4D3B" w14:textId="77777777" w:rsidR="002F724A" w:rsidRDefault="005D45A5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D45A5">
              <w:rPr>
                <w:rFonts w:cs="Arial"/>
                <w:b/>
              </w:rPr>
              <w:t xml:space="preserve">02220 RYCHLOTEST STREP </w:t>
            </w:r>
            <w:proofErr w:type="gramStart"/>
            <w:r w:rsidRPr="005D45A5">
              <w:rPr>
                <w:rFonts w:cs="Arial"/>
                <w:b/>
              </w:rPr>
              <w:t>A - PŘÍMÝ</w:t>
            </w:r>
            <w:proofErr w:type="gramEnd"/>
            <w:r w:rsidRPr="005D45A5">
              <w:rPr>
                <w:rFonts w:cs="Arial"/>
                <w:b/>
              </w:rPr>
              <w:t xml:space="preserve"> PRŮKAZ ANTIGENU STREPTOCOCCUS PYOGENES (STREP A) V</w:t>
            </w:r>
            <w:r w:rsidR="00645EF5">
              <w:rPr>
                <w:rFonts w:cs="Arial"/>
                <w:b/>
              </w:rPr>
              <w:t> </w:t>
            </w:r>
            <w:r w:rsidRPr="005D45A5">
              <w:rPr>
                <w:rFonts w:cs="Arial"/>
                <w:b/>
              </w:rPr>
              <w:t>ORDINACI</w:t>
            </w:r>
          </w:p>
          <w:p w14:paraId="67729E95" w14:textId="77777777" w:rsidR="00645EF5" w:rsidRDefault="00645EF5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33AA547" w14:textId="77777777" w:rsidR="00645EF5" w:rsidRPr="00CD6655" w:rsidRDefault="00645EF5" w:rsidP="000044E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02230 </w:t>
            </w:r>
            <w:r w:rsidRPr="00645EF5">
              <w:rPr>
                <w:rFonts w:cs="Arial"/>
                <w:b/>
              </w:rPr>
              <w:t>KVANTITATIVNÍ STANOVENÍ CRP (POCT)</w:t>
            </w:r>
          </w:p>
        </w:tc>
        <w:tc>
          <w:tcPr>
            <w:tcW w:w="6095" w:type="dxa"/>
          </w:tcPr>
          <w:p w14:paraId="6BE364E4" w14:textId="77777777" w:rsidR="002F724A" w:rsidRDefault="006D74FE" w:rsidP="006D74FE">
            <w:pPr>
              <w:jc w:val="both"/>
              <w:rPr>
                <w:rFonts w:cs="Arial"/>
              </w:rPr>
            </w:pPr>
            <w:r w:rsidRPr="000940FF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DA25F57" w14:textId="77777777" w:rsidR="00FC0083" w:rsidRDefault="00645EF5" w:rsidP="000940F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Souhlasné stanovisko autorské odbornosti (002) bylo dodáno – souhlas. </w:t>
            </w:r>
          </w:p>
          <w:p w14:paraId="29303E49" w14:textId="77777777" w:rsidR="0072558B" w:rsidRDefault="0072558B" w:rsidP="0072558B">
            <w:pPr>
              <w:pStyle w:val="Odstavecseseznamem"/>
              <w:jc w:val="both"/>
              <w:rPr>
                <w:rFonts w:cs="Arial"/>
              </w:rPr>
            </w:pPr>
          </w:p>
          <w:p w14:paraId="3AD23A68" w14:textId="77777777" w:rsidR="00D96C9F" w:rsidRDefault="00D96C9F" w:rsidP="001E4A9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Výkon 02230 již </w:t>
            </w:r>
            <w:r w:rsidR="001E4A97">
              <w:rPr>
                <w:rFonts w:cs="Arial"/>
              </w:rPr>
              <w:t xml:space="preserve">má </w:t>
            </w:r>
            <w:r>
              <w:rPr>
                <w:rFonts w:cs="Arial"/>
              </w:rPr>
              <w:t xml:space="preserve">ve sdílených odbornostech </w:t>
            </w:r>
            <w:r w:rsidR="001E4A97">
              <w:rPr>
                <w:rFonts w:cs="Arial"/>
              </w:rPr>
              <w:t xml:space="preserve">navrhovanou odbornost </w:t>
            </w:r>
            <w:r>
              <w:rPr>
                <w:rFonts w:cs="Arial"/>
              </w:rPr>
              <w:t xml:space="preserve">701 uvedenu. </w:t>
            </w:r>
          </w:p>
          <w:p w14:paraId="2E1770FD" w14:textId="77777777" w:rsidR="00E31167" w:rsidRPr="00E31167" w:rsidRDefault="00E31167" w:rsidP="00E31167">
            <w:pPr>
              <w:pStyle w:val="Odstavecseseznamem"/>
              <w:rPr>
                <w:rFonts w:cs="Arial"/>
              </w:rPr>
            </w:pPr>
          </w:p>
          <w:p w14:paraId="54565F25" w14:textId="77777777" w:rsidR="00E31167" w:rsidRPr="000940FF" w:rsidRDefault="00E31167" w:rsidP="001E4A97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Bylo již projednáváno v červnu 2024. Jsou </w:t>
            </w:r>
            <w:r w:rsidR="00240453">
              <w:rPr>
                <w:rFonts w:cs="Arial"/>
              </w:rPr>
              <w:t xml:space="preserve">předloženy </w:t>
            </w:r>
            <w:r>
              <w:rPr>
                <w:rFonts w:cs="Arial"/>
              </w:rPr>
              <w:t xml:space="preserve">nějaké další změny? </w:t>
            </w:r>
          </w:p>
        </w:tc>
      </w:tr>
      <w:tr w:rsidR="00D96C9F" w:rsidRPr="00911BA3" w14:paraId="0840C51B" w14:textId="77777777" w:rsidTr="00D96C9F">
        <w:trPr>
          <w:trHeight w:val="1483"/>
        </w:trPr>
        <w:tc>
          <w:tcPr>
            <w:tcW w:w="2830" w:type="dxa"/>
            <w:vMerge w:val="restart"/>
          </w:tcPr>
          <w:p w14:paraId="07C66EB2" w14:textId="77777777" w:rsidR="00D96C9F" w:rsidRPr="00D96C9F" w:rsidRDefault="00D96C9F" w:rsidP="000044EF">
            <w:pPr>
              <w:rPr>
                <w:rFonts w:cs="Arial"/>
                <w:b/>
              </w:rPr>
            </w:pPr>
            <w:r w:rsidRPr="00D96C9F">
              <w:rPr>
                <w:rFonts w:cs="Arial"/>
                <w:b/>
              </w:rPr>
              <w:t>809 radiologie a zobrazovací metody</w:t>
            </w:r>
          </w:p>
          <w:p w14:paraId="62915696" w14:textId="77777777" w:rsidR="00D96C9F" w:rsidRDefault="00D96C9F" w:rsidP="000044EF">
            <w:pPr>
              <w:rPr>
                <w:rFonts w:cs="Arial"/>
              </w:rPr>
            </w:pPr>
          </w:p>
          <w:p w14:paraId="7CB3B3F8" w14:textId="77777777" w:rsidR="00D96C9F" w:rsidRPr="00D96C9F" w:rsidRDefault="00D96C9F" w:rsidP="000044EF">
            <w:pPr>
              <w:rPr>
                <w:rFonts w:cs="Arial"/>
              </w:rPr>
            </w:pPr>
            <w:r w:rsidRPr="00D96C9F">
              <w:rPr>
                <w:rFonts w:eastAsia="SimSun" w:cstheme="minorHAnsi"/>
                <w:bCs/>
                <w:kern w:val="2"/>
                <w:lang w:eastAsia="hi-IN" w:bidi="hi-IN"/>
              </w:rPr>
              <w:t>Česká radiologická společnost ČLS JEP</w:t>
            </w:r>
          </w:p>
        </w:tc>
        <w:tc>
          <w:tcPr>
            <w:tcW w:w="4962" w:type="dxa"/>
          </w:tcPr>
          <w:p w14:paraId="150C3E7D" w14:textId="77777777" w:rsidR="00D96C9F" w:rsidRPr="003C1597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89201 SKIASKOPIE NA OPERAČNÍM ČI ZÁKROKOVÉM SÁLE MOBILNÍM C-RAMENEM, Á 15 MIN.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11C5EB99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70EC0A2C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A4F1FAA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387E82F7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8731F23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37E60A7" w14:textId="77777777" w:rsidR="00D96C9F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24E9F77" w14:textId="77777777" w:rsidR="00D96C9F" w:rsidRPr="00CD6655" w:rsidRDefault="00D96C9F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D4865EE" w14:textId="77777777" w:rsidR="00D96C9F" w:rsidRDefault="007E7590" w:rsidP="007E7590">
            <w:pPr>
              <w:jc w:val="both"/>
              <w:rPr>
                <w:rFonts w:cs="Arial"/>
              </w:rPr>
            </w:pPr>
            <w:r w:rsidRPr="007B6785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D7B432A" w14:textId="77777777" w:rsidR="007E7590" w:rsidRDefault="00CB4FAB" w:rsidP="007E75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Změna nositele z S3 na L2 –</w:t>
            </w:r>
            <w:r w:rsidR="00F76C2B">
              <w:rPr>
                <w:rFonts w:cs="Arial"/>
              </w:rPr>
              <w:t xml:space="preserve"> jaké je zdůvodnění této změny? </w:t>
            </w:r>
            <w:r w:rsidR="00865601">
              <w:rPr>
                <w:rFonts w:cs="Arial"/>
              </w:rPr>
              <w:t xml:space="preserve">Výkon má být postaven na nejnižšího nositele, který je způsobilý výkon realizovat. </w:t>
            </w:r>
            <w:r>
              <w:rPr>
                <w:rFonts w:cs="Arial"/>
              </w:rPr>
              <w:t xml:space="preserve"> </w:t>
            </w:r>
          </w:p>
          <w:p w14:paraId="3CCC64B8" w14:textId="77777777" w:rsidR="0096172E" w:rsidRPr="007E7590" w:rsidRDefault="0096172E" w:rsidP="007E7590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Tážeme se, zda cena přístroje 2,5 mil. je nastavena reálně? </w:t>
            </w:r>
          </w:p>
        </w:tc>
      </w:tr>
      <w:tr w:rsidR="0015227C" w:rsidRPr="00911BA3" w14:paraId="371D2D60" w14:textId="77777777" w:rsidTr="00C518F7">
        <w:trPr>
          <w:trHeight w:val="4715"/>
        </w:trPr>
        <w:tc>
          <w:tcPr>
            <w:tcW w:w="2830" w:type="dxa"/>
            <w:vMerge/>
          </w:tcPr>
          <w:p w14:paraId="37D6639E" w14:textId="77777777" w:rsidR="0015227C" w:rsidRPr="00D96C9F" w:rsidRDefault="0015227C" w:rsidP="000044EF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36B870D4" w14:textId="77777777"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89323 TERAPEUTICKÁ EMBOLIZACE V CÉVNÍM ŘEČIŠTI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5CCD32FB" w14:textId="77777777"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4729A957" w14:textId="77777777"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89423 PERKUTÁNNÍ TRANSLUMINÁLNÍ ANGIOPLASTIKA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24524680" w14:textId="77777777"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3675274" w14:textId="77777777"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89331 ZAVEDENÍ STENTU DO TEPENNÉHO ČI ŽILNÍHO ŘEČIŠTĚ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2DD2D73A" w14:textId="77777777"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C97908F" w14:textId="77777777" w:rsidR="0015227C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C1597">
              <w:rPr>
                <w:rFonts w:cs="Arial"/>
                <w:b/>
              </w:rPr>
              <w:t>89362 MECHANICKÁ ATEREKTOMIE</w:t>
            </w:r>
            <w:r w:rsidR="00161C8A">
              <w:rPr>
                <w:rFonts w:cs="Arial"/>
                <w:b/>
              </w:rPr>
              <w:t xml:space="preserve"> </w:t>
            </w:r>
            <w:r w:rsidRPr="003C1597">
              <w:rPr>
                <w:rFonts w:cs="Arial"/>
                <w:b/>
              </w:rPr>
              <w:t>/</w:t>
            </w:r>
            <w:r w:rsidR="00161C8A">
              <w:rPr>
                <w:rFonts w:cs="Arial"/>
                <w:b/>
              </w:rPr>
              <w:t xml:space="preserve"> </w:t>
            </w:r>
            <w:r w:rsidRPr="003C1597">
              <w:rPr>
                <w:rFonts w:cs="Arial"/>
                <w:b/>
              </w:rPr>
              <w:t>TROMBEKTOMIE PERIFERNÍCH CÉV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2D91722D" w14:textId="77777777" w:rsidR="0015227C" w:rsidRPr="003C1597" w:rsidRDefault="0015227C" w:rsidP="00D96C9F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FD5F2FA" w14:textId="77777777" w:rsidR="0015227C" w:rsidRPr="00BF5F2F" w:rsidRDefault="0015227C" w:rsidP="00BF5F2F">
            <w:pPr>
              <w:jc w:val="both"/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>Připomínky:</w:t>
            </w:r>
          </w:p>
          <w:p w14:paraId="0DD7375E" w14:textId="77777777" w:rsidR="00F12D1F" w:rsidRDefault="004E7F3F" w:rsidP="00F12D1F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úpravu </w:t>
            </w:r>
            <w:r w:rsidR="0015227C">
              <w:rPr>
                <w:rFonts w:cs="Arial"/>
              </w:rPr>
              <w:t>formulace – oboustranné prove</w:t>
            </w:r>
            <w:r>
              <w:rPr>
                <w:rFonts w:cs="Arial"/>
              </w:rPr>
              <w:t>dení v rámci jednoho zákroku. Nicméně v důsledku toho je navrhována</w:t>
            </w:r>
            <w:r w:rsidR="00425544">
              <w:rPr>
                <w:rFonts w:cs="Arial"/>
              </w:rPr>
              <w:t xml:space="preserve"> úprava frekvence </w:t>
            </w:r>
            <w:r w:rsidR="00F84BC7">
              <w:rPr>
                <w:rFonts w:cs="Arial"/>
              </w:rPr>
              <w:t xml:space="preserve">při vykázání kódů </w:t>
            </w:r>
            <w:proofErr w:type="gramStart"/>
            <w:r w:rsidR="00F84BC7">
              <w:rPr>
                <w:rFonts w:cs="Arial"/>
              </w:rPr>
              <w:t>laterality - nutno</w:t>
            </w:r>
            <w:proofErr w:type="gramEnd"/>
            <w:r w:rsidR="00F84BC7">
              <w:rPr>
                <w:rFonts w:cs="Arial"/>
              </w:rPr>
              <w:t xml:space="preserve"> přesněji formulovat. </w:t>
            </w:r>
          </w:p>
          <w:p w14:paraId="1473BCC2" w14:textId="77777777" w:rsidR="0015227C" w:rsidRPr="00BF5F2F" w:rsidRDefault="00F84BC7" w:rsidP="002459C3">
            <w:pPr>
              <w:pStyle w:val="Odstavecseseznamem"/>
              <w:numPr>
                <w:ilvl w:val="0"/>
                <w:numId w:val="5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Rovněž nutno objasnit, zda výkon </w:t>
            </w:r>
            <w:r w:rsidR="00425544">
              <w:rPr>
                <w:rFonts w:cs="Arial"/>
              </w:rPr>
              <w:t xml:space="preserve">bude </w:t>
            </w:r>
            <w:r>
              <w:rPr>
                <w:rFonts w:cs="Arial"/>
              </w:rPr>
              <w:t xml:space="preserve">2x skutečně </w:t>
            </w:r>
            <w:r w:rsidR="00425544">
              <w:rPr>
                <w:rFonts w:cs="Arial"/>
              </w:rPr>
              <w:t xml:space="preserve">realizován v celém </w:t>
            </w:r>
            <w:r>
              <w:rPr>
                <w:rFonts w:cs="Arial"/>
              </w:rPr>
              <w:t xml:space="preserve">svém </w:t>
            </w:r>
            <w:r w:rsidR="00425544">
              <w:rPr>
                <w:rFonts w:cs="Arial"/>
              </w:rPr>
              <w:t>obsahu a rozsahu</w:t>
            </w:r>
            <w:r w:rsidR="00813B5E">
              <w:rPr>
                <w:rFonts w:cs="Arial"/>
              </w:rPr>
              <w:t xml:space="preserve"> (tzn. </w:t>
            </w:r>
            <w:r>
              <w:rPr>
                <w:rFonts w:cs="Arial"/>
              </w:rPr>
              <w:t xml:space="preserve">včetně </w:t>
            </w:r>
            <w:r w:rsidR="00192535">
              <w:rPr>
                <w:rFonts w:cs="Arial"/>
              </w:rPr>
              <w:t xml:space="preserve">umístění </w:t>
            </w:r>
            <w:r w:rsidR="00813B5E" w:rsidRPr="00813B5E">
              <w:rPr>
                <w:rFonts w:cs="Arial"/>
              </w:rPr>
              <w:t>výměnného vodiče v</w:t>
            </w:r>
            <w:r w:rsidR="00813B5E">
              <w:rPr>
                <w:rFonts w:cs="Arial"/>
              </w:rPr>
              <w:t> </w:t>
            </w:r>
            <w:r w:rsidR="00813B5E" w:rsidRPr="00813B5E">
              <w:rPr>
                <w:rFonts w:cs="Arial"/>
              </w:rPr>
              <w:t>cévě</w:t>
            </w:r>
            <w:r w:rsidR="00813B5E">
              <w:rPr>
                <w:rFonts w:cs="Arial"/>
              </w:rPr>
              <w:t>, příprava materiálu…</w:t>
            </w:r>
            <w:r w:rsidR="00192535">
              <w:rPr>
                <w:rFonts w:cs="Arial"/>
              </w:rPr>
              <w:t xml:space="preserve"> atd.</w:t>
            </w:r>
            <w:r w:rsidR="00813B5E">
              <w:rPr>
                <w:rFonts w:cs="Arial"/>
              </w:rPr>
              <w:t>)</w:t>
            </w:r>
            <w:r w:rsidR="00425544">
              <w:rPr>
                <w:rFonts w:cs="Arial"/>
              </w:rPr>
              <w:t xml:space="preserve">? </w:t>
            </w:r>
          </w:p>
        </w:tc>
      </w:tr>
      <w:tr w:rsidR="00D51375" w:rsidRPr="00911BA3" w14:paraId="68D45924" w14:textId="77777777" w:rsidTr="00D51375">
        <w:trPr>
          <w:trHeight w:val="1460"/>
        </w:trPr>
        <w:tc>
          <w:tcPr>
            <w:tcW w:w="2830" w:type="dxa"/>
            <w:vMerge w:val="restart"/>
          </w:tcPr>
          <w:p w14:paraId="75629FFA" w14:textId="77777777" w:rsidR="00D51375" w:rsidRPr="00212E34" w:rsidRDefault="00D51375" w:rsidP="000044EF">
            <w:pPr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>305, 306 psychiatrie, dětská psychiatrie</w:t>
            </w:r>
          </w:p>
          <w:p w14:paraId="63A02D6F" w14:textId="77777777" w:rsidR="00D51375" w:rsidRPr="00212E34" w:rsidRDefault="00D51375" w:rsidP="000044EF">
            <w:pPr>
              <w:rPr>
                <w:rFonts w:cs="Arial"/>
              </w:rPr>
            </w:pPr>
          </w:p>
          <w:p w14:paraId="12FBDFA8" w14:textId="77777777" w:rsidR="00D51375" w:rsidRPr="000928F4" w:rsidRDefault="00D51375" w:rsidP="000044EF">
            <w:pPr>
              <w:rPr>
                <w:rFonts w:cs="Arial"/>
                <w:highlight w:val="yellow"/>
              </w:rPr>
            </w:pPr>
            <w:r w:rsidRPr="00212E34">
              <w:rPr>
                <w:rFonts w:cs="Arial"/>
              </w:rPr>
              <w:t>Psychiatrická společnost ČLS JEP</w:t>
            </w:r>
          </w:p>
        </w:tc>
        <w:tc>
          <w:tcPr>
            <w:tcW w:w="4962" w:type="dxa"/>
          </w:tcPr>
          <w:p w14:paraId="63BFEBD2" w14:textId="77777777" w:rsidR="00D51375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všechny výkony odborností 305, 914, 901, 910</w:t>
            </w:r>
            <w:r>
              <w:rPr>
                <w:rFonts w:cs="Arial"/>
                <w:b/>
              </w:rPr>
              <w:t xml:space="preserve"> a 919 pro odbornosti 920 a 935</w:t>
            </w:r>
          </w:p>
          <w:p w14:paraId="54C6D58B" w14:textId="77777777" w:rsidR="00D51375" w:rsidRPr="00E341F9" w:rsidRDefault="00D51375" w:rsidP="003C1597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E341F9">
              <w:rPr>
                <w:rFonts w:cs="Arial"/>
              </w:rPr>
              <w:t xml:space="preserve">souhlas se sdílením </w:t>
            </w:r>
            <w:r w:rsidRPr="00E341F9">
              <w:rPr>
                <w:rFonts w:cs="Arial"/>
                <w:u w:val="single"/>
              </w:rPr>
              <w:t>odmítla odbornost 901</w:t>
            </w:r>
          </w:p>
          <w:p w14:paraId="6AFB11CE" w14:textId="77777777" w:rsidR="00D51375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CE703A6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583BBDE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9CAEED8" w14:textId="77777777" w:rsidR="00D51375" w:rsidRPr="003C1597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9399AF9" w14:textId="77777777" w:rsidR="00D51375" w:rsidRPr="00487419" w:rsidRDefault="00D51375" w:rsidP="00192535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14:paraId="61FB3FBC" w14:textId="77777777" w:rsidR="00D51375" w:rsidRDefault="00D51375" w:rsidP="00246BF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Podle obecných principů SZV nelze sdílet klinická vyšetření s jinou odborností.</w:t>
            </w:r>
          </w:p>
          <w:p w14:paraId="7EC9041B" w14:textId="77777777" w:rsidR="00D51375" w:rsidRDefault="00D51375" w:rsidP="00246BF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Takto široce pojaté sdílení není popsané ani v metodických pokynech pro CDZ – diskuse nutná.  </w:t>
            </w:r>
          </w:p>
          <w:p w14:paraId="00AF86D5" w14:textId="77777777" w:rsidR="00D51375" w:rsidRPr="00192535" w:rsidRDefault="00D51375" w:rsidP="00CB16D1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14:paraId="3C1D0DBD" w14:textId="77777777" w:rsidTr="00857F50">
        <w:trPr>
          <w:trHeight w:val="1460"/>
        </w:trPr>
        <w:tc>
          <w:tcPr>
            <w:tcW w:w="2830" w:type="dxa"/>
            <w:vMerge/>
          </w:tcPr>
          <w:p w14:paraId="356CAA06" w14:textId="77777777" w:rsidR="00D51375" w:rsidRPr="000928F4" w:rsidRDefault="00D51375" w:rsidP="000044EF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4962" w:type="dxa"/>
          </w:tcPr>
          <w:p w14:paraId="24C3755C" w14:textId="77777777" w:rsidR="00D51375" w:rsidRPr="00D51375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51375">
              <w:rPr>
                <w:rFonts w:cs="Arial"/>
                <w:b/>
              </w:rPr>
              <w:t>OŠETŘOVACÍ DEN V OTEVŘENÉM DENNÍM STACIONÁŘI PRO ADOLESCENTY (NAD 12 LET VĚKU) S PSYCHIATRICKOU A KLINICKO-PSYCHOLOGICKOU PÉČI MIN. 6 HODIN</w:t>
            </w:r>
          </w:p>
          <w:p w14:paraId="797A0157" w14:textId="77777777" w:rsidR="00D51375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8926C47" w14:textId="77777777" w:rsidR="00D51375" w:rsidRPr="003C1597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450BB6F" w14:textId="77777777" w:rsidR="009C343A" w:rsidRPr="00487419" w:rsidRDefault="009C343A" w:rsidP="009C343A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14:paraId="28334A6C" w14:textId="77777777" w:rsidR="00D51375" w:rsidRPr="00371576" w:rsidRDefault="009C343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Časy nositelů se jeví nadhodnocen.</w:t>
            </w:r>
          </w:p>
          <w:p w14:paraId="52BAD472" w14:textId="77777777" w:rsidR="009C343A" w:rsidRPr="00371576" w:rsidRDefault="009C343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 xml:space="preserve">Je třeba vymezit </w:t>
            </w:r>
            <w:r w:rsidR="00371576" w:rsidRPr="00371576">
              <w:rPr>
                <w:rFonts w:cs="Arial"/>
              </w:rPr>
              <w:t>indikace</w:t>
            </w:r>
            <w:r w:rsidRPr="00371576">
              <w:rPr>
                <w:rFonts w:cs="Arial"/>
              </w:rPr>
              <w:t xml:space="preserve">. </w:t>
            </w:r>
          </w:p>
          <w:p w14:paraId="6474F0A1" w14:textId="77777777" w:rsidR="009C343A" w:rsidRPr="00371576" w:rsidRDefault="009C343A" w:rsidP="009C343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Jaký bude vztah ke stávajícím</w:t>
            </w:r>
            <w:r w:rsidR="00823F58">
              <w:rPr>
                <w:rFonts w:cs="Arial"/>
              </w:rPr>
              <w:t>u</w:t>
            </w:r>
            <w:r w:rsidRPr="00371576">
              <w:rPr>
                <w:rFonts w:cs="Arial"/>
              </w:rPr>
              <w:t xml:space="preserve"> OD </w:t>
            </w:r>
            <w:r w:rsidR="00823F58">
              <w:rPr>
                <w:rFonts w:cs="Arial"/>
              </w:rPr>
              <w:t xml:space="preserve">otevřeného </w:t>
            </w:r>
            <w:r w:rsidRPr="00371576">
              <w:rPr>
                <w:rFonts w:cs="Arial"/>
              </w:rPr>
              <w:t>stacionáře?</w:t>
            </w:r>
          </w:p>
          <w:p w14:paraId="75403ACF" w14:textId="77777777" w:rsidR="009C343A" w:rsidRPr="009C343A" w:rsidRDefault="009C343A" w:rsidP="00823F58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D51375" w:rsidRPr="00911BA3" w14:paraId="6D3964AC" w14:textId="77777777" w:rsidTr="00857F50">
        <w:trPr>
          <w:trHeight w:val="1460"/>
        </w:trPr>
        <w:tc>
          <w:tcPr>
            <w:tcW w:w="2830" w:type="dxa"/>
            <w:vMerge/>
          </w:tcPr>
          <w:p w14:paraId="41A4CCEC" w14:textId="77777777" w:rsidR="00D51375" w:rsidRPr="000928F4" w:rsidRDefault="00D51375" w:rsidP="000044EF">
            <w:pPr>
              <w:rPr>
                <w:rFonts w:cs="Arial"/>
                <w:b/>
                <w:highlight w:val="yellow"/>
              </w:rPr>
            </w:pPr>
          </w:p>
        </w:tc>
        <w:tc>
          <w:tcPr>
            <w:tcW w:w="4962" w:type="dxa"/>
          </w:tcPr>
          <w:p w14:paraId="6A565B97" w14:textId="77777777" w:rsidR="00D51375" w:rsidRDefault="00D51375" w:rsidP="00D51375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D51375">
              <w:rPr>
                <w:rFonts w:cs="Arial"/>
                <w:b/>
              </w:rPr>
              <w:t>00045 OŠETŘOVACÍ DEN V DENNÍM STACIONÁŘI PRO DĚTI (DO 12 LET) S PSYCHIATRICKOU PÉČÍ</w:t>
            </w:r>
          </w:p>
          <w:p w14:paraId="0E04923D" w14:textId="77777777" w:rsidR="00D51375" w:rsidRPr="003C1597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06AF497" w14:textId="77777777" w:rsidR="009C343A" w:rsidRPr="00487419" w:rsidRDefault="009C343A" w:rsidP="009C343A">
            <w:pPr>
              <w:jc w:val="both"/>
              <w:rPr>
                <w:rFonts w:cs="Arial"/>
                <w:b/>
              </w:rPr>
            </w:pPr>
            <w:r w:rsidRPr="00487419">
              <w:rPr>
                <w:rFonts w:cs="Arial"/>
                <w:b/>
              </w:rPr>
              <w:t>Připomínky:</w:t>
            </w:r>
          </w:p>
          <w:p w14:paraId="02363B2C" w14:textId="77777777" w:rsidR="00371576" w:rsidRPr="00371576" w:rsidRDefault="00371576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Časy nositelů se jeví nadhodnocení.</w:t>
            </w:r>
          </w:p>
          <w:p w14:paraId="7588B330" w14:textId="77777777" w:rsidR="00371576" w:rsidRPr="00371576" w:rsidRDefault="00371576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 xml:space="preserve">Je třeba vymezit indikace. </w:t>
            </w:r>
          </w:p>
          <w:p w14:paraId="184F3F17" w14:textId="77777777" w:rsidR="00DA5648" w:rsidRDefault="00371576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371576">
              <w:rPr>
                <w:rFonts w:cs="Arial"/>
              </w:rPr>
              <w:t>Jaký bude vztah ke stávajícím</w:t>
            </w:r>
            <w:r w:rsidR="00823F58">
              <w:rPr>
                <w:rFonts w:cs="Arial"/>
              </w:rPr>
              <w:t>u</w:t>
            </w:r>
            <w:r w:rsidRPr="00371576">
              <w:rPr>
                <w:rFonts w:cs="Arial"/>
              </w:rPr>
              <w:t xml:space="preserve"> OD </w:t>
            </w:r>
            <w:r w:rsidR="00823F58">
              <w:rPr>
                <w:rFonts w:cs="Arial"/>
              </w:rPr>
              <w:t>otevřené</w:t>
            </w:r>
            <w:r w:rsidR="002459C3">
              <w:rPr>
                <w:rFonts w:cs="Arial"/>
              </w:rPr>
              <w:t>ho</w:t>
            </w:r>
            <w:r w:rsidR="00823F58">
              <w:rPr>
                <w:rFonts w:cs="Arial"/>
              </w:rPr>
              <w:t xml:space="preserve"> </w:t>
            </w:r>
            <w:r w:rsidRPr="00371576">
              <w:rPr>
                <w:rFonts w:cs="Arial"/>
              </w:rPr>
              <w:t>stacionáře?</w:t>
            </w:r>
          </w:p>
          <w:p w14:paraId="33340922" w14:textId="77777777" w:rsidR="003D594F" w:rsidRDefault="003D594F" w:rsidP="0037157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Nezdravotníci (speciální pedagog) nemohou být součástí</w:t>
            </w:r>
            <w:r w:rsidR="008946EF">
              <w:rPr>
                <w:rFonts w:cs="Arial"/>
              </w:rPr>
              <w:t xml:space="preserve"> úhrad z veřejného </w:t>
            </w:r>
            <w:r w:rsidR="007E54D8">
              <w:rPr>
                <w:rFonts w:cs="Arial"/>
              </w:rPr>
              <w:t>zdravotního pojištění</w:t>
            </w:r>
            <w:r w:rsidR="008946EF">
              <w:rPr>
                <w:rFonts w:cs="Arial"/>
              </w:rPr>
              <w:t xml:space="preserve">. </w:t>
            </w:r>
            <w:r>
              <w:rPr>
                <w:rFonts w:cs="Arial"/>
              </w:rPr>
              <w:t xml:space="preserve"> </w:t>
            </w:r>
          </w:p>
          <w:p w14:paraId="6E4F2488" w14:textId="77777777" w:rsidR="00EE7B8A" w:rsidRPr="00DA5648" w:rsidRDefault="00EE7B8A" w:rsidP="00CF70D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14:paraId="2D5BBAB5" w14:textId="77777777" w:rsidTr="002F724A">
        <w:trPr>
          <w:trHeight w:val="1023"/>
        </w:trPr>
        <w:tc>
          <w:tcPr>
            <w:tcW w:w="2830" w:type="dxa"/>
            <w:vMerge/>
          </w:tcPr>
          <w:p w14:paraId="4DD810A5" w14:textId="77777777"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5037503" w14:textId="77777777" w:rsidR="00D51375" w:rsidRPr="0023521A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3C1597">
              <w:rPr>
                <w:rFonts w:cs="Arial"/>
                <w:b/>
              </w:rPr>
              <w:t xml:space="preserve">36055 PŘÍPRAVA A PŘEDÁNÍ PAC. Z PÉČE DĚTSKÉHO PSYCHIATRA DO PÉČE PSYCHIATRA </w:t>
            </w:r>
            <w:r w:rsidRPr="00823F58">
              <w:rPr>
                <w:rFonts w:cs="Arial"/>
                <w:b/>
              </w:rPr>
              <w:t>PRO DOSPĚLÉ</w:t>
            </w:r>
            <w:r w:rsidRPr="0023521A">
              <w:rPr>
                <w:rFonts w:cs="Arial"/>
              </w:rPr>
              <w:t xml:space="preserve"> – nový výkon</w:t>
            </w:r>
          </w:p>
          <w:p w14:paraId="20ACE396" w14:textId="77777777" w:rsidR="00D51375" w:rsidRPr="003C1597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3A3AFC2" w14:textId="77777777" w:rsidR="00D51375" w:rsidRDefault="00D51375" w:rsidP="0006704A">
            <w:pPr>
              <w:jc w:val="both"/>
              <w:rPr>
                <w:rFonts w:cs="Arial"/>
              </w:rPr>
            </w:pPr>
            <w:r w:rsidRPr="006D40F2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 xml:space="preserve">: </w:t>
            </w:r>
          </w:p>
          <w:p w14:paraId="599A7D24" w14:textId="77777777" w:rsidR="00D51375" w:rsidRDefault="00D51375" w:rsidP="00E3057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Předávání dětského pacienta do péče odborníka pro dospělé probíhá ve všech odbornostech napříč SZV. </w:t>
            </w:r>
          </w:p>
          <w:p w14:paraId="16BFBBDA" w14:textId="77777777" w:rsidR="00D51375" w:rsidRDefault="00D51375" w:rsidP="00E3057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POKUD je v indikovaných případech nutná edukace nad rámec klinických vyšetření, je možno využít stávajícího mezioborového výkonu.</w:t>
            </w:r>
          </w:p>
          <w:p w14:paraId="549651A4" w14:textId="77777777" w:rsidR="00D51375" w:rsidRDefault="00D51375" w:rsidP="0044529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Rozsah této přípravy se zdá být nadhodnocen – navržený čas výkonu 30 min., frekvenční omezení </w:t>
            </w:r>
            <w:r w:rsidRPr="00445298">
              <w:rPr>
                <w:rFonts w:cs="Arial"/>
              </w:rPr>
              <w:t>2/1 den</w:t>
            </w:r>
            <w:r>
              <w:rPr>
                <w:rFonts w:cs="Arial"/>
              </w:rPr>
              <w:t xml:space="preserve">, bez dalšího vymezení v delším časovém intervalu. </w:t>
            </w:r>
          </w:p>
          <w:p w14:paraId="25C6EA4E" w14:textId="77777777" w:rsidR="00D51375" w:rsidRDefault="00D51375" w:rsidP="00E3057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Diskuse o potřebě výkonu tohoto typu nutná.</w:t>
            </w:r>
          </w:p>
          <w:p w14:paraId="5B177120" w14:textId="77777777" w:rsidR="00D51375" w:rsidRPr="006D40F2" w:rsidRDefault="00D51375" w:rsidP="0005071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14:paraId="0101FEC7" w14:textId="77777777" w:rsidTr="002F724A">
        <w:trPr>
          <w:trHeight w:val="1023"/>
        </w:trPr>
        <w:tc>
          <w:tcPr>
            <w:tcW w:w="2830" w:type="dxa"/>
            <w:vMerge/>
          </w:tcPr>
          <w:p w14:paraId="331682AD" w14:textId="77777777"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1A00749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3C1597">
              <w:rPr>
                <w:rFonts w:cs="Arial"/>
                <w:b/>
              </w:rPr>
              <w:t>36070 VÍCERODINNÁ TERAPIE</w:t>
            </w:r>
            <w:r>
              <w:rPr>
                <w:rFonts w:cs="Arial"/>
                <w:b/>
              </w:rPr>
              <w:t xml:space="preserve"> </w:t>
            </w:r>
            <w:r w:rsidRPr="0023521A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  <w:p w14:paraId="7344263A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87B6D72" w14:textId="77777777" w:rsidR="00D51375" w:rsidRPr="003C1597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2225C7F" w14:textId="77777777" w:rsidR="00D51375" w:rsidRDefault="00D51375" w:rsidP="00050719">
            <w:pPr>
              <w:jc w:val="both"/>
              <w:rPr>
                <w:rFonts w:cs="Arial"/>
              </w:rPr>
            </w:pPr>
            <w:r w:rsidRPr="0060143C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B4342D1" w14:textId="77777777"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V popisu výkonu by měly být uvedeny indikace – z kontextu vyplývá, že výkon je určen pro pacie</w:t>
            </w:r>
            <w:r w:rsidR="002459C3">
              <w:rPr>
                <w:rFonts w:cs="Arial"/>
              </w:rPr>
              <w:t xml:space="preserve">nty s poruchou příjmu potravy. </w:t>
            </w:r>
          </w:p>
          <w:p w14:paraId="2E66F4C3" w14:textId="77777777" w:rsidR="002459C3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Konstrukce výkonu – diskuse nutná. </w:t>
            </w:r>
            <w:r w:rsidR="002459C3">
              <w:rPr>
                <w:rFonts w:cs="Arial"/>
              </w:rPr>
              <w:t>Proč nelze využít stávající výkony v</w:t>
            </w:r>
            <w:r w:rsidR="005374F2">
              <w:rPr>
                <w:rFonts w:cs="Arial"/>
              </w:rPr>
              <w:t> </w:t>
            </w:r>
            <w:r w:rsidR="002459C3">
              <w:rPr>
                <w:rFonts w:cs="Arial"/>
              </w:rPr>
              <w:t>SZV</w:t>
            </w:r>
            <w:r w:rsidR="005374F2">
              <w:rPr>
                <w:rFonts w:cs="Arial"/>
              </w:rPr>
              <w:t xml:space="preserve"> (skupinová terapie)</w:t>
            </w:r>
            <w:r w:rsidR="002459C3">
              <w:rPr>
                <w:rFonts w:cs="Arial"/>
              </w:rPr>
              <w:t>?</w:t>
            </w:r>
          </w:p>
          <w:p w14:paraId="3EC8B674" w14:textId="77777777"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čas nositele L3?</w:t>
            </w:r>
          </w:p>
          <w:p w14:paraId="350C6346" w14:textId="77777777"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správně navržena sdílená odbornost klinická psychologie? Pokud ano, pak kalkulace by měla být nastavena na klinického psychologa, nikoli lékaře.  </w:t>
            </w:r>
          </w:p>
          <w:p w14:paraId="374933D2" w14:textId="77777777" w:rsidR="00D51375" w:rsidRDefault="00D51375" w:rsidP="005F7F3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objasnění – v registračním listu je uvedena možnost „</w:t>
            </w:r>
            <w:r w:rsidRPr="005F7F31">
              <w:rPr>
                <w:rFonts w:cs="Arial"/>
              </w:rPr>
              <w:t>zároveň s možností konzultace stavu s dalšími odborníky – pediatr, nutriční terapeut, dětský gynekolog</w:t>
            </w:r>
            <w:r>
              <w:rPr>
                <w:rFonts w:cs="Arial"/>
              </w:rPr>
              <w:t xml:space="preserve">“… tito jsou rovněž nositeli? </w:t>
            </w:r>
          </w:p>
          <w:p w14:paraId="0E55CC65" w14:textId="77777777" w:rsidR="00823F58" w:rsidRDefault="00823F58" w:rsidP="00823F58">
            <w:pPr>
              <w:pStyle w:val="Odstavecseseznamem"/>
              <w:jc w:val="both"/>
              <w:rPr>
                <w:rFonts w:cs="Arial"/>
              </w:rPr>
            </w:pPr>
          </w:p>
          <w:p w14:paraId="0C8EEEA6" w14:textId="77777777" w:rsidR="00D51375" w:rsidRDefault="00D51375" w:rsidP="0060143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V popisu výkonu by také mělo být ukotveno, kdy tento typ terapie ukončit (pro neúčinnost, nebo naopak pro příznivý efekt).</w:t>
            </w:r>
          </w:p>
          <w:p w14:paraId="6266135F" w14:textId="77777777" w:rsidR="00D51375" w:rsidRPr="0060143C" w:rsidRDefault="00D51375" w:rsidP="00C06DF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D51375" w:rsidRPr="00911BA3" w14:paraId="4C5C14DF" w14:textId="77777777" w:rsidTr="002F724A">
        <w:trPr>
          <w:trHeight w:val="1023"/>
        </w:trPr>
        <w:tc>
          <w:tcPr>
            <w:tcW w:w="2830" w:type="dxa"/>
            <w:vMerge/>
          </w:tcPr>
          <w:p w14:paraId="4497D4E9" w14:textId="77777777"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FCFC677" w14:textId="77777777" w:rsidR="00D51375" w:rsidRPr="0023521A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3521A">
              <w:rPr>
                <w:rFonts w:cs="Arial"/>
                <w:b/>
              </w:rPr>
              <w:t>36048 ŠKÁLOVÁNÍ V DĚTSKÉ A DOROSTOVÉ PSYCHIATRII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30FD7DAD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7CB2367" w14:textId="77777777" w:rsidR="00D51375" w:rsidRPr="003C1597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719D9D2" w14:textId="77777777" w:rsidR="00D51375" w:rsidRPr="0016534F" w:rsidRDefault="00D51375" w:rsidP="00445298">
            <w:pPr>
              <w:jc w:val="both"/>
              <w:rPr>
                <w:rFonts w:cs="Arial"/>
                <w:b/>
              </w:rPr>
            </w:pPr>
            <w:r w:rsidRPr="0016534F">
              <w:rPr>
                <w:rFonts w:cs="Arial"/>
                <w:b/>
              </w:rPr>
              <w:t xml:space="preserve">Připomínky: </w:t>
            </w:r>
          </w:p>
          <w:p w14:paraId="55C617FE" w14:textId="77777777" w:rsidR="00D51375" w:rsidRPr="00546613" w:rsidRDefault="00D51375" w:rsidP="0054661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navýšení frekvence z 3/1 den, 6/1 rok na 5/1 den, 20/1 rok. V žádosti je uvedeno „zkvalitnění diagnostiky“, nicméně domníváme se, že zkvalitnění diagnostiky nespočívá v častější realizaci škálování</w:t>
            </w:r>
            <w:r w:rsidR="005374F2">
              <w:rPr>
                <w:rFonts w:cs="Arial"/>
              </w:rPr>
              <w:t>, nové škály ale nepřibyly</w:t>
            </w:r>
            <w:r>
              <w:rPr>
                <w:rFonts w:cs="Arial"/>
              </w:rPr>
              <w:t xml:space="preserve">. Diskuse nutná. </w:t>
            </w:r>
          </w:p>
          <w:p w14:paraId="2B9348C9" w14:textId="77777777" w:rsidR="00D51375" w:rsidRPr="00445298" w:rsidRDefault="00D51375" w:rsidP="00445298">
            <w:pPr>
              <w:jc w:val="both"/>
              <w:rPr>
                <w:rFonts w:cs="Arial"/>
              </w:rPr>
            </w:pPr>
          </w:p>
        </w:tc>
      </w:tr>
      <w:tr w:rsidR="00D51375" w:rsidRPr="00911BA3" w14:paraId="6825F816" w14:textId="77777777" w:rsidTr="002F724A">
        <w:trPr>
          <w:trHeight w:val="1023"/>
        </w:trPr>
        <w:tc>
          <w:tcPr>
            <w:tcW w:w="2830" w:type="dxa"/>
            <w:vMerge/>
          </w:tcPr>
          <w:p w14:paraId="03997E4A" w14:textId="77777777" w:rsidR="00D51375" w:rsidRDefault="00D51375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28E971A" w14:textId="77777777" w:rsidR="00D51375" w:rsidRDefault="00D51375" w:rsidP="00857F5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3521A">
              <w:rPr>
                <w:rFonts w:cs="Arial"/>
                <w:b/>
              </w:rPr>
              <w:t>36073 DISTANČNÍ KONTAKT V</w:t>
            </w:r>
            <w:r>
              <w:rPr>
                <w:rFonts w:cs="Arial"/>
                <w:b/>
              </w:rPr>
              <w:t> </w:t>
            </w:r>
            <w:r w:rsidRPr="0023521A">
              <w:rPr>
                <w:rFonts w:cs="Arial"/>
                <w:b/>
              </w:rPr>
              <w:t>PEDOPSYCHIATRII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23479F75" w14:textId="77777777" w:rsidR="00D51375" w:rsidRPr="003C1597" w:rsidRDefault="00D51375" w:rsidP="003C1597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DBD0B45" w14:textId="77777777" w:rsidR="00D51375" w:rsidRDefault="00D51375" w:rsidP="0016534F">
            <w:pPr>
              <w:jc w:val="both"/>
              <w:rPr>
                <w:rFonts w:cs="Arial"/>
              </w:rPr>
            </w:pPr>
            <w:r w:rsidRPr="00657CD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8661FA6" w14:textId="77777777" w:rsidR="00D51375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Navýšení frekvence z </w:t>
            </w:r>
            <w:r w:rsidRPr="006C0FF4">
              <w:rPr>
                <w:rFonts w:cs="Arial"/>
              </w:rPr>
              <w:t>4/1 den, 12/1 rok</w:t>
            </w:r>
            <w:r>
              <w:rPr>
                <w:rFonts w:cs="Arial"/>
              </w:rPr>
              <w:t xml:space="preserve"> na 30/1 rok není konkrétně zdůvodněno – v žádosti je uvedeno pouze za účelem možnosti rozšíření. </w:t>
            </w:r>
          </w:p>
          <w:p w14:paraId="70D8E504" w14:textId="77777777" w:rsidR="007A1EB3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Konzultace mezi PZS ne</w:t>
            </w:r>
            <w:r w:rsidR="00F2363A">
              <w:rPr>
                <w:rFonts w:cs="Arial"/>
              </w:rPr>
              <w:t xml:space="preserve">může </w:t>
            </w:r>
            <w:r>
              <w:rPr>
                <w:rFonts w:cs="Arial"/>
              </w:rPr>
              <w:t>být součástí indikací tohoto výkonu. Principem distanční péče o pacienta je distanční zhodnocení náhlého zhoršení zdravotního stavu pacienta.</w:t>
            </w:r>
            <w:r w:rsidR="007A1EB3">
              <w:rPr>
                <w:rFonts w:cs="Arial"/>
              </w:rPr>
              <w:t xml:space="preserve"> Byl podpořen z důvodu podpoření dostupnosti péče v odbornosti dětské psychiatrie. </w:t>
            </w:r>
          </w:p>
          <w:p w14:paraId="4BD6AFC1" w14:textId="77777777" w:rsidR="00BE1FD3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 rozšířením tohoto typu nesouhlasíme, byl by to </w:t>
            </w:r>
            <w:r w:rsidR="007A1EB3">
              <w:rPr>
                <w:rFonts w:cs="Arial"/>
              </w:rPr>
              <w:t xml:space="preserve">i </w:t>
            </w:r>
            <w:r>
              <w:rPr>
                <w:rFonts w:cs="Arial"/>
              </w:rPr>
              <w:t>precedens pro další odbornosti</w:t>
            </w:r>
            <w:r w:rsidR="00B70E72">
              <w:rPr>
                <w:rFonts w:cs="Arial"/>
              </w:rPr>
              <w:t>.</w:t>
            </w:r>
            <w:r>
              <w:rPr>
                <w:rFonts w:cs="Arial"/>
              </w:rPr>
              <w:t xml:space="preserve"> </w:t>
            </w:r>
          </w:p>
          <w:p w14:paraId="06216F23" w14:textId="77777777" w:rsidR="00D51375" w:rsidRDefault="00D51375" w:rsidP="006C0FF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Konzultace mezi PZS je součástí běžné péče o pacienty v rámci režijních nákladů. </w:t>
            </w:r>
          </w:p>
          <w:p w14:paraId="4BB13408" w14:textId="77777777" w:rsidR="00D51375" w:rsidRPr="00011C54" w:rsidRDefault="00D51375" w:rsidP="00823F5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2675FA6C" w14:textId="77777777" w:rsidTr="00756014">
        <w:trPr>
          <w:trHeight w:val="630"/>
        </w:trPr>
        <w:tc>
          <w:tcPr>
            <w:tcW w:w="2830" w:type="dxa"/>
            <w:vMerge w:val="restart"/>
          </w:tcPr>
          <w:p w14:paraId="13AB5463" w14:textId="77777777" w:rsidR="00756014" w:rsidRDefault="00756014" w:rsidP="000044EF">
            <w:pPr>
              <w:rPr>
                <w:rFonts w:cs="Arial"/>
              </w:rPr>
            </w:pPr>
            <w:r>
              <w:rPr>
                <w:rFonts w:cs="Arial"/>
              </w:rPr>
              <w:t>919</w:t>
            </w:r>
          </w:p>
          <w:p w14:paraId="2ED11F20" w14:textId="77777777" w:rsidR="00756014" w:rsidRPr="00D44964" w:rsidRDefault="00756014" w:rsidP="000044EF">
            <w:pPr>
              <w:rPr>
                <w:rFonts w:cs="Arial"/>
              </w:rPr>
            </w:pPr>
            <w:r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>Česká asociace adiktologů, z. s.</w:t>
            </w:r>
          </w:p>
        </w:tc>
        <w:tc>
          <w:tcPr>
            <w:tcW w:w="4962" w:type="dxa"/>
          </w:tcPr>
          <w:p w14:paraId="27A3DB34" w14:textId="77777777" w:rsidR="00756014" w:rsidRPr="00643480" w:rsidRDefault="00756014" w:rsidP="0064348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38021 VYŠETŘENÍ ADIKTOLOGEM PŘI ZAHÁJENÍ ADIKTOLOGICKÉ PÉČE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541D25CB" w14:textId="77777777" w:rsidR="00756014" w:rsidRPr="00CD6655" w:rsidRDefault="00756014" w:rsidP="0064348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D3FB6A8" w14:textId="77777777" w:rsidR="007E74AA" w:rsidRPr="002D186C" w:rsidRDefault="007E74AA" w:rsidP="007E74AA">
            <w:pPr>
              <w:jc w:val="both"/>
              <w:rPr>
                <w:rFonts w:cs="Arial"/>
                <w:b/>
              </w:rPr>
            </w:pPr>
            <w:r w:rsidRPr="002D186C">
              <w:rPr>
                <w:rFonts w:cs="Arial"/>
                <w:b/>
              </w:rPr>
              <w:t>Připomínky:</w:t>
            </w:r>
          </w:p>
          <w:p w14:paraId="104F4A0A" w14:textId="77777777" w:rsidR="007E74AA" w:rsidRDefault="007E74AA" w:rsidP="007E74A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čtyřnásobek (z 1/1 den na 4/den). </w:t>
            </w:r>
          </w:p>
          <w:p w14:paraId="4CD8109D" w14:textId="77777777" w:rsidR="007E74AA" w:rsidRDefault="007E74AA" w:rsidP="007E74A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Přeformulování věty, kde je popsána indikace lékařem – </w:t>
            </w:r>
            <w:r w:rsidR="00806EC4">
              <w:rPr>
                <w:rFonts w:cs="Arial"/>
              </w:rPr>
              <w:t>diskuse nutná. Proč je upuštěno od indikace lékařem psychiatrem?</w:t>
            </w:r>
            <w:r w:rsidR="00CB63EF">
              <w:rPr>
                <w:rFonts w:cs="Arial"/>
              </w:rPr>
              <w:t xml:space="preserve"> Žádáme o stanovisko </w:t>
            </w:r>
            <w:r w:rsidR="00C40365">
              <w:rPr>
                <w:rFonts w:cs="Arial"/>
              </w:rPr>
              <w:t>P</w:t>
            </w:r>
            <w:r w:rsidR="00CB63EF">
              <w:rPr>
                <w:rFonts w:cs="Arial"/>
              </w:rPr>
              <w:t xml:space="preserve">sychiatrické </w:t>
            </w:r>
            <w:proofErr w:type="gramStart"/>
            <w:r w:rsidR="00CB63EF">
              <w:rPr>
                <w:rFonts w:cs="Arial"/>
              </w:rPr>
              <w:t xml:space="preserve">společnosti </w:t>
            </w:r>
            <w:r w:rsidR="00806EC4">
              <w:rPr>
                <w:rFonts w:cs="Arial"/>
              </w:rPr>
              <w:t xml:space="preserve"> </w:t>
            </w:r>
            <w:r w:rsidR="00C40365">
              <w:rPr>
                <w:rFonts w:cs="Arial"/>
              </w:rPr>
              <w:t>ČLS</w:t>
            </w:r>
            <w:proofErr w:type="gramEnd"/>
            <w:r w:rsidR="00C40365">
              <w:rPr>
                <w:rFonts w:cs="Arial"/>
              </w:rPr>
              <w:t xml:space="preserve"> JEP. </w:t>
            </w:r>
          </w:p>
          <w:p w14:paraId="18022C9B" w14:textId="77777777" w:rsidR="002D186C" w:rsidRPr="00250EFE" w:rsidRDefault="002D186C" w:rsidP="002D186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11D956D4" w14:textId="77777777" w:rsidTr="002F724A">
        <w:trPr>
          <w:trHeight w:val="627"/>
        </w:trPr>
        <w:tc>
          <w:tcPr>
            <w:tcW w:w="2830" w:type="dxa"/>
            <w:vMerge/>
          </w:tcPr>
          <w:p w14:paraId="1714B8FC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109546C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38022 VYŠETŘENÍ ADIKTOLOGEM KONTROLNÍ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2DF8618B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CC2CEB7" w14:textId="77777777" w:rsidR="002D186C" w:rsidRPr="002D186C" w:rsidRDefault="002D186C" w:rsidP="002D186C">
            <w:pPr>
              <w:jc w:val="both"/>
              <w:rPr>
                <w:rFonts w:cs="Arial"/>
                <w:b/>
              </w:rPr>
            </w:pPr>
            <w:r w:rsidRPr="002D186C">
              <w:rPr>
                <w:rFonts w:cs="Arial"/>
                <w:b/>
              </w:rPr>
              <w:t>Připomínky:</w:t>
            </w:r>
          </w:p>
          <w:p w14:paraId="48810551" w14:textId="77777777" w:rsidR="00A3510D" w:rsidRDefault="002D186C" w:rsidP="002D186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čtyřnásobek </w:t>
            </w:r>
            <w:r w:rsidR="00A3510D">
              <w:rPr>
                <w:rFonts w:cs="Arial"/>
              </w:rPr>
              <w:t>(z 1/1 den a 3/čtvrtletí na 4/1 den a 24/ čtvrtletí).</w:t>
            </w:r>
          </w:p>
          <w:p w14:paraId="18B5CF2B" w14:textId="77777777" w:rsidR="00756014" w:rsidRDefault="00756014" w:rsidP="00D33D9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7CC79CF3" w14:textId="77777777" w:rsidTr="002F724A">
        <w:trPr>
          <w:trHeight w:val="627"/>
        </w:trPr>
        <w:tc>
          <w:tcPr>
            <w:tcW w:w="2830" w:type="dxa"/>
            <w:vMerge/>
          </w:tcPr>
          <w:p w14:paraId="59E4AAF3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47F255D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38023 MINIMÁLNÍ KONTAKT ADIKTOLOGA S</w:t>
            </w:r>
            <w:r>
              <w:rPr>
                <w:rFonts w:cs="Arial"/>
                <w:b/>
              </w:rPr>
              <w:t> </w:t>
            </w:r>
            <w:r w:rsidRPr="00643480">
              <w:rPr>
                <w:rFonts w:cs="Arial"/>
                <w:b/>
              </w:rPr>
              <w:t>PACIENTEM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0CC928A5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C28FCD6" w14:textId="77777777" w:rsidR="007E74AA" w:rsidRPr="002D186C" w:rsidRDefault="007E74AA" w:rsidP="007E74AA">
            <w:pPr>
              <w:jc w:val="both"/>
              <w:rPr>
                <w:rFonts w:cs="Arial"/>
                <w:b/>
              </w:rPr>
            </w:pPr>
            <w:r w:rsidRPr="002D186C">
              <w:rPr>
                <w:rFonts w:cs="Arial"/>
                <w:b/>
              </w:rPr>
              <w:t>Připomínky:</w:t>
            </w:r>
          </w:p>
          <w:p w14:paraId="6B786EBD" w14:textId="77777777" w:rsidR="007E74AA" w:rsidRDefault="007E74AA" w:rsidP="007E74AA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zvýšení frekvence na pětinásobek (z 12/</w:t>
            </w:r>
            <w:r w:rsidR="0061273F">
              <w:rPr>
                <w:rFonts w:cs="Arial"/>
              </w:rPr>
              <w:t>čtvrtletí</w:t>
            </w:r>
            <w:r>
              <w:rPr>
                <w:rFonts w:cs="Arial"/>
              </w:rPr>
              <w:t xml:space="preserve"> na 60/čtvrtletí). </w:t>
            </w:r>
          </w:p>
          <w:p w14:paraId="063D3011" w14:textId="77777777" w:rsidR="00806EC4" w:rsidRDefault="00806EC4" w:rsidP="00C6381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Přeformulování věty, kde je popsána indikace lékařem – diskuse nutná. Proč je upuštěno od indikace lékařem </w:t>
            </w:r>
            <w:r w:rsidR="00C63813" w:rsidRPr="00C63813">
              <w:rPr>
                <w:rFonts w:cs="Arial"/>
              </w:rPr>
              <w:t>se specializovanou způsobilostí v oboru psychiatrie nebo v oboru dětská a dorostová psychiatrie nebo lékaře se zvláštní odbornou způsobilostí v oboru návykové nemoci</w:t>
            </w:r>
            <w:r>
              <w:rPr>
                <w:rFonts w:cs="Arial"/>
              </w:rPr>
              <w:t xml:space="preserve">? </w:t>
            </w:r>
            <w:r w:rsidR="00F265D7">
              <w:rPr>
                <w:rFonts w:cs="Arial"/>
              </w:rPr>
              <w:t xml:space="preserve">Žádáme o stanovisko Psychiatrické </w:t>
            </w:r>
            <w:proofErr w:type="gramStart"/>
            <w:r w:rsidR="00F265D7">
              <w:rPr>
                <w:rFonts w:cs="Arial"/>
              </w:rPr>
              <w:t>společnosti  ČLS</w:t>
            </w:r>
            <w:proofErr w:type="gramEnd"/>
            <w:r w:rsidR="00F265D7">
              <w:rPr>
                <w:rFonts w:cs="Arial"/>
              </w:rPr>
              <w:t xml:space="preserve"> JEP.</w:t>
            </w:r>
          </w:p>
          <w:p w14:paraId="7469A2C3" w14:textId="77777777" w:rsidR="00C63813" w:rsidRDefault="00C63813" w:rsidP="00C63813">
            <w:pPr>
              <w:pStyle w:val="Odstavecseseznamem"/>
              <w:jc w:val="both"/>
              <w:rPr>
                <w:rFonts w:cs="Arial"/>
              </w:rPr>
            </w:pPr>
          </w:p>
          <w:p w14:paraId="13960196" w14:textId="77777777" w:rsidR="00756014" w:rsidRDefault="00756014" w:rsidP="00C63813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3BF908DF" w14:textId="77777777" w:rsidTr="002F724A">
        <w:trPr>
          <w:trHeight w:val="627"/>
        </w:trPr>
        <w:tc>
          <w:tcPr>
            <w:tcW w:w="2830" w:type="dxa"/>
            <w:vMerge/>
          </w:tcPr>
          <w:p w14:paraId="10DCFEBB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9250781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38024 ADIKTOLOGICKÁ TERAPIE INDIVIDUÁLNÍ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6C9DA2D9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67D4781" w14:textId="77777777" w:rsidR="00756014" w:rsidRDefault="0019374F" w:rsidP="00250EFE">
            <w:pPr>
              <w:jc w:val="both"/>
              <w:rPr>
                <w:rFonts w:cs="Arial"/>
              </w:rPr>
            </w:pPr>
            <w:r w:rsidRPr="00EE290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F2D16A0" w14:textId="77777777" w:rsidR="00685602" w:rsidRDefault="00685602" w:rsidP="00685602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o podrobnější zdůvodnění zvýšení frekvence na čtyřnásobek (</w:t>
            </w:r>
            <w:r w:rsidR="001A1DA0">
              <w:rPr>
                <w:rFonts w:cs="Arial"/>
              </w:rPr>
              <w:t>z 1/1 den a 12/čtvrtletí na 4/den a 48/čtvrtletí</w:t>
            </w:r>
            <w:r>
              <w:rPr>
                <w:rFonts w:cs="Arial"/>
              </w:rPr>
              <w:t xml:space="preserve">). </w:t>
            </w:r>
          </w:p>
          <w:p w14:paraId="3FC9CE38" w14:textId="77777777" w:rsidR="0019374F" w:rsidRPr="0019374F" w:rsidRDefault="0019374F" w:rsidP="005827BE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756014" w:rsidRPr="00911BA3" w14:paraId="7ADA56DF" w14:textId="77777777" w:rsidTr="002F724A">
        <w:trPr>
          <w:trHeight w:val="627"/>
        </w:trPr>
        <w:tc>
          <w:tcPr>
            <w:tcW w:w="2830" w:type="dxa"/>
            <w:vMerge/>
          </w:tcPr>
          <w:p w14:paraId="5BD61446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3ED4A349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43480">
              <w:rPr>
                <w:rFonts w:cs="Arial"/>
                <w:b/>
              </w:rPr>
              <w:t>38025 ADIKTOLOGICKÁ TERAPIE RODINNÁ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7E8909E6" w14:textId="77777777" w:rsidR="00756014" w:rsidRPr="00643480" w:rsidRDefault="00756014" w:rsidP="0075601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A4DA959" w14:textId="77777777" w:rsidR="00756014" w:rsidRPr="001A1DA0" w:rsidRDefault="00F21E09" w:rsidP="00250EFE">
            <w:pPr>
              <w:jc w:val="both"/>
              <w:rPr>
                <w:rFonts w:cs="Arial"/>
                <w:b/>
              </w:rPr>
            </w:pPr>
            <w:r w:rsidRPr="001A1DA0">
              <w:rPr>
                <w:rFonts w:cs="Arial"/>
                <w:b/>
              </w:rPr>
              <w:t>Připomínky</w:t>
            </w:r>
            <w:r w:rsidR="005827BE" w:rsidRPr="001A1DA0">
              <w:rPr>
                <w:rFonts w:cs="Arial"/>
                <w:b/>
              </w:rPr>
              <w:t>:</w:t>
            </w:r>
          </w:p>
          <w:p w14:paraId="4066B1A5" w14:textId="77777777" w:rsidR="00F21E09" w:rsidRDefault="00F21E09" w:rsidP="00F21E0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</w:t>
            </w:r>
            <w:r w:rsidR="001A1DA0">
              <w:rPr>
                <w:rFonts w:cs="Arial"/>
              </w:rPr>
              <w:t>dvoj</w:t>
            </w:r>
            <w:r>
              <w:rPr>
                <w:rFonts w:cs="Arial"/>
              </w:rPr>
              <w:t xml:space="preserve">násobek (z 1/1 den a 12/čtvrtletí </w:t>
            </w:r>
            <w:r w:rsidR="001A1DA0">
              <w:rPr>
                <w:rFonts w:cs="Arial"/>
              </w:rPr>
              <w:t>na 2</w:t>
            </w:r>
            <w:r>
              <w:rPr>
                <w:rFonts w:cs="Arial"/>
              </w:rPr>
              <w:t xml:space="preserve">/den a </w:t>
            </w:r>
            <w:r w:rsidR="001A1DA0">
              <w:rPr>
                <w:rFonts w:cs="Arial"/>
              </w:rPr>
              <w:t>24</w:t>
            </w:r>
            <w:r>
              <w:rPr>
                <w:rFonts w:cs="Arial"/>
              </w:rPr>
              <w:t xml:space="preserve">/čtvrtletí). </w:t>
            </w:r>
          </w:p>
          <w:p w14:paraId="3EB9D983" w14:textId="77777777" w:rsidR="005827BE" w:rsidRDefault="005827BE" w:rsidP="00250EFE">
            <w:pPr>
              <w:jc w:val="both"/>
              <w:rPr>
                <w:rFonts w:cs="Arial"/>
              </w:rPr>
            </w:pPr>
          </w:p>
        </w:tc>
      </w:tr>
      <w:tr w:rsidR="00756014" w:rsidRPr="00911BA3" w14:paraId="58EECFD1" w14:textId="77777777" w:rsidTr="002F724A">
        <w:trPr>
          <w:trHeight w:val="627"/>
        </w:trPr>
        <w:tc>
          <w:tcPr>
            <w:tcW w:w="2830" w:type="dxa"/>
            <w:vMerge/>
          </w:tcPr>
          <w:p w14:paraId="25439283" w14:textId="77777777" w:rsidR="00756014" w:rsidRDefault="00756014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C587BD7" w14:textId="77777777" w:rsidR="00756014" w:rsidRDefault="00756014" w:rsidP="00643480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643480">
              <w:rPr>
                <w:rFonts w:cs="Arial"/>
                <w:b/>
              </w:rPr>
              <w:t>38026 ADIKTOLOGICKÁ TERAPIE SKUPINOVÁ, TYP I., PRO SKUPINU MAXIMÁLNĚ 9 OSOB Á 120 MINUT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5993AF2F" w14:textId="77777777" w:rsidR="00CF369C" w:rsidRPr="00643480" w:rsidRDefault="00CF369C" w:rsidP="00643480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1B4943D" w14:textId="77777777" w:rsidR="00756014" w:rsidRDefault="004E159E" w:rsidP="00250EFE">
            <w:pPr>
              <w:jc w:val="both"/>
              <w:rPr>
                <w:rFonts w:cs="Arial"/>
              </w:rPr>
            </w:pPr>
            <w:r w:rsidRPr="001632DE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7A7ACCB" w14:textId="77777777" w:rsidR="00B02E6C" w:rsidRDefault="00B02E6C" w:rsidP="00B02E6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podrobnější zdůvodnění zvýšení frekvence na dvojnásobek (z 1/1 den a 12/čtvrtletí na 1/1 den a 24/čtvrtletí). </w:t>
            </w:r>
          </w:p>
          <w:p w14:paraId="569CD045" w14:textId="77777777" w:rsidR="00E8674B" w:rsidRPr="006A79E2" w:rsidRDefault="00E8674B" w:rsidP="006A79E2">
            <w:pPr>
              <w:jc w:val="both"/>
              <w:rPr>
                <w:rFonts w:cs="Arial"/>
              </w:rPr>
            </w:pPr>
          </w:p>
        </w:tc>
      </w:tr>
      <w:tr w:rsidR="009F5C13" w:rsidRPr="00911BA3" w14:paraId="67CB6304" w14:textId="77777777" w:rsidTr="009F5C13">
        <w:trPr>
          <w:trHeight w:val="942"/>
        </w:trPr>
        <w:tc>
          <w:tcPr>
            <w:tcW w:w="2830" w:type="dxa"/>
            <w:vMerge w:val="restart"/>
          </w:tcPr>
          <w:p w14:paraId="5CA75C37" w14:textId="77777777" w:rsidR="009F5C13" w:rsidRDefault="009F5C13" w:rsidP="000044EF">
            <w:pPr>
              <w:rPr>
                <w:rFonts w:cs="Arial"/>
              </w:rPr>
            </w:pPr>
            <w:r>
              <w:rPr>
                <w:rFonts w:cs="Arial"/>
              </w:rPr>
              <w:lastRenderedPageBreak/>
              <w:t>001, 999</w:t>
            </w:r>
          </w:p>
          <w:p w14:paraId="1B899B46" w14:textId="77777777" w:rsidR="009F5C13" w:rsidRPr="00D44964" w:rsidRDefault="009F5C13" w:rsidP="000044EF">
            <w:pPr>
              <w:rPr>
                <w:rFonts w:cs="Arial"/>
              </w:rPr>
            </w:pPr>
            <w:r w:rsidRPr="000D3609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 xml:space="preserve">Sdružení praktických lékařů </w:t>
            </w:r>
            <w:r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>ČR</w:t>
            </w:r>
          </w:p>
        </w:tc>
        <w:tc>
          <w:tcPr>
            <w:tcW w:w="4962" w:type="dxa"/>
          </w:tcPr>
          <w:p w14:paraId="0916987C" w14:textId="77777777" w:rsidR="009F5C13" w:rsidRDefault="009F5C13" w:rsidP="00461FF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01027 ROZHOVOR PL O PLÁNU PŘIMĚŘENÉ PÉČE V KONTEXTU PÉČE V ZÁVĚRU ŽIVOTA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42E48E89" w14:textId="77777777" w:rsidR="009F5C13" w:rsidRPr="00461FF8" w:rsidRDefault="009F5C13" w:rsidP="00461FF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53CEE2B" w14:textId="77777777" w:rsidR="009F5C13" w:rsidRPr="00CD6655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D89BDA4" w14:textId="77777777" w:rsidR="009F5C13" w:rsidRPr="00F26BEB" w:rsidRDefault="009F5C13" w:rsidP="009F5C13">
            <w:pPr>
              <w:jc w:val="both"/>
              <w:rPr>
                <w:rFonts w:cs="Arial"/>
                <w:b/>
              </w:rPr>
            </w:pPr>
            <w:r w:rsidRPr="00F26BEB">
              <w:rPr>
                <w:rFonts w:cs="Arial"/>
                <w:b/>
              </w:rPr>
              <w:t>Připomínky:</w:t>
            </w:r>
          </w:p>
          <w:p w14:paraId="483D0422" w14:textId="77777777" w:rsidR="009F5C13" w:rsidRDefault="00F26BEB" w:rsidP="00F265D7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Potřeba nového výkonu tohoto typu není zdůvodněna. Popis výkonu uvádí otázku – a </w:t>
            </w:r>
            <w:r w:rsidR="00B165DD">
              <w:rPr>
                <w:rFonts w:cs="Arial"/>
              </w:rPr>
              <w:t xml:space="preserve">tím definuje indikaci pacienta? </w:t>
            </w:r>
            <w:r w:rsidR="00F265D7">
              <w:rPr>
                <w:rFonts w:cs="Arial"/>
              </w:rPr>
              <w:t xml:space="preserve">(viz text: </w:t>
            </w:r>
            <w:r w:rsidR="00F265D7" w:rsidRPr="00F265D7">
              <w:rPr>
                <w:rFonts w:cs="Arial"/>
              </w:rPr>
              <w:t>“Byl/a byste překvapen/a, kdyby tento pacient v následujícím roce zemřel?“ Pokud si na tuto otázku odpoví lékař NE (nebyl bych překvapen), jedná se o pac</w:t>
            </w:r>
            <w:r w:rsidR="00F265D7">
              <w:rPr>
                <w:rFonts w:cs="Arial"/>
              </w:rPr>
              <w:t>ienta s paliativními potřebami)</w:t>
            </w:r>
            <w:r w:rsidR="00DD05B2">
              <w:rPr>
                <w:rFonts w:cs="Arial"/>
              </w:rPr>
              <w:t>.</w:t>
            </w:r>
            <w:r w:rsidR="00A85FA1">
              <w:rPr>
                <w:rFonts w:cs="Arial"/>
              </w:rPr>
              <w:t xml:space="preserve"> Indikace záleží na subjektivním vyhodnocení pocitu překvapení? Preciznější formulace je žádoucí. </w:t>
            </w:r>
          </w:p>
          <w:p w14:paraId="67D47819" w14:textId="77777777" w:rsidR="00F26BEB" w:rsidRDefault="00F26BEB" w:rsidP="009F5C13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Prosíme o stanovisko zástupce odbornosti paliativní medicína. </w:t>
            </w:r>
          </w:p>
          <w:p w14:paraId="5D103890" w14:textId="77777777" w:rsidR="00C32E0C" w:rsidRDefault="00C32E0C" w:rsidP="00C32E0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Domníváme se, že pokud poskytovaná péče přesahuje </w:t>
            </w:r>
            <w:r w:rsidR="000E1F26">
              <w:rPr>
                <w:rFonts w:cs="Arial"/>
              </w:rPr>
              <w:t xml:space="preserve">rozsah </w:t>
            </w:r>
            <w:r>
              <w:rPr>
                <w:rFonts w:cs="Arial"/>
              </w:rPr>
              <w:t xml:space="preserve">edukace v rámci klinického vyšetření, lze v indikovaných </w:t>
            </w:r>
            <w:r w:rsidR="000E1F26">
              <w:rPr>
                <w:rFonts w:cs="Arial"/>
              </w:rPr>
              <w:t>případech</w:t>
            </w:r>
            <w:r>
              <w:rPr>
                <w:rFonts w:cs="Arial"/>
              </w:rPr>
              <w:t xml:space="preserve"> využít výkon 09523 </w:t>
            </w:r>
            <w:r w:rsidRPr="00C32E0C">
              <w:rPr>
                <w:rFonts w:cs="Arial"/>
              </w:rPr>
              <w:t>EDUKAČNÍ POHOVOR LÉKAŘE S NEMOCNÝM ČI RODINOU</w:t>
            </w:r>
            <w:r>
              <w:rPr>
                <w:rFonts w:cs="Arial"/>
              </w:rPr>
              <w:t>.</w:t>
            </w:r>
          </w:p>
          <w:p w14:paraId="5256D237" w14:textId="77777777" w:rsidR="00C32E0C" w:rsidRPr="009F5C13" w:rsidRDefault="00C32E0C" w:rsidP="00C32E0C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F5C13" w:rsidRPr="00911BA3" w14:paraId="4735F6FC" w14:textId="77777777" w:rsidTr="002F724A">
        <w:trPr>
          <w:trHeight w:val="941"/>
        </w:trPr>
        <w:tc>
          <w:tcPr>
            <w:tcW w:w="2830" w:type="dxa"/>
            <w:vMerge/>
          </w:tcPr>
          <w:p w14:paraId="00A284E5" w14:textId="77777777" w:rsidR="009F5C13" w:rsidRDefault="009F5C13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5D10301" w14:textId="77777777" w:rsidR="009F5C13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01210 TEST MENTÁLNÍCH FUNKCÍ V ORDINACI PRAKTICKÉHO LÉKAŘE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6E6D37F2" w14:textId="77777777"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F082A95" w14:textId="77777777"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7569715" w14:textId="77777777" w:rsidR="009F5C13" w:rsidRPr="0076426A" w:rsidRDefault="003A1E6D" w:rsidP="009F5C13">
            <w:pPr>
              <w:jc w:val="both"/>
              <w:rPr>
                <w:rFonts w:cs="Arial"/>
                <w:b/>
              </w:rPr>
            </w:pPr>
            <w:r w:rsidRPr="0076426A">
              <w:rPr>
                <w:rFonts w:cs="Arial"/>
                <w:b/>
              </w:rPr>
              <w:t xml:space="preserve">Připomínky: </w:t>
            </w:r>
          </w:p>
          <w:p w14:paraId="3FEECB55" w14:textId="77777777" w:rsidR="00863FB8" w:rsidRDefault="00863FB8" w:rsidP="003A1E6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Aktualizace testů – diskuse nutná. Jaký test bude zvolen</w:t>
            </w:r>
            <w:r w:rsidR="00EB33B8">
              <w:rPr>
                <w:rFonts w:cs="Arial"/>
              </w:rPr>
              <w:t xml:space="preserve">, bude záležet </w:t>
            </w:r>
            <w:r>
              <w:rPr>
                <w:rFonts w:cs="Arial"/>
              </w:rPr>
              <w:t xml:space="preserve">na čem? Mají testy stejnou časovou náročnost? </w:t>
            </w:r>
          </w:p>
          <w:p w14:paraId="46FB5964" w14:textId="77777777" w:rsidR="003A1E6D" w:rsidRDefault="00863FB8" w:rsidP="00863F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nositele by měl být nastaven pouze na vyhodnocení testu + poučení, nikoli na celou dobu trvání výkonu.</w:t>
            </w:r>
          </w:p>
          <w:p w14:paraId="33A11F2E" w14:textId="77777777" w:rsidR="00863FB8" w:rsidRPr="003A1E6D" w:rsidRDefault="00863FB8" w:rsidP="00863FB8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9F5C13" w:rsidRPr="00911BA3" w14:paraId="4DF6B202" w14:textId="77777777" w:rsidTr="002F724A">
        <w:trPr>
          <w:trHeight w:val="941"/>
        </w:trPr>
        <w:tc>
          <w:tcPr>
            <w:tcW w:w="2830" w:type="dxa"/>
            <w:vMerge/>
          </w:tcPr>
          <w:p w14:paraId="7C510220" w14:textId="77777777" w:rsidR="009F5C13" w:rsidRDefault="009F5C13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ACB8AFF" w14:textId="77777777" w:rsidR="009F5C13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01211 PÉČE O PACIENTA S DEMENCÍ PRAKTICKÝM LÉKAŘEM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7DA03EC3" w14:textId="77777777"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0794AEC9" w14:textId="77777777" w:rsidR="009F5C13" w:rsidRPr="00461FF8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E0216E1" w14:textId="77777777" w:rsidR="009F5C13" w:rsidRPr="006A2F24" w:rsidRDefault="00666A0B" w:rsidP="009F5C13">
            <w:pPr>
              <w:jc w:val="both"/>
              <w:rPr>
                <w:rFonts w:cs="Arial"/>
                <w:b/>
              </w:rPr>
            </w:pPr>
            <w:r w:rsidRPr="006A2F24">
              <w:rPr>
                <w:rFonts w:cs="Arial"/>
                <w:b/>
              </w:rPr>
              <w:t>Připomínky:</w:t>
            </w:r>
          </w:p>
          <w:p w14:paraId="6134A8FA" w14:textId="77777777" w:rsidR="00666A0B" w:rsidRDefault="00395615" w:rsidP="006A2F2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vypuštění potvrzení dg. specialistou?</w:t>
            </w:r>
          </w:p>
          <w:p w14:paraId="3C4366BF" w14:textId="77777777" w:rsidR="00395615" w:rsidRDefault="00395615" w:rsidP="003C10AF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Žádáme rovněž o zdůvodnění dvojnásobného navýšení frekvence z 2/1 rok na 4/1 rok?</w:t>
            </w:r>
          </w:p>
          <w:p w14:paraId="00C984C2" w14:textId="77777777" w:rsidR="00B873FC" w:rsidRPr="00B873FC" w:rsidRDefault="00B873FC" w:rsidP="00B873FC">
            <w:pPr>
              <w:jc w:val="both"/>
              <w:rPr>
                <w:rFonts w:cs="Arial"/>
              </w:rPr>
            </w:pPr>
          </w:p>
        </w:tc>
      </w:tr>
      <w:tr w:rsidR="009F5C13" w:rsidRPr="00911BA3" w14:paraId="5477E858" w14:textId="77777777" w:rsidTr="002F724A">
        <w:trPr>
          <w:trHeight w:val="941"/>
        </w:trPr>
        <w:tc>
          <w:tcPr>
            <w:tcW w:w="2830" w:type="dxa"/>
            <w:vMerge/>
          </w:tcPr>
          <w:p w14:paraId="0C17E507" w14:textId="77777777" w:rsidR="009F5C13" w:rsidRDefault="009F5C13" w:rsidP="000044EF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BB9E482" w14:textId="77777777" w:rsidR="009F5C13" w:rsidRDefault="009F5C13" w:rsidP="009F5C13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461FF8">
              <w:rPr>
                <w:rFonts w:cs="Arial"/>
                <w:b/>
              </w:rPr>
              <w:t>09170 PSYCHOSOMATICKÁ INTERVENCE</w:t>
            </w:r>
            <w:r>
              <w:rPr>
                <w:rFonts w:cs="Arial"/>
                <w:b/>
              </w:rPr>
              <w:t xml:space="preserve"> – </w:t>
            </w:r>
            <w:r w:rsidRPr="00535E83">
              <w:rPr>
                <w:rFonts w:cs="Arial"/>
              </w:rPr>
              <w:t>návrh na změnu</w:t>
            </w:r>
          </w:p>
          <w:p w14:paraId="75801415" w14:textId="77777777" w:rsidR="009F5C13" w:rsidRPr="00461FF8" w:rsidRDefault="009F5C13" w:rsidP="00461FF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D8F670F" w14:textId="77777777" w:rsidR="009F5C13" w:rsidRPr="00025779" w:rsidRDefault="00850589" w:rsidP="009F5C13">
            <w:pPr>
              <w:jc w:val="both"/>
              <w:rPr>
                <w:rFonts w:cs="Arial"/>
                <w:b/>
              </w:rPr>
            </w:pPr>
            <w:r w:rsidRPr="00025779">
              <w:rPr>
                <w:rFonts w:cs="Arial"/>
                <w:b/>
              </w:rPr>
              <w:t>Připomínky:</w:t>
            </w:r>
          </w:p>
          <w:p w14:paraId="117186FD" w14:textId="77777777" w:rsidR="00850589" w:rsidRDefault="00850589" w:rsidP="0085058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Navržené změny nejsou nijak zdůvodněny. Zejména požadavek na snížení počtu absolvovaných supervizí. </w:t>
            </w:r>
            <w:r w:rsidR="00025779">
              <w:rPr>
                <w:rFonts w:cs="Arial"/>
              </w:rPr>
              <w:t>Diskuse</w:t>
            </w:r>
            <w:r>
              <w:rPr>
                <w:rFonts w:cs="Arial"/>
              </w:rPr>
              <w:t xml:space="preserve"> nutná. </w:t>
            </w:r>
          </w:p>
          <w:p w14:paraId="4B5457E6" w14:textId="77777777" w:rsidR="00893432" w:rsidRDefault="00893432" w:rsidP="0085058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 xml:space="preserve">Žádáme o </w:t>
            </w:r>
            <w:r w:rsidR="00560967">
              <w:rPr>
                <w:rFonts w:cs="Arial"/>
              </w:rPr>
              <w:t>stanovisko</w:t>
            </w:r>
            <w:r>
              <w:rPr>
                <w:rFonts w:cs="Arial"/>
              </w:rPr>
              <w:t xml:space="preserve"> </w:t>
            </w:r>
            <w:r w:rsidR="00560967">
              <w:rPr>
                <w:rFonts w:cs="Arial"/>
              </w:rPr>
              <w:t>Společnosti</w:t>
            </w:r>
            <w:r>
              <w:rPr>
                <w:rFonts w:cs="Arial"/>
              </w:rPr>
              <w:t xml:space="preserve"> </w:t>
            </w:r>
            <w:r w:rsidR="00560967">
              <w:rPr>
                <w:rFonts w:cs="Arial"/>
              </w:rPr>
              <w:t>psychosomatické</w:t>
            </w:r>
            <w:r>
              <w:rPr>
                <w:rFonts w:cs="Arial"/>
              </w:rPr>
              <w:t xml:space="preserve"> medicíny ČLS JEP. </w:t>
            </w:r>
          </w:p>
          <w:p w14:paraId="7DBCF109" w14:textId="77777777" w:rsidR="00025779" w:rsidRPr="00850589" w:rsidRDefault="00025779" w:rsidP="00025779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2F724A" w:rsidRPr="00911BA3" w14:paraId="50EBADA4" w14:textId="77777777" w:rsidTr="002F724A">
        <w:trPr>
          <w:trHeight w:val="2954"/>
        </w:trPr>
        <w:tc>
          <w:tcPr>
            <w:tcW w:w="2830" w:type="dxa"/>
          </w:tcPr>
          <w:p w14:paraId="17195E66" w14:textId="77777777" w:rsidR="002F724A" w:rsidRPr="009F5C13" w:rsidRDefault="00736C64" w:rsidP="00736C64">
            <w:pPr>
              <w:rPr>
                <w:rFonts w:cs="Arial"/>
                <w:b/>
              </w:rPr>
            </w:pPr>
            <w:r w:rsidRPr="009F5C13">
              <w:rPr>
                <w:rFonts w:cs="Arial"/>
                <w:b/>
              </w:rPr>
              <w:lastRenderedPageBreak/>
              <w:t>Česká lékařská komora</w:t>
            </w:r>
          </w:p>
        </w:tc>
        <w:tc>
          <w:tcPr>
            <w:tcW w:w="4962" w:type="dxa"/>
          </w:tcPr>
          <w:p w14:paraId="43472E25" w14:textId="77777777" w:rsidR="00736C64" w:rsidRPr="00736C64" w:rsidRDefault="00736C64" w:rsidP="00736C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C64">
              <w:rPr>
                <w:rFonts w:cs="Arial"/>
                <w:b/>
              </w:rPr>
              <w:t>Návrh na úpravu obecné části:</w:t>
            </w:r>
          </w:p>
          <w:p w14:paraId="1CC21909" w14:textId="77777777" w:rsidR="002F724A" w:rsidRPr="00CD6655" w:rsidRDefault="00736C64" w:rsidP="00736C6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36C64">
              <w:rPr>
                <w:rFonts w:cs="Arial"/>
                <w:b/>
              </w:rPr>
              <w:t>•</w:t>
            </w:r>
            <w:r w:rsidRPr="00736C64">
              <w:rPr>
                <w:rFonts w:cs="Arial"/>
                <w:b/>
              </w:rPr>
              <w:tab/>
              <w:t>Kapitola 7 bod 1</w:t>
            </w:r>
          </w:p>
        </w:tc>
        <w:tc>
          <w:tcPr>
            <w:tcW w:w="6095" w:type="dxa"/>
          </w:tcPr>
          <w:p w14:paraId="5D472EB5" w14:textId="77777777" w:rsidR="002F724A" w:rsidRPr="00140673" w:rsidRDefault="00D6128E" w:rsidP="00D6128E">
            <w:pPr>
              <w:jc w:val="both"/>
              <w:rPr>
                <w:rFonts w:cs="Arial"/>
                <w:b/>
              </w:rPr>
            </w:pPr>
            <w:r w:rsidRPr="00140673">
              <w:rPr>
                <w:rFonts w:cs="Arial"/>
                <w:b/>
              </w:rPr>
              <w:t>Připomínky:</w:t>
            </w:r>
          </w:p>
          <w:p w14:paraId="0ED7B7B0" w14:textId="77777777" w:rsidR="0042003B" w:rsidRDefault="0042003B" w:rsidP="00EB33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Opakovaný požadavek, naposledy projednáván v červnu 2024 PS </w:t>
            </w:r>
            <w:r w:rsidR="00694BD9">
              <w:rPr>
                <w:rFonts w:cs="Arial"/>
              </w:rPr>
              <w:t xml:space="preserve">k SZV jej </w:t>
            </w:r>
            <w:r>
              <w:rPr>
                <w:rFonts w:cs="Arial"/>
              </w:rPr>
              <w:t>neschválila).</w:t>
            </w:r>
          </w:p>
          <w:p w14:paraId="04AE9DED" w14:textId="77777777" w:rsidR="0042003B" w:rsidRDefault="00A51CE0" w:rsidP="00EB33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206DE9">
              <w:rPr>
                <w:rFonts w:cs="Arial"/>
              </w:rPr>
              <w:t xml:space="preserve">Předložený návrh se týká ceny práce NLZP, kalkulované ve výkonech, která je dle předkladatele nesprávná a potažmo vede k nedostatečným úhradám. </w:t>
            </w:r>
          </w:p>
          <w:p w14:paraId="39ED4F69" w14:textId="77777777" w:rsidR="00E012DD" w:rsidRPr="00206DE9" w:rsidRDefault="00B43880" w:rsidP="00EB33B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206DE9">
              <w:rPr>
                <w:rFonts w:cs="Arial"/>
              </w:rPr>
              <w:t xml:space="preserve">Návrh </w:t>
            </w:r>
            <w:r w:rsidR="00A51CE0" w:rsidRPr="00206DE9">
              <w:rPr>
                <w:rFonts w:cs="Arial"/>
              </w:rPr>
              <w:t xml:space="preserve">řešení </w:t>
            </w:r>
            <w:r w:rsidRPr="00206DE9">
              <w:rPr>
                <w:rFonts w:cs="Arial"/>
              </w:rPr>
              <w:t xml:space="preserve">považujeme </w:t>
            </w:r>
            <w:r w:rsidR="00DC66A4">
              <w:rPr>
                <w:rFonts w:cs="Arial"/>
              </w:rPr>
              <w:t xml:space="preserve">i nadále </w:t>
            </w:r>
            <w:r w:rsidRPr="00206DE9">
              <w:rPr>
                <w:rFonts w:cs="Arial"/>
              </w:rPr>
              <w:t>za nesystémový. Navýšení minutové sazby NLZP</w:t>
            </w:r>
            <w:r w:rsidR="00E012DD" w:rsidRPr="00206DE9">
              <w:rPr>
                <w:rFonts w:cs="Arial"/>
              </w:rPr>
              <w:t xml:space="preserve"> je pouze jedním z faktorů, které ovlivňují celkovou výši úhrady, další je hodnota bodu. </w:t>
            </w:r>
            <w:r w:rsidR="00A51CE0" w:rsidRPr="00206DE9">
              <w:rPr>
                <w:rFonts w:cs="Arial"/>
              </w:rPr>
              <w:t>D</w:t>
            </w:r>
            <w:r w:rsidR="00E012DD" w:rsidRPr="00206DE9">
              <w:rPr>
                <w:rFonts w:cs="Arial"/>
              </w:rPr>
              <w:t xml:space="preserve">iskusi o výši úhrady je nutno vést v rámci dohodovacího řízení. </w:t>
            </w:r>
          </w:p>
          <w:p w14:paraId="600C3F77" w14:textId="77777777" w:rsidR="00E012DD" w:rsidRPr="00D6128E" w:rsidRDefault="00E012DD" w:rsidP="00A51CE0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B5399C" w:rsidRPr="00911BA3" w14:paraId="4BB278DD" w14:textId="77777777" w:rsidTr="00EF6504">
        <w:trPr>
          <w:trHeight w:val="3380"/>
        </w:trPr>
        <w:tc>
          <w:tcPr>
            <w:tcW w:w="2830" w:type="dxa"/>
            <w:vMerge w:val="restart"/>
          </w:tcPr>
          <w:p w14:paraId="7C715E9E" w14:textId="77777777" w:rsidR="00B5399C" w:rsidRDefault="00B5399C" w:rsidP="00EF6504">
            <w:pPr>
              <w:rPr>
                <w:rFonts w:cs="Arial"/>
                <w:b/>
              </w:rPr>
            </w:pPr>
            <w:r w:rsidRPr="00212E34">
              <w:rPr>
                <w:rFonts w:cs="Arial"/>
                <w:b/>
              </w:rPr>
              <w:t>511</w:t>
            </w:r>
            <w:r w:rsidR="00212E34">
              <w:rPr>
                <w:rFonts w:cs="Arial"/>
                <w:b/>
              </w:rPr>
              <w:t xml:space="preserve"> chirurgie</w:t>
            </w:r>
          </w:p>
          <w:p w14:paraId="2447BEC6" w14:textId="77777777" w:rsidR="00212E34" w:rsidRPr="00212E34" w:rsidRDefault="00212E34" w:rsidP="00EF6504">
            <w:pPr>
              <w:rPr>
                <w:rFonts w:cs="Arial"/>
                <w:b/>
              </w:rPr>
            </w:pPr>
          </w:p>
          <w:p w14:paraId="6F6E70A4" w14:textId="77777777" w:rsidR="00B5399C" w:rsidRPr="00212E34" w:rsidRDefault="00B5399C" w:rsidP="00EF6504">
            <w:pPr>
              <w:rPr>
                <w:rFonts w:cs="Arial"/>
              </w:rPr>
            </w:pPr>
            <w:proofErr w:type="spellStart"/>
            <w:r w:rsidRPr="00212E34">
              <w:rPr>
                <w:rFonts w:eastAsia="SimSun" w:cstheme="minorHAnsi"/>
                <w:bCs/>
                <w:kern w:val="2"/>
                <w:lang w:eastAsia="hi-IN" w:bidi="hi-IN"/>
              </w:rPr>
              <w:t>Koloproktologická</w:t>
            </w:r>
            <w:proofErr w:type="spellEnd"/>
            <w:r w:rsidRPr="00212E34">
              <w:rPr>
                <w:rFonts w:eastAsia="SimSun" w:cstheme="minorHAnsi"/>
                <w:bCs/>
                <w:kern w:val="2"/>
                <w:lang w:eastAsia="hi-IN" w:bidi="hi-IN"/>
              </w:rPr>
              <w:t xml:space="preserve"> sekce České chirurgické společnosti</w:t>
            </w:r>
          </w:p>
        </w:tc>
        <w:tc>
          <w:tcPr>
            <w:tcW w:w="4962" w:type="dxa"/>
          </w:tcPr>
          <w:p w14:paraId="7AE4450D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Návrhy na zrušení: </w:t>
            </w:r>
          </w:p>
          <w:p w14:paraId="2239FF22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51417 MALÝ CHIRURGICKÝ VÝKON V OBLASTI ANU NEBO REKTA VČETNĚ LIGACE HEMOROIDŮ</w:t>
            </w:r>
          </w:p>
          <w:p w14:paraId="25FD7520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51423 MINIMÁLNÍ ANÁLNÍ VÝKON</w:t>
            </w:r>
          </w:p>
          <w:p w14:paraId="078301D4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51431 PODVAZ HEMOROIDÁLNÍCH UZLŮ</w:t>
            </w:r>
          </w:p>
          <w:p w14:paraId="47E9D424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51433 STAPLEROVÁ OPERACE HEMOROIDŮ</w:t>
            </w:r>
          </w:p>
          <w:p w14:paraId="707C56C5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D19C0C5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005337D" w14:textId="77777777" w:rsidR="00B5399C" w:rsidRPr="00CD6655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29507DF" w14:textId="77777777" w:rsidR="00B5399C" w:rsidRPr="00B5399C" w:rsidRDefault="00B5399C" w:rsidP="00EF6504">
            <w:pPr>
              <w:jc w:val="both"/>
              <w:rPr>
                <w:rFonts w:cs="Arial"/>
                <w:b/>
              </w:rPr>
            </w:pPr>
            <w:r w:rsidRPr="00B5399C">
              <w:rPr>
                <w:rFonts w:cs="Arial"/>
                <w:b/>
              </w:rPr>
              <w:t>Připomínky:</w:t>
            </w:r>
          </w:p>
          <w:p w14:paraId="1A5BB81A" w14:textId="77777777" w:rsidR="00B5399C" w:rsidRPr="004D688B" w:rsidRDefault="00B5399C" w:rsidP="00E9669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Souhlas se zrušením, avšak </w:t>
            </w:r>
            <w:r w:rsidR="00E96691">
              <w:rPr>
                <w:rFonts w:cs="Arial"/>
              </w:rPr>
              <w:t xml:space="preserve">jedině za předpokladu vypořádání připomínek k novým </w:t>
            </w:r>
            <w:r>
              <w:rPr>
                <w:rFonts w:cs="Arial"/>
              </w:rPr>
              <w:t>výkonů</w:t>
            </w:r>
            <w:r w:rsidR="00E96691">
              <w:rPr>
                <w:rFonts w:cs="Arial"/>
              </w:rPr>
              <w:t>m</w:t>
            </w:r>
            <w:r>
              <w:rPr>
                <w:rFonts w:cs="Arial"/>
              </w:rPr>
              <w:t xml:space="preserve">. </w:t>
            </w:r>
          </w:p>
        </w:tc>
      </w:tr>
      <w:tr w:rsidR="00B5399C" w:rsidRPr="00911BA3" w14:paraId="76E9DE9C" w14:textId="77777777" w:rsidTr="00B5399C">
        <w:trPr>
          <w:trHeight w:val="675"/>
        </w:trPr>
        <w:tc>
          <w:tcPr>
            <w:tcW w:w="2830" w:type="dxa"/>
            <w:vMerge/>
          </w:tcPr>
          <w:p w14:paraId="18D391B3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7894A96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 xml:space="preserve">15980 ENDOSKOPICKÁ LIGACE </w:t>
            </w:r>
            <w:proofErr w:type="gramStart"/>
            <w:r w:rsidRPr="00713970">
              <w:rPr>
                <w:rFonts w:cs="Arial"/>
                <w:b/>
              </w:rPr>
              <w:t>HEMOROIDŮ - PŘIČTI</w:t>
            </w:r>
            <w:proofErr w:type="gramEnd"/>
            <w:r w:rsidRPr="00713970">
              <w:rPr>
                <w:rFonts w:cs="Arial"/>
                <w:b/>
              </w:rPr>
              <w:t xml:space="preserve"> K ZÁKLADNÍMU VÝKONU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návrh na změnu </w:t>
            </w:r>
          </w:p>
          <w:p w14:paraId="38FF05B4" w14:textId="77777777" w:rsid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A8AA07C" w14:textId="77777777" w:rsidR="00B5399C" w:rsidRDefault="00E96691" w:rsidP="00EF6504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33B8393" w14:textId="77777777" w:rsidR="00E96691" w:rsidRPr="00E96691" w:rsidRDefault="00435E10" w:rsidP="00E9669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</w:t>
            </w:r>
            <w:r w:rsidR="005023D4">
              <w:rPr>
                <w:rFonts w:cs="Arial"/>
              </w:rPr>
              <w:t xml:space="preserve"> o</w:t>
            </w:r>
            <w:r>
              <w:rPr>
                <w:rFonts w:cs="Arial"/>
              </w:rPr>
              <w:t xml:space="preserve"> dodání </w:t>
            </w:r>
            <w:r w:rsidR="005023D4">
              <w:rPr>
                <w:rFonts w:cs="Arial"/>
              </w:rPr>
              <w:t>stanovis</w:t>
            </w:r>
            <w:r>
              <w:rPr>
                <w:rFonts w:cs="Arial"/>
              </w:rPr>
              <w:t xml:space="preserve">ka autorské odborné společnosti. </w:t>
            </w:r>
          </w:p>
          <w:p w14:paraId="3D335FAA" w14:textId="77777777" w:rsidR="00E96691" w:rsidRDefault="00E96691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39D14861" w14:textId="77777777" w:rsidTr="002F724A">
        <w:trPr>
          <w:trHeight w:val="675"/>
        </w:trPr>
        <w:tc>
          <w:tcPr>
            <w:tcW w:w="2830" w:type="dxa"/>
            <w:vMerge/>
          </w:tcPr>
          <w:p w14:paraId="050E0F6C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7724262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5</w:t>
            </w:r>
            <w:r w:rsidRPr="00713970">
              <w:rPr>
                <w:rFonts w:cs="Arial"/>
                <w:b/>
              </w:rPr>
              <w:t>1425 HEMOROIDEKTOMIE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45695A28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5B47EFA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287843D8" w14:textId="77777777" w:rsidR="00841D58" w:rsidRPr="00E96691" w:rsidRDefault="006C3364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formulace popisu – doplnění, co výkon nezahrnuje. </w:t>
            </w:r>
            <w:r w:rsidR="00C80F11">
              <w:rPr>
                <w:rFonts w:cs="Arial"/>
              </w:rPr>
              <w:t>Bylo by vhodné doplnit o čísla výkonů, se kterými lze</w:t>
            </w:r>
            <w:r w:rsidR="00CB22D8">
              <w:rPr>
                <w:rFonts w:cs="Arial"/>
              </w:rPr>
              <w:t>/nelze</w:t>
            </w:r>
            <w:r w:rsidR="00C80F11">
              <w:rPr>
                <w:rFonts w:cs="Arial"/>
              </w:rPr>
              <w:t xml:space="preserve"> vykazovat. </w:t>
            </w:r>
          </w:p>
          <w:p w14:paraId="28CF753C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5B39FF3E" w14:textId="77777777" w:rsidTr="002F724A">
        <w:trPr>
          <w:trHeight w:val="675"/>
        </w:trPr>
        <w:tc>
          <w:tcPr>
            <w:tcW w:w="2830" w:type="dxa"/>
            <w:vMerge/>
          </w:tcPr>
          <w:p w14:paraId="2CD272F4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2090B995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51411 OPERACE KONEČNÍKU TRANSANÁLNÍ ENDOSKOPICKOU MIKROCHIRURGICKOU METODOU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6B2C52C8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E70B1B4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45E015B" w14:textId="77777777" w:rsidR="00841D58" w:rsidRPr="00E96691" w:rsidRDefault="000C6999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popisu bez připomínek. Ke zvážení je uvedení kombinací s výkony, se kterými lze/nelze vykazovat.</w:t>
            </w:r>
          </w:p>
          <w:p w14:paraId="0566FE64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267CF43F" w14:textId="77777777" w:rsidTr="002F724A">
        <w:trPr>
          <w:trHeight w:val="675"/>
        </w:trPr>
        <w:tc>
          <w:tcPr>
            <w:tcW w:w="2830" w:type="dxa"/>
            <w:vMerge/>
          </w:tcPr>
          <w:p w14:paraId="5B01E136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229BFD6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51421 KOREKCE ANÁLNÍHO SFINKTERU A ANOREKTÁLNÍHO PŘECHODU, OPERACE PRO INKONTINENCI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46B1722C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075DE86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4E67AAB" w14:textId="77777777" w:rsidR="000C6999" w:rsidRPr="00E96691" w:rsidRDefault="000C6999" w:rsidP="000C699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Úprava popisu bez připomínek. Ke zvážení je uvedení kombinací s výkony, se kterými lze/nelze vykazovat.</w:t>
            </w:r>
          </w:p>
          <w:p w14:paraId="78FCD09A" w14:textId="77777777" w:rsidR="00841D58" w:rsidRPr="00E96691" w:rsidRDefault="000C6999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Asistující lékař musí mít index L3? Doporučujeme změnit na L2. </w:t>
            </w:r>
          </w:p>
          <w:p w14:paraId="15DBA606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0BF58146" w14:textId="77777777" w:rsidTr="002F724A">
        <w:trPr>
          <w:trHeight w:val="675"/>
        </w:trPr>
        <w:tc>
          <w:tcPr>
            <w:tcW w:w="2830" w:type="dxa"/>
            <w:vMerge/>
          </w:tcPr>
          <w:p w14:paraId="22B2D3FA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17AF569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51415 ABDOMINOPERINEÁLNÍ, VAGINÁLNÍ, SAKRÁLNÍ AMPUTACE REKTA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2525A3F3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00F5CD9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869B3D1" w14:textId="77777777" w:rsidR="00841D58" w:rsidRPr="00E96691" w:rsidRDefault="003A05B1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Změna názvu – souhlas. </w:t>
            </w:r>
          </w:p>
          <w:p w14:paraId="6A244199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0FA20E67" w14:textId="77777777" w:rsidTr="002F724A">
        <w:trPr>
          <w:trHeight w:val="675"/>
        </w:trPr>
        <w:tc>
          <w:tcPr>
            <w:tcW w:w="2830" w:type="dxa"/>
            <w:vMerge/>
          </w:tcPr>
          <w:p w14:paraId="646D031D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451D6193" w14:textId="77777777" w:rsid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713970">
              <w:rPr>
                <w:rFonts w:cs="Arial"/>
                <w:b/>
              </w:rPr>
              <w:t>51811 INCIZE A DRENÁŽ ABSCESU NEBO HEMATOMU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>– návrh na změnu</w:t>
            </w:r>
          </w:p>
          <w:p w14:paraId="13352FC7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A76A3EE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347BDBF8" w14:textId="77777777" w:rsidR="00D47E30" w:rsidRPr="00E96691" w:rsidRDefault="00D47E30" w:rsidP="00D47E3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popisu bez připomínek. Ke zvážení je uvedení </w:t>
            </w:r>
            <w:r w:rsidR="007E4FAF">
              <w:rPr>
                <w:rFonts w:cs="Arial"/>
              </w:rPr>
              <w:t xml:space="preserve">kódů </w:t>
            </w:r>
            <w:r>
              <w:rPr>
                <w:rFonts w:cs="Arial"/>
              </w:rPr>
              <w:t xml:space="preserve">zmiňovaných výkonů. </w:t>
            </w:r>
          </w:p>
          <w:p w14:paraId="0EB29256" w14:textId="77777777" w:rsidR="00841D58" w:rsidRPr="00E96691" w:rsidRDefault="00841D58" w:rsidP="0041138F">
            <w:pPr>
              <w:pStyle w:val="Odstavecseseznamem"/>
              <w:jc w:val="both"/>
              <w:rPr>
                <w:rFonts w:cs="Arial"/>
              </w:rPr>
            </w:pPr>
          </w:p>
          <w:p w14:paraId="73A4AD87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410A6759" w14:textId="77777777" w:rsidTr="00B5399C">
        <w:trPr>
          <w:trHeight w:val="776"/>
        </w:trPr>
        <w:tc>
          <w:tcPr>
            <w:tcW w:w="2830" w:type="dxa"/>
            <w:vMerge/>
          </w:tcPr>
          <w:p w14:paraId="570F50B8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19891BE" w14:textId="77777777" w:rsid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51426 REDUKCE LÉZE V OBLASTI ANU NEBO REKTA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551BD2E8" w14:textId="77777777" w:rsidR="00B5399C" w:rsidRPr="00B5399C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776E08E" w14:textId="77777777" w:rsid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6917776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5A0B578" w14:textId="77777777" w:rsidR="00841D58" w:rsidRDefault="004276D0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Odbornost 521 ex ze sdílených, jedná se pouze o režijní odbornost – sdílí se automaticky.</w:t>
            </w:r>
          </w:p>
          <w:p w14:paraId="615EA0FF" w14:textId="77777777" w:rsidR="00E36F41" w:rsidRPr="00E96691" w:rsidRDefault="00E36F41" w:rsidP="00E36F41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14:paraId="06533FC4" w14:textId="77777777" w:rsidR="009203BC" w:rsidRDefault="009203BC" w:rsidP="009203B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průměrnou, nebo maximální dobou trvání výkonu?</w:t>
            </w:r>
          </w:p>
          <w:p w14:paraId="42C1EF9C" w14:textId="77777777" w:rsidR="004276D0" w:rsidRPr="004276D0" w:rsidRDefault="004276D0" w:rsidP="003B1840">
            <w:pPr>
              <w:pStyle w:val="Odstavecseseznamem"/>
              <w:jc w:val="both"/>
              <w:rPr>
                <w:rFonts w:cs="Arial"/>
              </w:rPr>
            </w:pPr>
          </w:p>
          <w:p w14:paraId="2512105C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795FB095" w14:textId="77777777" w:rsidTr="002F724A">
        <w:trPr>
          <w:trHeight w:val="773"/>
        </w:trPr>
        <w:tc>
          <w:tcPr>
            <w:tcW w:w="2830" w:type="dxa"/>
            <w:vMerge/>
          </w:tcPr>
          <w:p w14:paraId="472B9793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E62BEDD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51418 LIGACE ANÁLNÍ TKÁNĚ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5D4103AB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23699CE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23B72FC8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5B0CB1F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14:paraId="2A6D3855" w14:textId="77777777" w:rsidR="00841D58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Žádáme o zdůvodnění navržené frekvence </w:t>
            </w:r>
            <w:r w:rsidRPr="00BC42D9">
              <w:rPr>
                <w:rFonts w:cs="Arial"/>
              </w:rPr>
              <w:t>1/1 den, 2/1 měsíc</w:t>
            </w:r>
            <w:r>
              <w:rPr>
                <w:rFonts w:cs="Arial"/>
              </w:rPr>
              <w:t>.</w:t>
            </w:r>
          </w:p>
          <w:p w14:paraId="3B16E713" w14:textId="77777777"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14:paraId="78ABA7B4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správně navrženo sdílení pro odbornost 404?</w:t>
            </w:r>
          </w:p>
          <w:p w14:paraId="6C4DA27E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36F92396" w14:textId="77777777" w:rsidTr="002F724A">
        <w:trPr>
          <w:trHeight w:val="773"/>
        </w:trPr>
        <w:tc>
          <w:tcPr>
            <w:tcW w:w="2830" w:type="dxa"/>
            <w:vMerge/>
          </w:tcPr>
          <w:p w14:paraId="67064B39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7780B6BA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51412 MANUÁLNÍ VYBAVENÍ STOLICE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1FEEE26D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A7135F5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42FC0FC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70B5A3D" w14:textId="77777777"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14:paraId="1991B612" w14:textId="77777777"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14:paraId="06029733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14:paraId="2C6F3E05" w14:textId="77777777" w:rsidR="00841D58" w:rsidRPr="00E96691" w:rsidRDefault="00841D5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  <w:p w14:paraId="42AB0C06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4B5C9172" w14:textId="77777777" w:rsidTr="002F724A">
        <w:trPr>
          <w:trHeight w:val="773"/>
        </w:trPr>
        <w:tc>
          <w:tcPr>
            <w:tcW w:w="2830" w:type="dxa"/>
            <w:vMerge/>
          </w:tcPr>
          <w:p w14:paraId="0ED7106E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B9E04C1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51414 TRANSANÁLNÍ ODSTRANĚNÍ ZDRAVOTNICKÉHO PROSTŘEDKU NEBO CIZÍHO TĚLESA Z</w:t>
            </w:r>
            <w:r>
              <w:rPr>
                <w:rFonts w:cs="Arial"/>
                <w:b/>
              </w:rPr>
              <w:t> </w:t>
            </w:r>
            <w:r w:rsidRPr="00713970">
              <w:rPr>
                <w:rFonts w:cs="Arial"/>
                <w:b/>
              </w:rPr>
              <w:t>REKTA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2829542E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48F2A1F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34FD70F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78FA0E39" w14:textId="77777777" w:rsidR="00521466" w:rsidRDefault="00521466" w:rsidP="0052146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14:paraId="2C008E41" w14:textId="77777777" w:rsidR="00BC42D9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30 min je průměrnou, nebo maximální dobou trvání výkonu?</w:t>
            </w:r>
          </w:p>
          <w:p w14:paraId="2C5E1CAB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  <w:p w14:paraId="317EA9C8" w14:textId="77777777" w:rsidR="00841D58" w:rsidRPr="00BC42D9" w:rsidRDefault="00841D58" w:rsidP="00BC42D9">
            <w:pPr>
              <w:ind w:left="360"/>
              <w:jc w:val="both"/>
              <w:rPr>
                <w:rFonts w:cs="Arial"/>
              </w:rPr>
            </w:pPr>
          </w:p>
          <w:p w14:paraId="63443971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43CC17F5" w14:textId="77777777" w:rsidTr="002F724A">
        <w:trPr>
          <w:trHeight w:val="773"/>
        </w:trPr>
        <w:tc>
          <w:tcPr>
            <w:tcW w:w="2830" w:type="dxa"/>
            <w:vMerge/>
          </w:tcPr>
          <w:p w14:paraId="3944A3BF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94AAE5B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51416 INCIZE ANU A PERIANÁLNÍ TKÁNĚ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610F95F9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2DF96526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3AA27AA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1C07BD3" w14:textId="77777777" w:rsidR="009332EC" w:rsidRDefault="009332EC" w:rsidP="009332E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10 min je průměrnou, nebo maximální dobou trvání výkonu?</w:t>
            </w:r>
          </w:p>
          <w:p w14:paraId="105B2A0B" w14:textId="77777777" w:rsidR="00BC42D9" w:rsidRPr="00E96691" w:rsidRDefault="00BC42D9" w:rsidP="00BC42D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i další relevantní odstavce registračního listu – Obsah a rozsah výkonu atd.</w:t>
            </w:r>
          </w:p>
          <w:p w14:paraId="14689A0D" w14:textId="77777777" w:rsidR="00841D58" w:rsidRPr="00E96691" w:rsidRDefault="00841D58" w:rsidP="009332EC">
            <w:pPr>
              <w:pStyle w:val="Odstavecseseznamem"/>
              <w:jc w:val="both"/>
              <w:rPr>
                <w:rFonts w:cs="Arial"/>
              </w:rPr>
            </w:pPr>
          </w:p>
          <w:p w14:paraId="0BEAA517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70C57854" w14:textId="77777777" w:rsidTr="002F724A">
        <w:trPr>
          <w:trHeight w:val="773"/>
        </w:trPr>
        <w:tc>
          <w:tcPr>
            <w:tcW w:w="2830" w:type="dxa"/>
            <w:vMerge/>
          </w:tcPr>
          <w:p w14:paraId="07BFD91D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65F8EF78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51424 LOKÁLNÍ EXCIZE LÉZE ANU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1A07C8CE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37AF4421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9D56FCB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6C2E955C" w14:textId="77777777" w:rsidR="00E21756" w:rsidRDefault="00E21756" w:rsidP="00E2175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14:paraId="5224E9B9" w14:textId="77777777" w:rsidR="00E21756" w:rsidRPr="00E96691" w:rsidRDefault="00E21756" w:rsidP="00E2175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i další relevantní odstavce registračního listu – Obsah a rozsah výkonu atd.</w:t>
            </w:r>
          </w:p>
          <w:p w14:paraId="6D274F6C" w14:textId="77777777" w:rsidR="00841D58" w:rsidRPr="00E96691" w:rsidRDefault="00841D5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  <w:p w14:paraId="181ECDAF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B5399C" w:rsidRPr="00911BA3" w14:paraId="71276E76" w14:textId="77777777" w:rsidTr="002F724A">
        <w:trPr>
          <w:trHeight w:val="773"/>
        </w:trPr>
        <w:tc>
          <w:tcPr>
            <w:tcW w:w="2830" w:type="dxa"/>
            <w:vMerge/>
          </w:tcPr>
          <w:p w14:paraId="62A632D6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CF9338E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51435 PLASTIKA ANU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1F3B9313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B85F421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6CF3609D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4FCE63F1" w14:textId="77777777" w:rsidR="00A33118" w:rsidRDefault="00A33118" w:rsidP="00A3311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Chybí popis výkonu, kam je třeba doplnit i indikace.</w:t>
            </w:r>
          </w:p>
          <w:p w14:paraId="3BDCE699" w14:textId="77777777" w:rsidR="00E21756" w:rsidRPr="00E96691" w:rsidRDefault="00A33118" w:rsidP="00E21756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Dále </w:t>
            </w:r>
            <w:r w:rsidR="00E21756">
              <w:rPr>
                <w:rFonts w:cs="Arial"/>
              </w:rPr>
              <w:t>je třeba doplnit i další relevantní odstavce registračního listu – Obsah a rozsah výkonu atd.</w:t>
            </w:r>
          </w:p>
          <w:p w14:paraId="24875174" w14:textId="77777777" w:rsidR="00A33118" w:rsidRDefault="00A33118" w:rsidP="00A3311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45 min je průměrnou, nebo maximální dobou trvání výkonu?</w:t>
            </w:r>
          </w:p>
          <w:p w14:paraId="764C88C2" w14:textId="77777777" w:rsidR="00B5399C" w:rsidRDefault="00B5399C" w:rsidP="00A3311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</w:p>
        </w:tc>
      </w:tr>
      <w:tr w:rsidR="00B5399C" w:rsidRPr="00911BA3" w14:paraId="17CE2AF7" w14:textId="77777777" w:rsidTr="002F724A">
        <w:trPr>
          <w:trHeight w:val="773"/>
        </w:trPr>
        <w:tc>
          <w:tcPr>
            <w:tcW w:w="2830" w:type="dxa"/>
            <w:vMerge/>
          </w:tcPr>
          <w:p w14:paraId="10C5ABF7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0A62E964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51816 INCIZE A DRENÁŽ ABSCESU NEBO HEMATOMU V OBLASTI REKTA NEBO ANU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0FA05FD2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688C180" w14:textId="77777777" w:rsidR="00B5399C" w:rsidRPr="00713970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1774068C" w14:textId="77777777" w:rsidR="00841D58" w:rsidRPr="00E96691" w:rsidRDefault="00841D58" w:rsidP="00103C5C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592BE16E" w14:textId="77777777" w:rsidR="00103C5C" w:rsidRDefault="00103C5C" w:rsidP="00103C5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14:paraId="03741820" w14:textId="77777777" w:rsidR="00B5399C" w:rsidRDefault="00103C5C" w:rsidP="00103C5C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Je třeba doplnit další relevantní odstavce registračního listu – Obsah a rozsah výkonu atd.</w:t>
            </w:r>
          </w:p>
        </w:tc>
      </w:tr>
      <w:tr w:rsidR="00B5399C" w:rsidRPr="00911BA3" w14:paraId="5D1AD104" w14:textId="77777777" w:rsidTr="002F724A">
        <w:trPr>
          <w:trHeight w:val="773"/>
        </w:trPr>
        <w:tc>
          <w:tcPr>
            <w:tcW w:w="2830" w:type="dxa"/>
            <w:vMerge/>
          </w:tcPr>
          <w:p w14:paraId="5B530711" w14:textId="77777777" w:rsidR="00B5399C" w:rsidRDefault="00B5399C" w:rsidP="00EF6504">
            <w:pPr>
              <w:rPr>
                <w:rFonts w:cs="Arial"/>
              </w:rPr>
            </w:pPr>
          </w:p>
        </w:tc>
        <w:tc>
          <w:tcPr>
            <w:tcW w:w="4962" w:type="dxa"/>
          </w:tcPr>
          <w:p w14:paraId="1B430001" w14:textId="77777777" w:rsidR="00B5399C" w:rsidRPr="00B5399C" w:rsidRDefault="00B5399C" w:rsidP="00B5399C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713970">
              <w:rPr>
                <w:rFonts w:cs="Arial"/>
                <w:b/>
              </w:rPr>
              <w:t>51512 VIDEOREKTOSKOPIE</w:t>
            </w:r>
            <w:r>
              <w:rPr>
                <w:rFonts w:cs="Arial"/>
                <w:b/>
              </w:rPr>
              <w:t xml:space="preserve"> </w:t>
            </w:r>
            <w:r w:rsidRPr="00B5399C">
              <w:rPr>
                <w:rFonts w:cs="Arial"/>
              </w:rPr>
              <w:t xml:space="preserve">– nový výkon </w:t>
            </w:r>
          </w:p>
          <w:p w14:paraId="7463DE42" w14:textId="77777777" w:rsidR="00B5399C" w:rsidRPr="00713970" w:rsidRDefault="00B5399C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6527726" w14:textId="77777777" w:rsidR="00841D58" w:rsidRDefault="00841D58" w:rsidP="00841D58">
            <w:pPr>
              <w:jc w:val="both"/>
              <w:rPr>
                <w:rFonts w:cs="Arial"/>
              </w:rPr>
            </w:pPr>
            <w:r w:rsidRPr="00841D58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14B1B94F" w14:textId="77777777" w:rsidR="00841D58" w:rsidRDefault="00AE1945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Jaký je důvod pro nastavení režijní odbornosti 511? Měla by být 501.</w:t>
            </w:r>
          </w:p>
          <w:p w14:paraId="011ED0A3" w14:textId="77777777" w:rsidR="00AE1945" w:rsidRDefault="00AE1945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Do popisu výkonu je třeba doplnit indikace.</w:t>
            </w:r>
          </w:p>
          <w:p w14:paraId="1636B4E4" w14:textId="77777777" w:rsidR="00F87718" w:rsidRDefault="00F8771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Čas výkonu 20 min je průměrnou, nebo maximální dobou trvání výkonu?</w:t>
            </w:r>
          </w:p>
          <w:p w14:paraId="4BC640BB" w14:textId="77777777" w:rsidR="00AE1945" w:rsidRDefault="00AE1945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Dále je třeba doplnit i další relevantní</w:t>
            </w:r>
            <w:r w:rsidR="00EA5275">
              <w:rPr>
                <w:rFonts w:cs="Arial"/>
              </w:rPr>
              <w:t xml:space="preserve"> odstavce registračního listu – Obsah a rozsah výkonu</w:t>
            </w:r>
            <w:r w:rsidR="00F87718">
              <w:rPr>
                <w:rFonts w:cs="Arial"/>
              </w:rPr>
              <w:t xml:space="preserve"> atd.</w:t>
            </w:r>
          </w:p>
          <w:p w14:paraId="0FAE2A3A" w14:textId="77777777" w:rsidR="00F87718" w:rsidRPr="00E96691" w:rsidRDefault="00F87718" w:rsidP="00841D5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Cena přístroje 1,5 mil. Kč. je obvyklou tržní cenou?</w:t>
            </w:r>
          </w:p>
          <w:p w14:paraId="2796BE9A" w14:textId="77777777" w:rsidR="00B5399C" w:rsidRDefault="00B5399C" w:rsidP="00EF6504">
            <w:pPr>
              <w:jc w:val="both"/>
              <w:rPr>
                <w:rFonts w:cs="Arial"/>
              </w:rPr>
            </w:pPr>
          </w:p>
        </w:tc>
      </w:tr>
      <w:tr w:rsidR="00965468" w:rsidRPr="00911BA3" w14:paraId="035FC06F" w14:textId="77777777" w:rsidTr="00965468">
        <w:trPr>
          <w:trHeight w:val="1450"/>
        </w:trPr>
        <w:tc>
          <w:tcPr>
            <w:tcW w:w="2830" w:type="dxa"/>
            <w:vMerge w:val="restart"/>
          </w:tcPr>
          <w:p w14:paraId="68D173B2" w14:textId="77777777" w:rsidR="00965468" w:rsidRPr="006E072A" w:rsidRDefault="00965468" w:rsidP="00EF6504">
            <w:pPr>
              <w:rPr>
                <w:rFonts w:cs="Arial"/>
              </w:rPr>
            </w:pPr>
            <w:r w:rsidRPr="006E072A">
              <w:rPr>
                <w:rFonts w:cs="Arial"/>
              </w:rPr>
              <w:lastRenderedPageBreak/>
              <w:t xml:space="preserve">913 </w:t>
            </w:r>
          </w:p>
          <w:p w14:paraId="46506D6C" w14:textId="77777777" w:rsidR="00965468" w:rsidRPr="00D44964" w:rsidRDefault="00965468" w:rsidP="00EF6504">
            <w:pPr>
              <w:rPr>
                <w:rFonts w:cs="Arial"/>
              </w:rPr>
            </w:pPr>
            <w:r w:rsidRPr="006E072A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 xml:space="preserve">Odborná společnost </w:t>
            </w:r>
            <w:proofErr w:type="spellStart"/>
            <w:r w:rsidRPr="006E072A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>Gratia</w:t>
            </w:r>
            <w:proofErr w:type="spellEnd"/>
            <w:r w:rsidRPr="006E072A">
              <w:rPr>
                <w:rFonts w:eastAsia="SimSun" w:cstheme="minorHAnsi"/>
                <w:b/>
                <w:bCs/>
                <w:kern w:val="2"/>
                <w:lang w:eastAsia="hi-IN" w:bidi="hi-IN"/>
              </w:rPr>
              <w:t xml:space="preserve"> futurum</w:t>
            </w:r>
          </w:p>
        </w:tc>
        <w:tc>
          <w:tcPr>
            <w:tcW w:w="4962" w:type="dxa"/>
          </w:tcPr>
          <w:p w14:paraId="1682A872" w14:textId="77777777" w:rsidR="00965468" w:rsidRPr="009F3A6A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F3A6A">
              <w:rPr>
                <w:rFonts w:cs="Arial"/>
                <w:b/>
              </w:rPr>
              <w:t>Návrh na úpravu obecné části:</w:t>
            </w:r>
          </w:p>
          <w:p w14:paraId="2D84D995" w14:textId="77777777" w:rsidR="00965468" w:rsidRPr="0032706A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9F3A6A">
              <w:rPr>
                <w:rFonts w:cs="Arial"/>
                <w:b/>
              </w:rPr>
              <w:t>•</w:t>
            </w:r>
            <w:r w:rsidRPr="009F3A6A">
              <w:rPr>
                <w:rFonts w:cs="Arial"/>
                <w:b/>
              </w:rPr>
              <w:tab/>
            </w:r>
            <w:r w:rsidRPr="0032706A">
              <w:rPr>
                <w:rFonts w:cs="Arial"/>
              </w:rPr>
              <w:t>Kapitola 4, bod 44.2. Obecné požadavky k vykazování výkonů odbornosti 913</w:t>
            </w:r>
          </w:p>
          <w:p w14:paraId="5C9BFD7F" w14:textId="77777777" w:rsidR="00965468" w:rsidRPr="0032706A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6758DF34" w14:textId="77777777" w:rsidR="00965468" w:rsidRPr="00CD6655" w:rsidRDefault="00965468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5777C793" w14:textId="77777777" w:rsidR="00965468" w:rsidRPr="001831B0" w:rsidRDefault="00965468" w:rsidP="00AB6FE8">
            <w:pPr>
              <w:jc w:val="both"/>
              <w:rPr>
                <w:rFonts w:cs="Arial"/>
                <w:b/>
              </w:rPr>
            </w:pPr>
            <w:r w:rsidRPr="001831B0">
              <w:rPr>
                <w:rFonts w:cs="Arial"/>
                <w:b/>
              </w:rPr>
              <w:t xml:space="preserve">Připomínky: </w:t>
            </w:r>
          </w:p>
          <w:p w14:paraId="29302BA5" w14:textId="77777777" w:rsidR="005A221B" w:rsidRDefault="005A221B" w:rsidP="00CD537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</w:t>
            </w:r>
            <w:r w:rsidR="00CB785A">
              <w:rPr>
                <w:rFonts w:cs="Arial"/>
              </w:rPr>
              <w:t>projednávání</w:t>
            </w:r>
            <w:r>
              <w:rPr>
                <w:rFonts w:cs="Arial"/>
              </w:rPr>
              <w:t>.</w:t>
            </w:r>
          </w:p>
          <w:p w14:paraId="3807193B" w14:textId="77777777" w:rsidR="00965468" w:rsidRPr="00E06752" w:rsidRDefault="00965468" w:rsidP="00CD5379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Oproti minulému projednávání </w:t>
            </w:r>
            <w:r w:rsidR="00CB785A">
              <w:rPr>
                <w:rFonts w:cs="Arial"/>
              </w:rPr>
              <w:t xml:space="preserve">(v </w:t>
            </w:r>
            <w:r w:rsidR="00DF21C2">
              <w:rPr>
                <w:rFonts w:cs="Arial"/>
              </w:rPr>
              <w:t xml:space="preserve">březnu 2024) </w:t>
            </w:r>
            <w:r>
              <w:rPr>
                <w:rFonts w:cs="Arial"/>
              </w:rPr>
              <w:t xml:space="preserve">nebyly předloženy žádné nové skutečnosti. </w:t>
            </w:r>
          </w:p>
        </w:tc>
      </w:tr>
      <w:tr w:rsidR="00965468" w:rsidRPr="00911BA3" w14:paraId="427133FA" w14:textId="77777777" w:rsidTr="002F724A">
        <w:trPr>
          <w:trHeight w:val="1450"/>
        </w:trPr>
        <w:tc>
          <w:tcPr>
            <w:tcW w:w="2830" w:type="dxa"/>
            <w:vMerge/>
          </w:tcPr>
          <w:p w14:paraId="0B660731" w14:textId="77777777" w:rsidR="00965468" w:rsidRPr="00965468" w:rsidRDefault="00965468" w:rsidP="00EF6504">
            <w:pPr>
              <w:rPr>
                <w:rFonts w:cs="Arial"/>
                <w:highlight w:val="yellow"/>
              </w:rPr>
            </w:pPr>
          </w:p>
        </w:tc>
        <w:tc>
          <w:tcPr>
            <w:tcW w:w="4962" w:type="dxa"/>
          </w:tcPr>
          <w:p w14:paraId="642EA45C" w14:textId="77777777" w:rsidR="00965468" w:rsidRPr="009F3A6A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F3A6A">
              <w:rPr>
                <w:rFonts w:cs="Arial"/>
                <w:b/>
              </w:rPr>
              <w:t>06611 ZAVEDENÍ, ZMĚNA NEBO UKONČENÍ ODBORNÉ ZDRAVOTNÍ PÉČE, ADMINISTRATIVNÍ ČINNOST SESTRY</w:t>
            </w:r>
            <w:r>
              <w:rPr>
                <w:rFonts w:cs="Arial"/>
                <w:b/>
              </w:rPr>
              <w:t xml:space="preserve"> </w:t>
            </w:r>
            <w:r w:rsidRPr="00965468">
              <w:rPr>
                <w:rFonts w:cs="Arial"/>
              </w:rPr>
              <w:t>– návrh na změnu</w:t>
            </w:r>
            <w:r>
              <w:rPr>
                <w:rFonts w:cs="Arial"/>
                <w:b/>
              </w:rPr>
              <w:t xml:space="preserve"> </w:t>
            </w:r>
          </w:p>
          <w:p w14:paraId="6C645B26" w14:textId="77777777" w:rsidR="00965468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6109B910" w14:textId="77777777" w:rsidR="00965468" w:rsidRPr="009F3A6A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4D0D892E" w14:textId="77777777" w:rsidR="00965468" w:rsidRDefault="00965468" w:rsidP="00AB6FE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1B5498E8" w14:textId="77777777" w:rsidR="000E4EA5" w:rsidRDefault="000E4EA5" w:rsidP="000E4EA5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projednávání, výkon byl projednáván v PS k SZV v březnu 2024 - nebyl schválen. </w:t>
            </w:r>
          </w:p>
          <w:p w14:paraId="177AC50A" w14:textId="77777777" w:rsidR="000E4EA5" w:rsidRDefault="000E4EA5" w:rsidP="000E4EA5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Nebyly předloženy žádné nové skutečnosti.</w:t>
            </w:r>
          </w:p>
          <w:p w14:paraId="5BE5D26B" w14:textId="77777777" w:rsidR="00965468" w:rsidRPr="007023F5" w:rsidRDefault="00965468" w:rsidP="0096546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965468">
              <w:rPr>
                <w:rFonts w:cs="Arial"/>
              </w:rPr>
              <w:t xml:space="preserve">Změna spočívá v doplnění indikací výkonů. </w:t>
            </w:r>
            <w:r w:rsidR="003A4795">
              <w:rPr>
                <w:rFonts w:cs="Arial"/>
              </w:rPr>
              <w:t>J</w:t>
            </w:r>
            <w:r w:rsidRPr="00965468">
              <w:rPr>
                <w:rFonts w:cs="Arial"/>
              </w:rPr>
              <w:t xml:space="preserve">de o sesterské výkony, které </w:t>
            </w:r>
            <w:r>
              <w:rPr>
                <w:rFonts w:cs="Arial"/>
              </w:rPr>
              <w:t xml:space="preserve">má indikovat lékař. </w:t>
            </w:r>
            <w:r w:rsidR="00760DF0" w:rsidRPr="007023F5">
              <w:rPr>
                <w:rFonts w:cs="Arial"/>
              </w:rPr>
              <w:t xml:space="preserve">Trváme na </w:t>
            </w:r>
            <w:r w:rsidR="007B433C" w:rsidRPr="007023F5">
              <w:rPr>
                <w:rFonts w:cs="Arial"/>
              </w:rPr>
              <w:t xml:space="preserve">zachování formulace </w:t>
            </w:r>
            <w:r w:rsidR="00760DF0" w:rsidRPr="007023F5">
              <w:rPr>
                <w:rFonts w:cs="Arial"/>
              </w:rPr>
              <w:t>„předchozí“ indikace</w:t>
            </w:r>
            <w:r w:rsidR="007023F5" w:rsidRPr="007023F5">
              <w:rPr>
                <w:rFonts w:cs="Arial"/>
              </w:rPr>
              <w:t xml:space="preserve"> lékařem</w:t>
            </w:r>
            <w:r w:rsidR="00760DF0" w:rsidRPr="007023F5">
              <w:rPr>
                <w:rFonts w:cs="Arial"/>
              </w:rPr>
              <w:t xml:space="preserve">. </w:t>
            </w:r>
          </w:p>
          <w:p w14:paraId="1AC63F25" w14:textId="77777777" w:rsidR="00E56AD2" w:rsidRPr="00965468" w:rsidRDefault="00E56AD2" w:rsidP="00E56AD2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965468" w:rsidRPr="00911BA3" w14:paraId="45C3EAFF" w14:textId="77777777" w:rsidTr="002F724A">
        <w:trPr>
          <w:trHeight w:val="1450"/>
        </w:trPr>
        <w:tc>
          <w:tcPr>
            <w:tcW w:w="2830" w:type="dxa"/>
            <w:vMerge/>
          </w:tcPr>
          <w:p w14:paraId="0BE3C6E1" w14:textId="77777777" w:rsidR="00965468" w:rsidRPr="00965468" w:rsidRDefault="00965468" w:rsidP="00EF6504">
            <w:pPr>
              <w:rPr>
                <w:rFonts w:cs="Arial"/>
                <w:highlight w:val="yellow"/>
              </w:rPr>
            </w:pPr>
          </w:p>
        </w:tc>
        <w:tc>
          <w:tcPr>
            <w:tcW w:w="4962" w:type="dxa"/>
          </w:tcPr>
          <w:p w14:paraId="3C515D09" w14:textId="77777777" w:rsidR="00965468" w:rsidRPr="009F3A6A" w:rsidRDefault="00965468" w:rsidP="0096546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9F3A6A">
              <w:rPr>
                <w:rFonts w:cs="Arial"/>
                <w:b/>
              </w:rPr>
              <w:t>06616 JINÁ ODBORNÁ ČINNOST SESTRY</w:t>
            </w:r>
            <w:r>
              <w:rPr>
                <w:rFonts w:cs="Arial"/>
                <w:b/>
              </w:rPr>
              <w:t xml:space="preserve"> </w:t>
            </w:r>
            <w:r w:rsidRPr="007003C5">
              <w:rPr>
                <w:rFonts w:cs="Arial"/>
              </w:rPr>
              <w:t>– nový výkon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6095" w:type="dxa"/>
          </w:tcPr>
          <w:p w14:paraId="186AFE0F" w14:textId="77777777" w:rsidR="00965468" w:rsidRDefault="00965468" w:rsidP="00AB6FE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Připomínky:</w:t>
            </w:r>
          </w:p>
          <w:p w14:paraId="5BA14C7B" w14:textId="77777777" w:rsidR="00381C38" w:rsidRDefault="0076425A" w:rsidP="0076366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Opakované projednávání, výkon </w:t>
            </w:r>
            <w:r w:rsidR="00381C38">
              <w:rPr>
                <w:rFonts w:cs="Arial"/>
              </w:rPr>
              <w:t xml:space="preserve">byl projednáván v </w:t>
            </w:r>
            <w:r>
              <w:rPr>
                <w:rFonts w:cs="Arial"/>
              </w:rPr>
              <w:t xml:space="preserve">PS k SZV </w:t>
            </w:r>
            <w:r w:rsidR="004A6D46">
              <w:rPr>
                <w:rFonts w:cs="Arial"/>
              </w:rPr>
              <w:t xml:space="preserve">v březnu 2024 </w:t>
            </w:r>
            <w:r w:rsidR="00336833">
              <w:rPr>
                <w:rFonts w:cs="Arial"/>
              </w:rPr>
              <w:t xml:space="preserve">- </w:t>
            </w:r>
            <w:r>
              <w:rPr>
                <w:rFonts w:cs="Arial"/>
              </w:rPr>
              <w:t xml:space="preserve">nebyl schválen. </w:t>
            </w:r>
          </w:p>
          <w:p w14:paraId="55FFEC04" w14:textId="77777777" w:rsidR="00763664" w:rsidRDefault="00763664" w:rsidP="0076366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Nebyly předloženy žádné nové skutečnosti.</w:t>
            </w:r>
          </w:p>
          <w:p w14:paraId="560E2D6B" w14:textId="77777777" w:rsidR="00965468" w:rsidRPr="00965468" w:rsidRDefault="00965468" w:rsidP="0096546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965468">
              <w:rPr>
                <w:rFonts w:cs="Arial"/>
              </w:rPr>
              <w:t>Kardiopulmonální resuscitace má v SZV vlastní výkon.</w:t>
            </w:r>
          </w:p>
          <w:p w14:paraId="78F14526" w14:textId="77777777" w:rsidR="00965468" w:rsidRPr="003D1DFA" w:rsidRDefault="00965468" w:rsidP="0096546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  <w:b/>
              </w:rPr>
            </w:pPr>
            <w:r w:rsidRPr="00965468">
              <w:rPr>
                <w:rFonts w:cs="Arial"/>
              </w:rPr>
              <w:t>Další činnosti, které jsou ve výkonu popsány, jsou administrativní a neznamenají poskytnutí zdravotní péče</w:t>
            </w:r>
            <w:r w:rsidR="00CD5196">
              <w:rPr>
                <w:rFonts w:cs="Arial"/>
              </w:rPr>
              <w:t xml:space="preserve"> pacientovi </w:t>
            </w:r>
            <w:r w:rsidRPr="00965468">
              <w:rPr>
                <w:rFonts w:cs="Arial"/>
              </w:rPr>
              <w:t>– nelze hradit samostatným výkonem.</w:t>
            </w:r>
            <w:r w:rsidR="001B79EC">
              <w:rPr>
                <w:rFonts w:cs="Arial"/>
              </w:rPr>
              <w:t xml:space="preserve"> Z</w:t>
            </w:r>
            <w:r w:rsidR="001B79EC">
              <w:rPr>
                <w:rFonts w:eastAsia="Times New Roman" w:cs="Calibri"/>
                <w:bCs/>
                <w:color w:val="000000"/>
                <w:lang w:eastAsia="cs-CZ"/>
              </w:rPr>
              <w:t> veřejného zdravotního pojištění je možno hradit pouze konkrétně definovanou péči s jasně stanoveným obsahem a rozsahem.</w:t>
            </w:r>
          </w:p>
          <w:p w14:paraId="5AF6B67E" w14:textId="77777777" w:rsidR="003D1DFA" w:rsidRPr="00965468" w:rsidRDefault="003D1DFA" w:rsidP="003D1DFA">
            <w:pPr>
              <w:pStyle w:val="Odstavecseseznamem"/>
              <w:jc w:val="both"/>
              <w:rPr>
                <w:rFonts w:cs="Arial"/>
                <w:b/>
              </w:rPr>
            </w:pPr>
          </w:p>
        </w:tc>
      </w:tr>
      <w:tr w:rsidR="00F21999" w:rsidRPr="00911BA3" w14:paraId="584B1C87" w14:textId="77777777" w:rsidTr="00F21999">
        <w:trPr>
          <w:trHeight w:val="3524"/>
        </w:trPr>
        <w:tc>
          <w:tcPr>
            <w:tcW w:w="2830" w:type="dxa"/>
            <w:vMerge w:val="restart"/>
          </w:tcPr>
          <w:p w14:paraId="081B0FB5" w14:textId="77777777" w:rsidR="00F21999" w:rsidRPr="00561ABF" w:rsidRDefault="00F21999" w:rsidP="00EF6504">
            <w:pPr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lastRenderedPageBreak/>
              <w:t>VZP, SZP ČR</w:t>
            </w:r>
          </w:p>
        </w:tc>
        <w:tc>
          <w:tcPr>
            <w:tcW w:w="4962" w:type="dxa"/>
          </w:tcPr>
          <w:p w14:paraId="113648C8" w14:textId="77777777" w:rsidR="00F21999" w:rsidRPr="0020605D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20605D">
              <w:rPr>
                <w:rFonts w:cs="Arial"/>
                <w:b/>
              </w:rPr>
              <w:t>Návrh na změnu:</w:t>
            </w:r>
          </w:p>
          <w:p w14:paraId="6A92D2B5" w14:textId="77777777" w:rsidR="00F21999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89362 MECHANICKÁ ATEREKTOMIE</w:t>
            </w:r>
            <w:r w:rsidR="001074C5">
              <w:rPr>
                <w:rFonts w:cs="Arial"/>
                <w:b/>
              </w:rPr>
              <w:t xml:space="preserve"> </w:t>
            </w:r>
            <w:r w:rsidRPr="00F21999">
              <w:rPr>
                <w:rFonts w:cs="Arial"/>
                <w:b/>
              </w:rPr>
              <w:t>/</w:t>
            </w:r>
            <w:r w:rsidR="001074C5">
              <w:rPr>
                <w:rFonts w:cs="Arial"/>
                <w:b/>
              </w:rPr>
              <w:t xml:space="preserve"> </w:t>
            </w:r>
            <w:r w:rsidRPr="00F21999">
              <w:rPr>
                <w:rFonts w:cs="Arial"/>
                <w:b/>
              </w:rPr>
              <w:t>TROMBEKTOMIE PERIFERNÍCH CÉV</w:t>
            </w:r>
            <w:r w:rsidRPr="00561ABF">
              <w:rPr>
                <w:rFonts w:cs="Arial"/>
              </w:rPr>
              <w:t xml:space="preserve"> – doplnění poznámky</w:t>
            </w:r>
            <w:r>
              <w:rPr>
                <w:rFonts w:cs="Arial"/>
              </w:rPr>
              <w:t xml:space="preserve">, návrh na změnu </w:t>
            </w:r>
          </w:p>
          <w:p w14:paraId="1DAA507C" w14:textId="77777777" w:rsidR="00F21999" w:rsidRPr="00561ABF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29DE59A6" w14:textId="77777777" w:rsidR="00F21999" w:rsidRPr="00CD6655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5221FC69" w14:textId="77777777" w:rsidR="00F21999" w:rsidRPr="00CD6655" w:rsidRDefault="00F21999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7CDD3071" w14:textId="77777777" w:rsidR="00F21999" w:rsidRDefault="00F21999" w:rsidP="000928F4">
            <w:pPr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 xml:space="preserve">Plátci jsou předkladateli, očekáváme diskusi. </w:t>
            </w:r>
          </w:p>
          <w:p w14:paraId="4C985942" w14:textId="77777777" w:rsidR="00A43938" w:rsidRDefault="00A43938" w:rsidP="00CF4B5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1074C5">
              <w:rPr>
                <w:rFonts w:cs="Arial"/>
              </w:rPr>
              <w:t>V souvislosti s odsouhlasením nového výkonu „</w:t>
            </w:r>
            <w:r w:rsidR="00CF4B50">
              <w:rPr>
                <w:rFonts w:cs="Arial"/>
              </w:rPr>
              <w:t>K</w:t>
            </w:r>
            <w:r w:rsidRPr="001074C5">
              <w:rPr>
                <w:rFonts w:cs="Arial"/>
              </w:rPr>
              <w:t>atétrová léčba plicní embolie“</w:t>
            </w:r>
            <w:r w:rsidR="00CF4B50">
              <w:rPr>
                <w:rFonts w:cs="Arial"/>
              </w:rPr>
              <w:t xml:space="preserve">, který má omezení „S“, </w:t>
            </w:r>
            <w:r w:rsidRPr="001074C5">
              <w:rPr>
                <w:rFonts w:cs="Arial"/>
              </w:rPr>
              <w:t xml:space="preserve">žádáme o specifikaci, že tento výkon nebude </w:t>
            </w:r>
            <w:r w:rsidR="001074C5" w:rsidRPr="001074C5">
              <w:rPr>
                <w:rFonts w:cs="Arial"/>
              </w:rPr>
              <w:t>využíván</w:t>
            </w:r>
            <w:r w:rsidRPr="001074C5">
              <w:rPr>
                <w:rFonts w:cs="Arial"/>
              </w:rPr>
              <w:t xml:space="preserve"> pro léčbu plicní embolie. </w:t>
            </w:r>
          </w:p>
          <w:p w14:paraId="0BA51CB6" w14:textId="77777777" w:rsidR="00E472E1" w:rsidRPr="001074C5" w:rsidRDefault="00E472E1" w:rsidP="00CF4B50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Úprava materiálových položek </w:t>
            </w:r>
          </w:p>
        </w:tc>
      </w:tr>
      <w:tr w:rsidR="00F21999" w:rsidRPr="00911BA3" w14:paraId="54DE6166" w14:textId="77777777" w:rsidTr="002F724A">
        <w:trPr>
          <w:trHeight w:val="3523"/>
        </w:trPr>
        <w:tc>
          <w:tcPr>
            <w:tcW w:w="2830" w:type="dxa"/>
            <w:vMerge/>
          </w:tcPr>
          <w:p w14:paraId="5492398A" w14:textId="77777777" w:rsidR="00F21999" w:rsidRPr="00561ABF" w:rsidRDefault="00F21999" w:rsidP="00EF650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08B63C73" w14:textId="77777777" w:rsidR="00F21999" w:rsidRPr="00F21999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IMPLANTACE SENZORU PRO KONTINUÁLNÍ MĚŘENÍ INVAZIVNÍCH TLAKŮ</w:t>
            </w:r>
            <w:r w:rsidRPr="00561ABF">
              <w:rPr>
                <w:rFonts w:cs="Arial"/>
              </w:rPr>
              <w:t xml:space="preserve"> – </w:t>
            </w:r>
            <w:r>
              <w:rPr>
                <w:rFonts w:cs="Arial"/>
              </w:rPr>
              <w:t>návrh na změnu (</w:t>
            </w:r>
            <w:r w:rsidRPr="00561ABF">
              <w:rPr>
                <w:rFonts w:cs="Arial"/>
              </w:rPr>
              <w:t>ZUM</w:t>
            </w:r>
            <w:r>
              <w:rPr>
                <w:rFonts w:cs="Arial"/>
              </w:rPr>
              <w:t>)</w:t>
            </w:r>
          </w:p>
          <w:p w14:paraId="5239CF09" w14:textId="77777777" w:rsidR="00F21999" w:rsidRPr="0020605D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0EC85C25" w14:textId="77777777" w:rsidR="00F21999" w:rsidRDefault="00F21999" w:rsidP="000928F4">
            <w:pPr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>Plátci jsou předkladateli, očekáváme diskusi.</w:t>
            </w:r>
          </w:p>
          <w:p w14:paraId="3783C30B" w14:textId="77777777" w:rsidR="00174DBD" w:rsidRPr="00F67DE8" w:rsidRDefault="00375B38" w:rsidP="00174DBD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F67DE8">
              <w:rPr>
                <w:rFonts w:cs="Arial"/>
              </w:rPr>
              <w:t xml:space="preserve">S ohledem na </w:t>
            </w:r>
            <w:r w:rsidR="00F67DE8">
              <w:rPr>
                <w:rFonts w:cs="Arial"/>
              </w:rPr>
              <w:t xml:space="preserve">velmi </w:t>
            </w:r>
            <w:r w:rsidRPr="00F67DE8">
              <w:rPr>
                <w:rFonts w:cs="Arial"/>
              </w:rPr>
              <w:t xml:space="preserve">nákladný ZUM žádáme o přesnější specifikaci </w:t>
            </w:r>
            <w:r w:rsidR="00ED76D7" w:rsidRPr="00F67DE8">
              <w:rPr>
                <w:rFonts w:cs="Arial"/>
              </w:rPr>
              <w:t xml:space="preserve">indikací v popisu výkonu. </w:t>
            </w:r>
          </w:p>
        </w:tc>
      </w:tr>
      <w:tr w:rsidR="00F21999" w:rsidRPr="00911BA3" w14:paraId="769CFA11" w14:textId="77777777" w:rsidTr="002F724A">
        <w:trPr>
          <w:trHeight w:val="3523"/>
        </w:trPr>
        <w:tc>
          <w:tcPr>
            <w:tcW w:w="2830" w:type="dxa"/>
            <w:vMerge/>
          </w:tcPr>
          <w:p w14:paraId="724B6F2D" w14:textId="77777777" w:rsidR="00F21999" w:rsidRPr="00561ABF" w:rsidRDefault="00F21999" w:rsidP="00EF6504">
            <w:pPr>
              <w:rPr>
                <w:rFonts w:cs="Arial"/>
                <w:b/>
              </w:rPr>
            </w:pPr>
          </w:p>
        </w:tc>
        <w:tc>
          <w:tcPr>
            <w:tcW w:w="4962" w:type="dxa"/>
          </w:tcPr>
          <w:p w14:paraId="52F50B7B" w14:textId="77777777" w:rsidR="00F21999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 xml:space="preserve">94231 ANALÝZA VARIANT LIDSKÉHO GERMINÁLNÍHO GENOMU NA </w:t>
            </w:r>
            <w:proofErr w:type="gramStart"/>
            <w:r w:rsidRPr="00F21999">
              <w:rPr>
                <w:rFonts w:cs="Arial"/>
                <w:b/>
              </w:rPr>
              <w:t>BIOČIPU</w:t>
            </w:r>
            <w:r>
              <w:rPr>
                <w:rFonts w:cs="Arial"/>
              </w:rPr>
              <w:t xml:space="preserve">  -</w:t>
            </w:r>
            <w:proofErr w:type="gramEnd"/>
            <w:r>
              <w:rPr>
                <w:rFonts w:cs="Arial"/>
              </w:rPr>
              <w:t xml:space="preserve"> návrh na změnu </w:t>
            </w:r>
          </w:p>
          <w:p w14:paraId="1DC64A86" w14:textId="77777777"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</w:p>
          <w:p w14:paraId="5B25AC2D" w14:textId="77777777"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F21999">
              <w:rPr>
                <w:rFonts w:cs="Arial"/>
                <w:b/>
              </w:rPr>
              <w:t>94233 ANALÝZA VARIANT LIDSKÉHO SOMATICKÉHO GENOMU NA BIOČIPU</w:t>
            </w:r>
            <w:r>
              <w:rPr>
                <w:rFonts w:cs="Arial"/>
              </w:rPr>
              <w:t xml:space="preserve"> – návrh na změnu </w:t>
            </w:r>
          </w:p>
          <w:p w14:paraId="4F4B2EB6" w14:textId="77777777"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24BD955" w14:textId="77777777" w:rsidR="00F21999" w:rsidRPr="00561ABF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t>Návrhy na zrušení:</w:t>
            </w:r>
          </w:p>
          <w:p w14:paraId="02DD43DC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94147 VYŠETŘENÍ PROMETAFAZICKÝCH CHROMOZOMŮ Z KOSTNÍ DŘENĚ</w:t>
            </w:r>
          </w:p>
          <w:p w14:paraId="7D810850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94157 VYŠETŘENÍ PROMETAFAZICKÝCH CHROMOZOMŮ Z PLODOVÉ VODY, Z TKÁNÍ DLOUHODOBĚ KULTIVOVANÝCH NEBO Z TKÁNÍ SOLIDNÍCH TUMORŮ</w:t>
            </w:r>
          </w:p>
          <w:p w14:paraId="5A28EA83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94167 Q PRUHOVÁNÍ CHROMOZOMŮ</w:t>
            </w:r>
          </w:p>
          <w:p w14:paraId="6EB98153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94169 R PRUHOVÁNÍ CHROMOZOMŮ</w:t>
            </w:r>
          </w:p>
          <w:p w14:paraId="5DA32FE8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94187 ZNAČENÍ KLONOVANÝCH SOND</w:t>
            </w:r>
          </w:p>
          <w:p w14:paraId="5871C0B4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94111 ZHODNOCENÍ VÝMĚN SESTERSKÝCH CHROMATID V PERIFERNÍ KRVI</w:t>
            </w:r>
          </w:p>
          <w:p w14:paraId="1EFAA909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94159 VYŠETŘENÍ CHROMOZOMŮ Z CHORIOVÉ TKÁNĚ PŘÍMO NEBO PO KRÁTKODOBÉ KULTIVACI</w:t>
            </w:r>
          </w:p>
          <w:p w14:paraId="11338A7A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94133 VYŠETŘENÍ PROFAZICKÝCH CHROMOZOMŮ Z KRVE S PRUHOVÁNÍM</w:t>
            </w:r>
          </w:p>
          <w:p w14:paraId="01541363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94171 BARVENÍ ORGANIZÁTORU JADÉRKA (NOR) STŘÍBREM</w:t>
            </w:r>
          </w:p>
          <w:p w14:paraId="11785EC3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94151 RUTINNÍ VYŠETŘENÍ CHROMOZOMŮ Z FETÁLNÍ KRVE</w:t>
            </w:r>
          </w:p>
          <w:p w14:paraId="51D80F3E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lastRenderedPageBreak/>
              <w:t>94185 SOUTHERN A NORTHERN BLOTTING</w:t>
            </w:r>
          </w:p>
          <w:p w14:paraId="68CDAFE6" w14:textId="77777777" w:rsidR="00F21999" w:rsidRPr="00A43938" w:rsidRDefault="00F21999" w:rsidP="00A43938">
            <w:pPr>
              <w:pStyle w:val="Odstavecseseznamem"/>
              <w:numPr>
                <w:ilvl w:val="0"/>
                <w:numId w:val="2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94197 AUTORADIOGRAFIE (LUMIGRAFIE) NA RTG FILM</w:t>
            </w:r>
          </w:p>
          <w:p w14:paraId="35E20224" w14:textId="77777777" w:rsidR="00F21999" w:rsidRPr="0020605D" w:rsidRDefault="00F21999" w:rsidP="00F21999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</w:tc>
        <w:tc>
          <w:tcPr>
            <w:tcW w:w="6095" w:type="dxa"/>
          </w:tcPr>
          <w:p w14:paraId="3A78F506" w14:textId="77777777" w:rsidR="00F21999" w:rsidRDefault="00F21999" w:rsidP="000928F4">
            <w:pPr>
              <w:jc w:val="both"/>
              <w:rPr>
                <w:rFonts w:cs="Arial"/>
                <w:b/>
              </w:rPr>
            </w:pPr>
            <w:r w:rsidRPr="00561ABF">
              <w:rPr>
                <w:rFonts w:cs="Arial"/>
                <w:b/>
              </w:rPr>
              <w:lastRenderedPageBreak/>
              <w:t>Plátci jsou předkladateli, očekáváme diskusi.</w:t>
            </w:r>
          </w:p>
          <w:p w14:paraId="4D5CA7C4" w14:textId="77777777" w:rsidR="004B4C6E" w:rsidRPr="006723D4" w:rsidRDefault="004B4C6E" w:rsidP="006723D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203EE7">
              <w:rPr>
                <w:rFonts w:cs="Arial"/>
              </w:rPr>
              <w:t xml:space="preserve">Žádáme o vymezení přesných indikací a indikačních </w:t>
            </w:r>
            <w:r w:rsidR="00203EE7" w:rsidRPr="00203EE7">
              <w:rPr>
                <w:rFonts w:cs="Arial"/>
              </w:rPr>
              <w:t>kritérií</w:t>
            </w:r>
            <w:r w:rsidR="006723D4">
              <w:rPr>
                <w:rFonts w:cs="Arial"/>
              </w:rPr>
              <w:t>, dle toho nastavit frekvenci.</w:t>
            </w:r>
          </w:p>
        </w:tc>
      </w:tr>
      <w:tr w:rsidR="00EF6504" w:rsidRPr="00911BA3" w14:paraId="42288FF9" w14:textId="77777777" w:rsidTr="002F724A">
        <w:trPr>
          <w:trHeight w:val="2954"/>
        </w:trPr>
        <w:tc>
          <w:tcPr>
            <w:tcW w:w="2830" w:type="dxa"/>
          </w:tcPr>
          <w:p w14:paraId="7F3265A5" w14:textId="77777777" w:rsidR="00EF6504" w:rsidRPr="00570672" w:rsidRDefault="00EF6504" w:rsidP="00EF6504">
            <w:pPr>
              <w:rPr>
                <w:rFonts w:cs="Arial"/>
                <w:b/>
              </w:rPr>
            </w:pPr>
            <w:r w:rsidRPr="006E072A">
              <w:rPr>
                <w:rFonts w:cs="Arial"/>
                <w:b/>
              </w:rPr>
              <w:lastRenderedPageBreak/>
              <w:t>301 dětské lékařství</w:t>
            </w:r>
          </w:p>
          <w:p w14:paraId="4B72545D" w14:textId="77777777" w:rsidR="00EF6504" w:rsidRDefault="00EF6504" w:rsidP="00EF6504">
            <w:pPr>
              <w:rPr>
                <w:rFonts w:cs="Arial"/>
              </w:rPr>
            </w:pPr>
          </w:p>
          <w:p w14:paraId="7C1B6380" w14:textId="77777777" w:rsidR="00EF6504" w:rsidRDefault="00EF6504" w:rsidP="00EF6504">
            <w:pPr>
              <w:rPr>
                <w:rFonts w:cs="Arial"/>
              </w:rPr>
            </w:pPr>
            <w:r w:rsidRPr="0067671E">
              <w:rPr>
                <w:rFonts w:cs="Arial"/>
              </w:rPr>
              <w:t>Česká pediatrická společnost ČLS JEP</w:t>
            </w:r>
          </w:p>
          <w:p w14:paraId="41C51F09" w14:textId="77777777" w:rsidR="00EF6504" w:rsidRDefault="00EF6504" w:rsidP="00EF6504">
            <w:pPr>
              <w:rPr>
                <w:rFonts w:cs="Arial"/>
              </w:rPr>
            </w:pPr>
          </w:p>
          <w:p w14:paraId="424467B9" w14:textId="77777777" w:rsidR="00EF6504" w:rsidRPr="00D44964" w:rsidRDefault="00EF6504" w:rsidP="00EF6504">
            <w:pPr>
              <w:rPr>
                <w:rFonts w:cs="Arial"/>
              </w:rPr>
            </w:pPr>
            <w:r w:rsidRPr="0067671E">
              <w:rPr>
                <w:rFonts w:cs="Arial"/>
              </w:rPr>
              <w:t>Česká společnost anesteziologie, resuscitace</w:t>
            </w:r>
            <w:r>
              <w:rPr>
                <w:rFonts w:cs="Arial"/>
              </w:rPr>
              <w:t xml:space="preserve"> a intenzivní medicíny ČLS JEP</w:t>
            </w:r>
          </w:p>
        </w:tc>
        <w:tc>
          <w:tcPr>
            <w:tcW w:w="4962" w:type="dxa"/>
          </w:tcPr>
          <w:p w14:paraId="554BFAAC" w14:textId="77777777" w:rsidR="00EF6504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7671E">
              <w:rPr>
                <w:rFonts w:cs="Arial"/>
                <w:b/>
              </w:rPr>
              <w:t xml:space="preserve">00036 OŠETŘOVACÍ DEN DLOUHODOBÉ INTENZIVNÍ OŠETŘOVATELSKÉ PÉČE PRO DĚTI S VENTILACÍ (DDIOP S VENTILACÍ) </w:t>
            </w:r>
          </w:p>
          <w:p w14:paraId="5EDC89D9" w14:textId="77777777" w:rsidR="00EF6504" w:rsidRPr="0067671E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4DA14337" w14:textId="77777777" w:rsidR="00EF6504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7671E">
              <w:rPr>
                <w:rFonts w:cs="Arial"/>
                <w:b/>
              </w:rPr>
              <w:t xml:space="preserve">00037 OŠETŘOVACÍ DEN DLOUHODOBÉ INTENZIVNÍ OŠETŘOVATELSKÉ PÉČE PRO DĚTI BEZ VENTILACE (DDIOP BEZ VENTILACE) </w:t>
            </w:r>
          </w:p>
          <w:p w14:paraId="3E9C78B6" w14:textId="77777777" w:rsidR="00EF6504" w:rsidRPr="0067671E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</w:p>
          <w:p w14:paraId="13CFAEE5" w14:textId="77777777" w:rsidR="00EF6504" w:rsidRPr="00CD6655" w:rsidRDefault="00EF6504" w:rsidP="00A43938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67671E">
              <w:rPr>
                <w:rFonts w:cs="Arial"/>
                <w:b/>
              </w:rPr>
              <w:t>00038 DLOUHODOBÁ LŮŽKOVÁ PÉČE POSKYTOVANÁ DĚTEM V CENTRECH KOMPLEXNÍ PÉČE</w:t>
            </w:r>
          </w:p>
        </w:tc>
        <w:tc>
          <w:tcPr>
            <w:tcW w:w="6095" w:type="dxa"/>
          </w:tcPr>
          <w:p w14:paraId="21753354" w14:textId="77777777" w:rsidR="00EF6504" w:rsidRPr="00251258" w:rsidRDefault="00EF6504" w:rsidP="00EF6504">
            <w:pPr>
              <w:jc w:val="both"/>
              <w:rPr>
                <w:rFonts w:cs="Arial"/>
                <w:b/>
              </w:rPr>
            </w:pPr>
            <w:r w:rsidRPr="00251258">
              <w:rPr>
                <w:rFonts w:cs="Arial"/>
                <w:b/>
              </w:rPr>
              <w:t>Připomínky:</w:t>
            </w:r>
          </w:p>
          <w:p w14:paraId="283ED078" w14:textId="77777777" w:rsidR="00BC635A" w:rsidRDefault="003E6001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Předložené OD 000</w:t>
            </w:r>
            <w:r w:rsidR="00BC635A">
              <w:rPr>
                <w:rFonts w:cs="Arial"/>
              </w:rPr>
              <w:t xml:space="preserve">38 </w:t>
            </w:r>
            <w:r>
              <w:rPr>
                <w:rFonts w:cs="Arial"/>
              </w:rPr>
              <w:t xml:space="preserve">se zdá předčasné, neboť je určen pro Centra komplexní péče – zatím neukotvena v platné legislativě. </w:t>
            </w:r>
          </w:p>
          <w:p w14:paraId="0CD052DB" w14:textId="77777777" w:rsidR="00BD71AD" w:rsidRDefault="00BD71AD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Obdobně u OD 00036 a 00037 dosud nebyly legislativně ukotveny požadavky na personální zabezpečení a materiálně technické vybavení.</w:t>
            </w:r>
          </w:p>
          <w:p w14:paraId="2F074512" w14:textId="77777777" w:rsidR="00F21999" w:rsidRDefault="003E6001" w:rsidP="00A4393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 w:rsidRPr="00A43938">
              <w:rPr>
                <w:rFonts w:cs="Arial"/>
              </w:rPr>
              <w:t>Žádáme o specifikaci indikací pro jednotlivé typy OD – nutno jasně vymezit a ohraničit.</w:t>
            </w:r>
          </w:p>
          <w:p w14:paraId="44F18F24" w14:textId="77777777" w:rsidR="00337AA2" w:rsidRDefault="00337AA2" w:rsidP="00A4393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Materiály, léčivé přípravky, přístrojové vybavení – diskuse nutné, zdá se být významně nadhodnoceno.</w:t>
            </w:r>
          </w:p>
          <w:p w14:paraId="020D3C7C" w14:textId="77777777" w:rsidR="00F039BA" w:rsidRDefault="00F039BA" w:rsidP="00A43938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 třeba </w:t>
            </w:r>
            <w:r w:rsidR="00886808">
              <w:rPr>
                <w:rFonts w:cs="Arial"/>
              </w:rPr>
              <w:t xml:space="preserve">přesně </w:t>
            </w:r>
            <w:r>
              <w:rPr>
                <w:rFonts w:cs="Arial"/>
              </w:rPr>
              <w:t xml:space="preserve">stanovit rozsah poskytované péče </w:t>
            </w:r>
            <w:r w:rsidR="00412958">
              <w:rPr>
                <w:rFonts w:cs="Arial"/>
              </w:rPr>
              <w:t xml:space="preserve">v rámci jednotlivých OD </w:t>
            </w:r>
            <w:r>
              <w:rPr>
                <w:rFonts w:cs="Arial"/>
              </w:rPr>
              <w:t>a zdůvodnit kalkulace.</w:t>
            </w:r>
          </w:p>
          <w:p w14:paraId="50D623CF" w14:textId="77777777" w:rsidR="00F039BA" w:rsidRPr="00570672" w:rsidRDefault="00F039BA" w:rsidP="00F039BA">
            <w:pPr>
              <w:pStyle w:val="Odstavecseseznamem"/>
              <w:jc w:val="both"/>
              <w:rPr>
                <w:rFonts w:cs="Arial"/>
              </w:rPr>
            </w:pPr>
          </w:p>
        </w:tc>
      </w:tr>
      <w:tr w:rsidR="00EF6504" w:rsidRPr="00911BA3" w14:paraId="78D3DC7C" w14:textId="77777777" w:rsidTr="0068591C">
        <w:trPr>
          <w:trHeight w:val="8693"/>
        </w:trPr>
        <w:tc>
          <w:tcPr>
            <w:tcW w:w="2830" w:type="dxa"/>
          </w:tcPr>
          <w:p w14:paraId="292810C9" w14:textId="77777777" w:rsidR="00EF6504" w:rsidRPr="004B2BB4" w:rsidRDefault="00EF6504" w:rsidP="00EF6504">
            <w:pPr>
              <w:rPr>
                <w:rFonts w:cs="Arial"/>
                <w:b/>
              </w:rPr>
            </w:pPr>
            <w:r w:rsidRPr="004B2BB4">
              <w:rPr>
                <w:rFonts w:cs="Arial"/>
                <w:b/>
              </w:rPr>
              <w:lastRenderedPageBreak/>
              <w:t>917 ergoterapie</w:t>
            </w:r>
          </w:p>
          <w:p w14:paraId="0118B3E2" w14:textId="77777777" w:rsidR="00EF6504" w:rsidRDefault="00EF6504" w:rsidP="00EF6504">
            <w:pPr>
              <w:rPr>
                <w:rFonts w:cs="Arial"/>
              </w:rPr>
            </w:pPr>
          </w:p>
          <w:p w14:paraId="2BB995CE" w14:textId="77777777" w:rsidR="00EF6504" w:rsidRPr="004B2BB4" w:rsidRDefault="00EF6504" w:rsidP="00EF6504">
            <w:pPr>
              <w:rPr>
                <w:rFonts w:cs="Arial"/>
              </w:rPr>
            </w:pPr>
            <w:r w:rsidRPr="004B2BB4">
              <w:rPr>
                <w:rFonts w:eastAsia="SimSun" w:cstheme="minorHAnsi"/>
                <w:bCs/>
                <w:kern w:val="2"/>
                <w:lang w:eastAsia="hi-IN" w:bidi="hi-IN"/>
              </w:rPr>
              <w:t>Česká asociace ergoterapeutů</w:t>
            </w:r>
          </w:p>
        </w:tc>
        <w:tc>
          <w:tcPr>
            <w:tcW w:w="4962" w:type="dxa"/>
          </w:tcPr>
          <w:p w14:paraId="09B4DC3A" w14:textId="77777777" w:rsidR="00EF6504" w:rsidRPr="000C528E" w:rsidRDefault="00EF6504" w:rsidP="00EF6504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0C528E">
              <w:rPr>
                <w:rFonts w:cs="Arial"/>
                <w:b/>
              </w:rPr>
              <w:t>Návrhy na změnu: změna nositele z K2 na K3</w:t>
            </w:r>
          </w:p>
          <w:p w14:paraId="7A715A9F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21609 SPECIALIZOVANÉ ERGOTERAPEUTICKÉ VYŠETŘENÍ PŘI ZAHÁJENÍ ERGOTERAPIE</w:t>
            </w:r>
          </w:p>
          <w:p w14:paraId="69AE7B22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21610 SPECIALIZOVANÉ KONTROLNÍ ERGOTERAPEUTICKÉ VYŠETŘENÍ</w:t>
            </w:r>
          </w:p>
          <w:p w14:paraId="65B6C933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21611 VYŠETŘENÍ ERGOTERAPEUTEM PŘI ZAHÁJENÍ ERGOTERAPIE</w:t>
            </w:r>
          </w:p>
          <w:p w14:paraId="3051A16A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21612 KLASIFIKOVÁNÍ PODLE MEZINÁRODNÍ KLASIFIKACE FUNKČNÍCH SCHOPNOSTÍ, DISABILITY A ZDRAVÍ</w:t>
            </w:r>
          </w:p>
          <w:p w14:paraId="46AA2AF6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21613 VYŠETŘENÍ ERGOTERAPEUTEM KONTROLNÍ</w:t>
            </w:r>
          </w:p>
          <w:p w14:paraId="093EF5D7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21614 ERGOTERAPEUTICKÉ VYŠETŘENÍ PRO NAVRŽENÍ VHODNÝCH TECHNOLOGIÍ A PRODUKTŮ</w:t>
            </w:r>
          </w:p>
          <w:p w14:paraId="4F69DDBF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21621 INDIVIDUÁLNÍ ERGOTERAPIE ZÁKLADNÍ</w:t>
            </w:r>
          </w:p>
          <w:p w14:paraId="2B6CBB69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21622 ERGOTERAPEUTICKÉ METODY NA NEUROFYZIOLOGICKÉM</w:t>
            </w:r>
          </w:p>
          <w:p w14:paraId="055E6884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PODKLADĚ</w:t>
            </w:r>
          </w:p>
          <w:p w14:paraId="11DC3A5E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21623 INDIVIDUÁLNÍ ERGOTERAPIE S VYUŽITÍM DÍLEN</w:t>
            </w:r>
          </w:p>
          <w:p w14:paraId="48B7D448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 xml:space="preserve">21625 NÁCVIK VŠEDNÍCH DENNÍCH </w:t>
            </w:r>
            <w:proofErr w:type="gramStart"/>
            <w:r w:rsidRPr="00C5609A">
              <w:rPr>
                <w:rFonts w:cs="Arial"/>
              </w:rPr>
              <w:t>ČINNOSTÍ - ADL</w:t>
            </w:r>
            <w:proofErr w:type="gramEnd"/>
          </w:p>
          <w:p w14:paraId="4F57A778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21627 ERGOTERAPIE SKUPINOVÁ ZÁKLADNÍ</w:t>
            </w:r>
          </w:p>
          <w:p w14:paraId="70C09436" w14:textId="77777777" w:rsidR="00EF6504" w:rsidRPr="00C5609A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</w:rPr>
            </w:pPr>
            <w:r w:rsidRPr="00C5609A">
              <w:rPr>
                <w:rFonts w:cs="Arial"/>
              </w:rPr>
              <w:t>21629 ERGOTERAPIE SKUPINOVÁ S VYUŽITÍM DÍLEN</w:t>
            </w:r>
          </w:p>
          <w:p w14:paraId="2702D1DB" w14:textId="77777777" w:rsidR="00EF6504" w:rsidRPr="00CC241F" w:rsidRDefault="00EF6504" w:rsidP="00CC241F">
            <w:pPr>
              <w:pStyle w:val="Odstavecseseznamem"/>
              <w:numPr>
                <w:ilvl w:val="0"/>
                <w:numId w:val="11"/>
              </w:num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C5609A">
              <w:rPr>
                <w:rFonts w:cs="Arial"/>
              </w:rPr>
              <w:t>21631 CÍLENÁ ERGOTERAPIE RUKY</w:t>
            </w:r>
          </w:p>
        </w:tc>
        <w:tc>
          <w:tcPr>
            <w:tcW w:w="6095" w:type="dxa"/>
          </w:tcPr>
          <w:p w14:paraId="32398A50" w14:textId="77777777" w:rsidR="00EF6504" w:rsidRPr="00C518F7" w:rsidRDefault="00EF6504" w:rsidP="00EF6504">
            <w:pPr>
              <w:jc w:val="both"/>
              <w:rPr>
                <w:rFonts w:cs="Arial"/>
                <w:b/>
              </w:rPr>
            </w:pPr>
            <w:r w:rsidRPr="00C518F7">
              <w:rPr>
                <w:rFonts w:cs="Arial"/>
                <w:b/>
              </w:rPr>
              <w:t>Připomínky:</w:t>
            </w:r>
          </w:p>
          <w:p w14:paraId="647BEB0A" w14:textId="77777777" w:rsidR="00F21999" w:rsidRDefault="00EF6504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Jedná se o opakované projednávání, viz zápis z jednání PS k SZV ze dne 5. 9. 2024. </w:t>
            </w:r>
          </w:p>
          <w:p w14:paraId="00F4BF85" w14:textId="77777777" w:rsidR="00EF6504" w:rsidRDefault="00EF6504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Naše stanovisko trvá – domníváme se, že index „S“ odpovídá současnému legislativnímu nastavení vzdělávacího programu. Změna by měla být učiněna systémově, v kontextu všech nelékařských oborů.</w:t>
            </w:r>
          </w:p>
          <w:p w14:paraId="4863FF79" w14:textId="77777777" w:rsidR="00EF6504" w:rsidRDefault="00EF6504" w:rsidP="00EF6504">
            <w:pPr>
              <w:pStyle w:val="Odstavecseseznamem"/>
              <w:jc w:val="both"/>
              <w:rPr>
                <w:rFonts w:cs="Arial"/>
              </w:rPr>
            </w:pPr>
          </w:p>
          <w:p w14:paraId="3F4C9A9A" w14:textId="77777777" w:rsidR="00EF6504" w:rsidRPr="00C518F7" w:rsidRDefault="00EF6504" w:rsidP="00EF6504">
            <w:pPr>
              <w:pStyle w:val="Odstavecseseznamem"/>
              <w:numPr>
                <w:ilvl w:val="0"/>
                <w:numId w:val="3"/>
              </w:numPr>
              <w:jc w:val="both"/>
              <w:rPr>
                <w:rFonts w:cs="Arial"/>
              </w:rPr>
            </w:pPr>
            <w:r>
              <w:rPr>
                <w:rFonts w:cs="Arial"/>
              </w:rPr>
              <w:t>Prosíme o stanovis</w:t>
            </w:r>
            <w:r w:rsidR="006723D4">
              <w:rPr>
                <w:rFonts w:cs="Arial"/>
              </w:rPr>
              <w:t>ko věcně příslušného odboru MZ.</w:t>
            </w:r>
          </w:p>
        </w:tc>
      </w:tr>
    </w:tbl>
    <w:p w14:paraId="72BE7961" w14:textId="77777777" w:rsidR="007A46A1" w:rsidRPr="00A76983" w:rsidRDefault="007A46A1" w:rsidP="006D2AD4"/>
    <w:sectPr w:rsidR="007A46A1" w:rsidRPr="00A76983" w:rsidSect="003B262E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EB87A" w14:textId="77777777" w:rsidR="00E5229D" w:rsidRDefault="00E5229D" w:rsidP="00C93ED2">
      <w:pPr>
        <w:spacing w:after="0" w:line="240" w:lineRule="auto"/>
      </w:pPr>
      <w:r>
        <w:separator/>
      </w:r>
    </w:p>
  </w:endnote>
  <w:endnote w:type="continuationSeparator" w:id="0">
    <w:p w14:paraId="1FBAF876" w14:textId="77777777" w:rsidR="00E5229D" w:rsidRDefault="00E5229D" w:rsidP="00C93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5068" w14:textId="77777777" w:rsidR="003216B0" w:rsidRPr="003B2515" w:rsidRDefault="003216B0">
    <w:pPr>
      <w:pStyle w:val="Zpat"/>
      <w:rPr>
        <w:sz w:val="24"/>
        <w:szCs w:val="2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sdt>
      <w:sdtPr>
        <w:id w:val="-191545874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sdt>
          <w:sdt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24"/>
              <w:szCs w:val="24"/>
            </w:rPr>
          </w:sdtEndPr>
          <w:sdtContent>
            <w:r w:rsidRPr="003B2515">
              <w:rPr>
                <w:sz w:val="24"/>
                <w:szCs w:val="24"/>
              </w:rPr>
              <w:t xml:space="preserve">Stránka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PAGE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1B5E51">
              <w:rPr>
                <w:bCs/>
                <w:noProof/>
                <w:sz w:val="24"/>
                <w:szCs w:val="24"/>
              </w:rPr>
              <w:t>2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  <w:r w:rsidRPr="003B2515">
              <w:rPr>
                <w:sz w:val="24"/>
                <w:szCs w:val="24"/>
              </w:rPr>
              <w:t xml:space="preserve"> z </w:t>
            </w:r>
            <w:r w:rsidRPr="003B2515">
              <w:rPr>
                <w:bCs/>
                <w:sz w:val="24"/>
                <w:szCs w:val="24"/>
              </w:rPr>
              <w:fldChar w:fldCharType="begin"/>
            </w:r>
            <w:r w:rsidRPr="003B2515">
              <w:rPr>
                <w:bCs/>
                <w:sz w:val="24"/>
                <w:szCs w:val="24"/>
              </w:rPr>
              <w:instrText>NUMPAGES</w:instrText>
            </w:r>
            <w:r w:rsidRPr="003B2515">
              <w:rPr>
                <w:bCs/>
                <w:sz w:val="24"/>
                <w:szCs w:val="24"/>
              </w:rPr>
              <w:fldChar w:fldCharType="separate"/>
            </w:r>
            <w:r w:rsidR="001B5E51">
              <w:rPr>
                <w:bCs/>
                <w:noProof/>
                <w:sz w:val="24"/>
                <w:szCs w:val="24"/>
              </w:rPr>
              <w:t>41</w:t>
            </w:r>
            <w:r w:rsidRPr="003B2515">
              <w:rPr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4068F5C" w14:textId="77777777" w:rsidR="003216B0" w:rsidRDefault="003216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629D1" w14:textId="77777777" w:rsidR="00E5229D" w:rsidRDefault="00E5229D" w:rsidP="00C93ED2">
      <w:pPr>
        <w:spacing w:after="0" w:line="240" w:lineRule="auto"/>
      </w:pPr>
      <w:r>
        <w:separator/>
      </w:r>
    </w:p>
  </w:footnote>
  <w:footnote w:type="continuationSeparator" w:id="0">
    <w:p w14:paraId="7FEE6566" w14:textId="77777777" w:rsidR="00E5229D" w:rsidRDefault="00E5229D" w:rsidP="00C93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A7CDC" w14:textId="77777777" w:rsidR="003216B0" w:rsidRPr="00706D22" w:rsidRDefault="003216B0">
    <w:pPr>
      <w:pStyle w:val="Zhlav"/>
      <w:rPr>
        <w:b/>
        <w:sz w:val="24"/>
        <w:szCs w:val="24"/>
      </w:rPr>
    </w:pPr>
    <w:r w:rsidRPr="00706D22">
      <w:rPr>
        <w:b/>
        <w:sz w:val="24"/>
        <w:szCs w:val="24"/>
      </w:rPr>
      <w:t xml:space="preserve">Připomínky </w:t>
    </w:r>
    <w:r>
      <w:rPr>
        <w:b/>
        <w:sz w:val="24"/>
        <w:szCs w:val="24"/>
      </w:rPr>
      <w:t xml:space="preserve">SZP ČR k návrhu výkonů do SZV – prosinec </w:t>
    </w:r>
    <w:proofErr w:type="gramStart"/>
    <w:r>
      <w:rPr>
        <w:b/>
        <w:sz w:val="24"/>
        <w:szCs w:val="24"/>
      </w:rPr>
      <w:t>2024 – leden</w:t>
    </w:r>
    <w:proofErr w:type="gramEnd"/>
    <w:r>
      <w:rPr>
        <w:b/>
        <w:sz w:val="24"/>
        <w:szCs w:val="24"/>
      </w:rPr>
      <w:t xml:space="preserve"> 2025 (PS 6. března 2025)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784"/>
    <w:multiLevelType w:val="hybridMultilevel"/>
    <w:tmpl w:val="19FE92D0"/>
    <w:lvl w:ilvl="0" w:tplc="94F2A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D4423"/>
    <w:multiLevelType w:val="hybridMultilevel"/>
    <w:tmpl w:val="C0506940"/>
    <w:lvl w:ilvl="0" w:tplc="2154E7D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E1FF9"/>
    <w:multiLevelType w:val="hybridMultilevel"/>
    <w:tmpl w:val="AE14AB88"/>
    <w:lvl w:ilvl="0" w:tplc="9454DE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8C6ED2"/>
    <w:multiLevelType w:val="hybridMultilevel"/>
    <w:tmpl w:val="18606586"/>
    <w:lvl w:ilvl="0" w:tplc="3D3C97E0">
      <w:start w:val="10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D00F6"/>
    <w:multiLevelType w:val="hybridMultilevel"/>
    <w:tmpl w:val="B8C2A220"/>
    <w:lvl w:ilvl="0" w:tplc="9454DE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0B75B3"/>
    <w:multiLevelType w:val="hybridMultilevel"/>
    <w:tmpl w:val="12A25798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017E05"/>
    <w:multiLevelType w:val="hybridMultilevel"/>
    <w:tmpl w:val="A8DC94BA"/>
    <w:lvl w:ilvl="0" w:tplc="33466DE6">
      <w:start w:val="63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65261"/>
    <w:multiLevelType w:val="hybridMultilevel"/>
    <w:tmpl w:val="E9969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D1B2B"/>
    <w:multiLevelType w:val="hybridMultilevel"/>
    <w:tmpl w:val="5258844A"/>
    <w:lvl w:ilvl="0" w:tplc="74E4B4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40F"/>
    <w:multiLevelType w:val="hybridMultilevel"/>
    <w:tmpl w:val="13B6A554"/>
    <w:lvl w:ilvl="0" w:tplc="B93A66E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556998">
    <w:abstractNumId w:val="8"/>
  </w:num>
  <w:num w:numId="2" w16cid:durableId="1553224299">
    <w:abstractNumId w:val="1"/>
  </w:num>
  <w:num w:numId="3" w16cid:durableId="261838751">
    <w:abstractNumId w:val="4"/>
  </w:num>
  <w:num w:numId="4" w16cid:durableId="1341815823">
    <w:abstractNumId w:val="5"/>
  </w:num>
  <w:num w:numId="5" w16cid:durableId="1132939835">
    <w:abstractNumId w:val="6"/>
  </w:num>
  <w:num w:numId="6" w16cid:durableId="985351623">
    <w:abstractNumId w:val="3"/>
  </w:num>
  <w:num w:numId="7" w16cid:durableId="371536758">
    <w:abstractNumId w:val="7"/>
  </w:num>
  <w:num w:numId="8" w16cid:durableId="920799946">
    <w:abstractNumId w:val="0"/>
  </w:num>
  <w:num w:numId="9" w16cid:durableId="1354113173">
    <w:abstractNumId w:val="9"/>
  </w:num>
  <w:num w:numId="10" w16cid:durableId="1413508644">
    <w:abstractNumId w:val="10"/>
  </w:num>
  <w:num w:numId="11" w16cid:durableId="13560804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9A2"/>
    <w:rsid w:val="000003BE"/>
    <w:rsid w:val="0000078A"/>
    <w:rsid w:val="00000BC3"/>
    <w:rsid w:val="00000C72"/>
    <w:rsid w:val="00000F36"/>
    <w:rsid w:val="00001013"/>
    <w:rsid w:val="00001399"/>
    <w:rsid w:val="00001825"/>
    <w:rsid w:val="00001C92"/>
    <w:rsid w:val="00002091"/>
    <w:rsid w:val="0000254B"/>
    <w:rsid w:val="00002FE5"/>
    <w:rsid w:val="00003601"/>
    <w:rsid w:val="000036C7"/>
    <w:rsid w:val="000037AF"/>
    <w:rsid w:val="000037F4"/>
    <w:rsid w:val="0000380F"/>
    <w:rsid w:val="000039E1"/>
    <w:rsid w:val="000043D1"/>
    <w:rsid w:val="000044EF"/>
    <w:rsid w:val="00004837"/>
    <w:rsid w:val="00005395"/>
    <w:rsid w:val="0000541D"/>
    <w:rsid w:val="00005C69"/>
    <w:rsid w:val="00005ED8"/>
    <w:rsid w:val="00006072"/>
    <w:rsid w:val="000063FC"/>
    <w:rsid w:val="000066AC"/>
    <w:rsid w:val="000066D7"/>
    <w:rsid w:val="00006D77"/>
    <w:rsid w:val="0000707D"/>
    <w:rsid w:val="00007129"/>
    <w:rsid w:val="000072A1"/>
    <w:rsid w:val="000072CC"/>
    <w:rsid w:val="00007689"/>
    <w:rsid w:val="00007ABF"/>
    <w:rsid w:val="00007BDB"/>
    <w:rsid w:val="00007D90"/>
    <w:rsid w:val="00010053"/>
    <w:rsid w:val="0001019F"/>
    <w:rsid w:val="0001036E"/>
    <w:rsid w:val="00010C86"/>
    <w:rsid w:val="00010CFC"/>
    <w:rsid w:val="000110A5"/>
    <w:rsid w:val="000112A5"/>
    <w:rsid w:val="0001142E"/>
    <w:rsid w:val="000116AB"/>
    <w:rsid w:val="00011C54"/>
    <w:rsid w:val="00011FBD"/>
    <w:rsid w:val="0001296C"/>
    <w:rsid w:val="0001311F"/>
    <w:rsid w:val="000131F6"/>
    <w:rsid w:val="0001343E"/>
    <w:rsid w:val="0001357A"/>
    <w:rsid w:val="0001358E"/>
    <w:rsid w:val="0001403C"/>
    <w:rsid w:val="0001414F"/>
    <w:rsid w:val="000145A3"/>
    <w:rsid w:val="0001462B"/>
    <w:rsid w:val="00014655"/>
    <w:rsid w:val="0001469B"/>
    <w:rsid w:val="0001476C"/>
    <w:rsid w:val="00014B99"/>
    <w:rsid w:val="00015081"/>
    <w:rsid w:val="000151E8"/>
    <w:rsid w:val="000151F1"/>
    <w:rsid w:val="00015291"/>
    <w:rsid w:val="000157E1"/>
    <w:rsid w:val="00015B36"/>
    <w:rsid w:val="00015B6C"/>
    <w:rsid w:val="00015CC4"/>
    <w:rsid w:val="0001629F"/>
    <w:rsid w:val="0001637F"/>
    <w:rsid w:val="000164E9"/>
    <w:rsid w:val="00016577"/>
    <w:rsid w:val="0001661B"/>
    <w:rsid w:val="0001719B"/>
    <w:rsid w:val="000171A7"/>
    <w:rsid w:val="00017853"/>
    <w:rsid w:val="00017AEA"/>
    <w:rsid w:val="000203F8"/>
    <w:rsid w:val="0002097E"/>
    <w:rsid w:val="00020AED"/>
    <w:rsid w:val="00020ED1"/>
    <w:rsid w:val="00021BEF"/>
    <w:rsid w:val="00021D8F"/>
    <w:rsid w:val="00023028"/>
    <w:rsid w:val="000238C0"/>
    <w:rsid w:val="00023AAF"/>
    <w:rsid w:val="000240FD"/>
    <w:rsid w:val="00024D4D"/>
    <w:rsid w:val="00024ED3"/>
    <w:rsid w:val="00025071"/>
    <w:rsid w:val="0002563B"/>
    <w:rsid w:val="000256A0"/>
    <w:rsid w:val="00025715"/>
    <w:rsid w:val="00025779"/>
    <w:rsid w:val="00025824"/>
    <w:rsid w:val="000258E2"/>
    <w:rsid w:val="00025D9B"/>
    <w:rsid w:val="00025DD6"/>
    <w:rsid w:val="0002630E"/>
    <w:rsid w:val="0002641C"/>
    <w:rsid w:val="00026579"/>
    <w:rsid w:val="00026E89"/>
    <w:rsid w:val="00026E8A"/>
    <w:rsid w:val="000271F2"/>
    <w:rsid w:val="00027331"/>
    <w:rsid w:val="000273AF"/>
    <w:rsid w:val="00027437"/>
    <w:rsid w:val="000277C5"/>
    <w:rsid w:val="000278F6"/>
    <w:rsid w:val="00027A5D"/>
    <w:rsid w:val="00027CDB"/>
    <w:rsid w:val="00027EC0"/>
    <w:rsid w:val="00030434"/>
    <w:rsid w:val="000309FA"/>
    <w:rsid w:val="00030DA0"/>
    <w:rsid w:val="00030F48"/>
    <w:rsid w:val="00030FFA"/>
    <w:rsid w:val="0003118F"/>
    <w:rsid w:val="000315D2"/>
    <w:rsid w:val="000315F4"/>
    <w:rsid w:val="00031794"/>
    <w:rsid w:val="0003192E"/>
    <w:rsid w:val="00031996"/>
    <w:rsid w:val="000319DA"/>
    <w:rsid w:val="00031A83"/>
    <w:rsid w:val="00031E80"/>
    <w:rsid w:val="00031F5A"/>
    <w:rsid w:val="0003258C"/>
    <w:rsid w:val="00032A46"/>
    <w:rsid w:val="00032D09"/>
    <w:rsid w:val="00033085"/>
    <w:rsid w:val="00033263"/>
    <w:rsid w:val="0003344A"/>
    <w:rsid w:val="00033573"/>
    <w:rsid w:val="000335DF"/>
    <w:rsid w:val="000336FF"/>
    <w:rsid w:val="00033881"/>
    <w:rsid w:val="00033969"/>
    <w:rsid w:val="00033BF1"/>
    <w:rsid w:val="00033EA9"/>
    <w:rsid w:val="0003416E"/>
    <w:rsid w:val="00034474"/>
    <w:rsid w:val="000345A0"/>
    <w:rsid w:val="000347CE"/>
    <w:rsid w:val="00034BD0"/>
    <w:rsid w:val="00034C0A"/>
    <w:rsid w:val="0003521F"/>
    <w:rsid w:val="0003523C"/>
    <w:rsid w:val="0003543E"/>
    <w:rsid w:val="000357AA"/>
    <w:rsid w:val="00035827"/>
    <w:rsid w:val="00036021"/>
    <w:rsid w:val="0003607E"/>
    <w:rsid w:val="00036336"/>
    <w:rsid w:val="0003638B"/>
    <w:rsid w:val="00036418"/>
    <w:rsid w:val="000366D7"/>
    <w:rsid w:val="0003670E"/>
    <w:rsid w:val="000371E6"/>
    <w:rsid w:val="00037213"/>
    <w:rsid w:val="00037529"/>
    <w:rsid w:val="000379FB"/>
    <w:rsid w:val="00037A43"/>
    <w:rsid w:val="00040181"/>
    <w:rsid w:val="0004094D"/>
    <w:rsid w:val="00040DBF"/>
    <w:rsid w:val="00040FCC"/>
    <w:rsid w:val="00041144"/>
    <w:rsid w:val="00041412"/>
    <w:rsid w:val="000414F5"/>
    <w:rsid w:val="0004171C"/>
    <w:rsid w:val="0004174C"/>
    <w:rsid w:val="00041EED"/>
    <w:rsid w:val="000421ED"/>
    <w:rsid w:val="000423D5"/>
    <w:rsid w:val="00042611"/>
    <w:rsid w:val="0004289B"/>
    <w:rsid w:val="00042A1F"/>
    <w:rsid w:val="00042CDA"/>
    <w:rsid w:val="00043051"/>
    <w:rsid w:val="00043314"/>
    <w:rsid w:val="00043442"/>
    <w:rsid w:val="00043EA7"/>
    <w:rsid w:val="00043FFF"/>
    <w:rsid w:val="0004404F"/>
    <w:rsid w:val="000440B3"/>
    <w:rsid w:val="0004423F"/>
    <w:rsid w:val="000449F4"/>
    <w:rsid w:val="00044D42"/>
    <w:rsid w:val="0004589B"/>
    <w:rsid w:val="000458FF"/>
    <w:rsid w:val="00045E1D"/>
    <w:rsid w:val="0004632D"/>
    <w:rsid w:val="000467C8"/>
    <w:rsid w:val="00046B1A"/>
    <w:rsid w:val="00046BC0"/>
    <w:rsid w:val="00046E27"/>
    <w:rsid w:val="00047086"/>
    <w:rsid w:val="000470C4"/>
    <w:rsid w:val="000472D4"/>
    <w:rsid w:val="000473B7"/>
    <w:rsid w:val="000476F9"/>
    <w:rsid w:val="00047813"/>
    <w:rsid w:val="000500C3"/>
    <w:rsid w:val="00050120"/>
    <w:rsid w:val="000502CC"/>
    <w:rsid w:val="000504CA"/>
    <w:rsid w:val="00050719"/>
    <w:rsid w:val="00050AAC"/>
    <w:rsid w:val="00051148"/>
    <w:rsid w:val="0005114D"/>
    <w:rsid w:val="000513F0"/>
    <w:rsid w:val="00051559"/>
    <w:rsid w:val="00051B02"/>
    <w:rsid w:val="00051DA8"/>
    <w:rsid w:val="00051E7A"/>
    <w:rsid w:val="00052731"/>
    <w:rsid w:val="00052A55"/>
    <w:rsid w:val="00053A68"/>
    <w:rsid w:val="00053AF5"/>
    <w:rsid w:val="00053B22"/>
    <w:rsid w:val="00053D4A"/>
    <w:rsid w:val="0005401E"/>
    <w:rsid w:val="00054347"/>
    <w:rsid w:val="0005437A"/>
    <w:rsid w:val="0005445F"/>
    <w:rsid w:val="0005465D"/>
    <w:rsid w:val="00054A3F"/>
    <w:rsid w:val="00054B56"/>
    <w:rsid w:val="00054D95"/>
    <w:rsid w:val="00054FBC"/>
    <w:rsid w:val="00055064"/>
    <w:rsid w:val="00055B27"/>
    <w:rsid w:val="00055CD3"/>
    <w:rsid w:val="00055ECC"/>
    <w:rsid w:val="00055F35"/>
    <w:rsid w:val="000561FF"/>
    <w:rsid w:val="000565C1"/>
    <w:rsid w:val="000566A7"/>
    <w:rsid w:val="000568B3"/>
    <w:rsid w:val="000568CF"/>
    <w:rsid w:val="00056C73"/>
    <w:rsid w:val="000571FB"/>
    <w:rsid w:val="0005722C"/>
    <w:rsid w:val="0005793C"/>
    <w:rsid w:val="00057B37"/>
    <w:rsid w:val="00057C04"/>
    <w:rsid w:val="000602C2"/>
    <w:rsid w:val="000604FC"/>
    <w:rsid w:val="00060AE3"/>
    <w:rsid w:val="00060D8C"/>
    <w:rsid w:val="00060E7E"/>
    <w:rsid w:val="000614C9"/>
    <w:rsid w:val="000618F5"/>
    <w:rsid w:val="000619BD"/>
    <w:rsid w:val="00061D75"/>
    <w:rsid w:val="00061EE0"/>
    <w:rsid w:val="0006221A"/>
    <w:rsid w:val="00062456"/>
    <w:rsid w:val="000628A2"/>
    <w:rsid w:val="00062BAD"/>
    <w:rsid w:val="00063104"/>
    <w:rsid w:val="000631BF"/>
    <w:rsid w:val="000633BC"/>
    <w:rsid w:val="000633CE"/>
    <w:rsid w:val="0006341E"/>
    <w:rsid w:val="000634B2"/>
    <w:rsid w:val="0006355D"/>
    <w:rsid w:val="00063756"/>
    <w:rsid w:val="00063786"/>
    <w:rsid w:val="00063956"/>
    <w:rsid w:val="00063CC6"/>
    <w:rsid w:val="00063EDB"/>
    <w:rsid w:val="00063F73"/>
    <w:rsid w:val="0006404F"/>
    <w:rsid w:val="0006414A"/>
    <w:rsid w:val="000646C7"/>
    <w:rsid w:val="000646FC"/>
    <w:rsid w:val="00064A48"/>
    <w:rsid w:val="00064A9C"/>
    <w:rsid w:val="00064AA3"/>
    <w:rsid w:val="00064CAE"/>
    <w:rsid w:val="00065267"/>
    <w:rsid w:val="00065720"/>
    <w:rsid w:val="0006586B"/>
    <w:rsid w:val="00066412"/>
    <w:rsid w:val="0006667C"/>
    <w:rsid w:val="000666D5"/>
    <w:rsid w:val="000668A0"/>
    <w:rsid w:val="0006695E"/>
    <w:rsid w:val="00066C56"/>
    <w:rsid w:val="00066CAD"/>
    <w:rsid w:val="00066CF0"/>
    <w:rsid w:val="0006704A"/>
    <w:rsid w:val="000672CE"/>
    <w:rsid w:val="000676A7"/>
    <w:rsid w:val="00067C3B"/>
    <w:rsid w:val="000700FF"/>
    <w:rsid w:val="00070394"/>
    <w:rsid w:val="000703E0"/>
    <w:rsid w:val="000705B1"/>
    <w:rsid w:val="000706A2"/>
    <w:rsid w:val="000706C2"/>
    <w:rsid w:val="0007081E"/>
    <w:rsid w:val="00070982"/>
    <w:rsid w:val="00070D13"/>
    <w:rsid w:val="00070D2A"/>
    <w:rsid w:val="00070E1A"/>
    <w:rsid w:val="00070F2A"/>
    <w:rsid w:val="0007142E"/>
    <w:rsid w:val="0007169F"/>
    <w:rsid w:val="00071721"/>
    <w:rsid w:val="00071863"/>
    <w:rsid w:val="00071AE0"/>
    <w:rsid w:val="00071DB6"/>
    <w:rsid w:val="00071EB4"/>
    <w:rsid w:val="00071ED9"/>
    <w:rsid w:val="00071F74"/>
    <w:rsid w:val="000722E9"/>
    <w:rsid w:val="0007230E"/>
    <w:rsid w:val="00072497"/>
    <w:rsid w:val="0007250C"/>
    <w:rsid w:val="0007264F"/>
    <w:rsid w:val="000726B4"/>
    <w:rsid w:val="0007286A"/>
    <w:rsid w:val="0007345D"/>
    <w:rsid w:val="0007351C"/>
    <w:rsid w:val="00073B26"/>
    <w:rsid w:val="00073BA3"/>
    <w:rsid w:val="00073BCC"/>
    <w:rsid w:val="00073C63"/>
    <w:rsid w:val="00073D4B"/>
    <w:rsid w:val="00073EF4"/>
    <w:rsid w:val="0007413D"/>
    <w:rsid w:val="00074153"/>
    <w:rsid w:val="00074283"/>
    <w:rsid w:val="00074844"/>
    <w:rsid w:val="0007486D"/>
    <w:rsid w:val="00074A72"/>
    <w:rsid w:val="00074B8F"/>
    <w:rsid w:val="00074CFB"/>
    <w:rsid w:val="00074E93"/>
    <w:rsid w:val="0007525D"/>
    <w:rsid w:val="000752DF"/>
    <w:rsid w:val="00075369"/>
    <w:rsid w:val="000753F5"/>
    <w:rsid w:val="00075413"/>
    <w:rsid w:val="000757B6"/>
    <w:rsid w:val="000757FC"/>
    <w:rsid w:val="0007581C"/>
    <w:rsid w:val="000759A1"/>
    <w:rsid w:val="000759F3"/>
    <w:rsid w:val="000759FC"/>
    <w:rsid w:val="00075D55"/>
    <w:rsid w:val="00075D83"/>
    <w:rsid w:val="00076BEF"/>
    <w:rsid w:val="00076E62"/>
    <w:rsid w:val="000770E0"/>
    <w:rsid w:val="00077466"/>
    <w:rsid w:val="000779A8"/>
    <w:rsid w:val="00077A6B"/>
    <w:rsid w:val="00077B41"/>
    <w:rsid w:val="00077C95"/>
    <w:rsid w:val="00077C9A"/>
    <w:rsid w:val="00077D4F"/>
    <w:rsid w:val="00077E1F"/>
    <w:rsid w:val="00077E4D"/>
    <w:rsid w:val="000805B0"/>
    <w:rsid w:val="0008070A"/>
    <w:rsid w:val="00080BF4"/>
    <w:rsid w:val="00081054"/>
    <w:rsid w:val="000815BC"/>
    <w:rsid w:val="000815F4"/>
    <w:rsid w:val="00081671"/>
    <w:rsid w:val="00081E60"/>
    <w:rsid w:val="00082AE0"/>
    <w:rsid w:val="00082BEB"/>
    <w:rsid w:val="00082EFB"/>
    <w:rsid w:val="00083077"/>
    <w:rsid w:val="000831BC"/>
    <w:rsid w:val="000832C9"/>
    <w:rsid w:val="000834D4"/>
    <w:rsid w:val="000837E2"/>
    <w:rsid w:val="00083B0C"/>
    <w:rsid w:val="00083C59"/>
    <w:rsid w:val="00083C7F"/>
    <w:rsid w:val="00083D44"/>
    <w:rsid w:val="00083E58"/>
    <w:rsid w:val="000841B9"/>
    <w:rsid w:val="00084804"/>
    <w:rsid w:val="00084832"/>
    <w:rsid w:val="000848FA"/>
    <w:rsid w:val="00084A64"/>
    <w:rsid w:val="00084F9E"/>
    <w:rsid w:val="000851F7"/>
    <w:rsid w:val="000855F3"/>
    <w:rsid w:val="00085AED"/>
    <w:rsid w:val="00085B44"/>
    <w:rsid w:val="0008617C"/>
    <w:rsid w:val="000866CC"/>
    <w:rsid w:val="00086E8D"/>
    <w:rsid w:val="000873B0"/>
    <w:rsid w:val="00087777"/>
    <w:rsid w:val="00087873"/>
    <w:rsid w:val="000878CB"/>
    <w:rsid w:val="00087A3E"/>
    <w:rsid w:val="00087F10"/>
    <w:rsid w:val="00090029"/>
    <w:rsid w:val="000900B1"/>
    <w:rsid w:val="000901D7"/>
    <w:rsid w:val="000902C2"/>
    <w:rsid w:val="0009057B"/>
    <w:rsid w:val="000907FD"/>
    <w:rsid w:val="00090A68"/>
    <w:rsid w:val="00090CA4"/>
    <w:rsid w:val="00090D6C"/>
    <w:rsid w:val="00090D7D"/>
    <w:rsid w:val="00090F7A"/>
    <w:rsid w:val="00091279"/>
    <w:rsid w:val="00091649"/>
    <w:rsid w:val="00091979"/>
    <w:rsid w:val="00091B82"/>
    <w:rsid w:val="00092079"/>
    <w:rsid w:val="00092222"/>
    <w:rsid w:val="000928F4"/>
    <w:rsid w:val="00092999"/>
    <w:rsid w:val="00092CBA"/>
    <w:rsid w:val="00093285"/>
    <w:rsid w:val="0009337F"/>
    <w:rsid w:val="000934FE"/>
    <w:rsid w:val="00093B71"/>
    <w:rsid w:val="00093FF2"/>
    <w:rsid w:val="000940FF"/>
    <w:rsid w:val="00094164"/>
    <w:rsid w:val="000944B5"/>
    <w:rsid w:val="00094C4E"/>
    <w:rsid w:val="00095075"/>
    <w:rsid w:val="000950EF"/>
    <w:rsid w:val="000951AC"/>
    <w:rsid w:val="00095477"/>
    <w:rsid w:val="000958BC"/>
    <w:rsid w:val="00095BE9"/>
    <w:rsid w:val="00095DD4"/>
    <w:rsid w:val="000962DB"/>
    <w:rsid w:val="00096B34"/>
    <w:rsid w:val="00096FD3"/>
    <w:rsid w:val="0009704C"/>
    <w:rsid w:val="00097165"/>
    <w:rsid w:val="00097320"/>
    <w:rsid w:val="00097448"/>
    <w:rsid w:val="000977DF"/>
    <w:rsid w:val="0009798E"/>
    <w:rsid w:val="00097A93"/>
    <w:rsid w:val="00097C82"/>
    <w:rsid w:val="00097C94"/>
    <w:rsid w:val="000A02AA"/>
    <w:rsid w:val="000A0817"/>
    <w:rsid w:val="000A08FF"/>
    <w:rsid w:val="000A09D4"/>
    <w:rsid w:val="000A0A01"/>
    <w:rsid w:val="000A0AD0"/>
    <w:rsid w:val="000A0D2D"/>
    <w:rsid w:val="000A0EF7"/>
    <w:rsid w:val="000A1043"/>
    <w:rsid w:val="000A1273"/>
    <w:rsid w:val="000A1C33"/>
    <w:rsid w:val="000A1D46"/>
    <w:rsid w:val="000A1D5E"/>
    <w:rsid w:val="000A1DBF"/>
    <w:rsid w:val="000A21C5"/>
    <w:rsid w:val="000A21CD"/>
    <w:rsid w:val="000A22FA"/>
    <w:rsid w:val="000A238C"/>
    <w:rsid w:val="000A25F6"/>
    <w:rsid w:val="000A26F9"/>
    <w:rsid w:val="000A27A3"/>
    <w:rsid w:val="000A280B"/>
    <w:rsid w:val="000A2936"/>
    <w:rsid w:val="000A386C"/>
    <w:rsid w:val="000A3928"/>
    <w:rsid w:val="000A3F1B"/>
    <w:rsid w:val="000A4078"/>
    <w:rsid w:val="000A415F"/>
    <w:rsid w:val="000A439B"/>
    <w:rsid w:val="000A46E2"/>
    <w:rsid w:val="000A49C9"/>
    <w:rsid w:val="000A4C64"/>
    <w:rsid w:val="000A4F4F"/>
    <w:rsid w:val="000A5180"/>
    <w:rsid w:val="000A51FA"/>
    <w:rsid w:val="000A53B7"/>
    <w:rsid w:val="000A5602"/>
    <w:rsid w:val="000A57EE"/>
    <w:rsid w:val="000A5850"/>
    <w:rsid w:val="000A5910"/>
    <w:rsid w:val="000A5ABD"/>
    <w:rsid w:val="000A6002"/>
    <w:rsid w:val="000A6860"/>
    <w:rsid w:val="000A6D58"/>
    <w:rsid w:val="000A6EB0"/>
    <w:rsid w:val="000A6FF8"/>
    <w:rsid w:val="000A7319"/>
    <w:rsid w:val="000A75A5"/>
    <w:rsid w:val="000A765A"/>
    <w:rsid w:val="000A77FA"/>
    <w:rsid w:val="000A7959"/>
    <w:rsid w:val="000A79DE"/>
    <w:rsid w:val="000A7E9B"/>
    <w:rsid w:val="000B0181"/>
    <w:rsid w:val="000B0360"/>
    <w:rsid w:val="000B0493"/>
    <w:rsid w:val="000B07A6"/>
    <w:rsid w:val="000B07CC"/>
    <w:rsid w:val="000B0D37"/>
    <w:rsid w:val="000B104B"/>
    <w:rsid w:val="000B1396"/>
    <w:rsid w:val="000B1C55"/>
    <w:rsid w:val="000B1FF7"/>
    <w:rsid w:val="000B2069"/>
    <w:rsid w:val="000B2088"/>
    <w:rsid w:val="000B21A0"/>
    <w:rsid w:val="000B2259"/>
    <w:rsid w:val="000B231D"/>
    <w:rsid w:val="000B2786"/>
    <w:rsid w:val="000B28D9"/>
    <w:rsid w:val="000B2ECC"/>
    <w:rsid w:val="000B30BF"/>
    <w:rsid w:val="000B312A"/>
    <w:rsid w:val="000B317E"/>
    <w:rsid w:val="000B32FE"/>
    <w:rsid w:val="000B337A"/>
    <w:rsid w:val="000B358A"/>
    <w:rsid w:val="000B3708"/>
    <w:rsid w:val="000B3777"/>
    <w:rsid w:val="000B378A"/>
    <w:rsid w:val="000B3B0C"/>
    <w:rsid w:val="000B3C91"/>
    <w:rsid w:val="000B4176"/>
    <w:rsid w:val="000B4532"/>
    <w:rsid w:val="000B4749"/>
    <w:rsid w:val="000B47BB"/>
    <w:rsid w:val="000B48EE"/>
    <w:rsid w:val="000B4BCA"/>
    <w:rsid w:val="000B4E7A"/>
    <w:rsid w:val="000B514B"/>
    <w:rsid w:val="000B516C"/>
    <w:rsid w:val="000B588B"/>
    <w:rsid w:val="000B5CCE"/>
    <w:rsid w:val="000B6148"/>
    <w:rsid w:val="000B660E"/>
    <w:rsid w:val="000B6735"/>
    <w:rsid w:val="000B6B5E"/>
    <w:rsid w:val="000B6C48"/>
    <w:rsid w:val="000B6E1F"/>
    <w:rsid w:val="000B7103"/>
    <w:rsid w:val="000B71BF"/>
    <w:rsid w:val="000B74FC"/>
    <w:rsid w:val="000B7A11"/>
    <w:rsid w:val="000B7DCA"/>
    <w:rsid w:val="000C03AB"/>
    <w:rsid w:val="000C0544"/>
    <w:rsid w:val="000C0591"/>
    <w:rsid w:val="000C0B61"/>
    <w:rsid w:val="000C15D8"/>
    <w:rsid w:val="000C192C"/>
    <w:rsid w:val="000C19F8"/>
    <w:rsid w:val="000C1AEB"/>
    <w:rsid w:val="000C1EA6"/>
    <w:rsid w:val="000C1F8B"/>
    <w:rsid w:val="000C24AB"/>
    <w:rsid w:val="000C2942"/>
    <w:rsid w:val="000C2AE8"/>
    <w:rsid w:val="000C2AFD"/>
    <w:rsid w:val="000C2EEE"/>
    <w:rsid w:val="000C32B7"/>
    <w:rsid w:val="000C3550"/>
    <w:rsid w:val="000C385E"/>
    <w:rsid w:val="000C3925"/>
    <w:rsid w:val="000C39E3"/>
    <w:rsid w:val="000C3B4B"/>
    <w:rsid w:val="000C3DB1"/>
    <w:rsid w:val="000C4036"/>
    <w:rsid w:val="000C409C"/>
    <w:rsid w:val="000C4121"/>
    <w:rsid w:val="000C4695"/>
    <w:rsid w:val="000C4BD4"/>
    <w:rsid w:val="000C4FEC"/>
    <w:rsid w:val="000C5148"/>
    <w:rsid w:val="000C528E"/>
    <w:rsid w:val="000C5761"/>
    <w:rsid w:val="000C5B7E"/>
    <w:rsid w:val="000C5D85"/>
    <w:rsid w:val="000C5DA8"/>
    <w:rsid w:val="000C6206"/>
    <w:rsid w:val="000C63BD"/>
    <w:rsid w:val="000C6601"/>
    <w:rsid w:val="000C6999"/>
    <w:rsid w:val="000C6DBF"/>
    <w:rsid w:val="000C7066"/>
    <w:rsid w:val="000C70A1"/>
    <w:rsid w:val="000C75B6"/>
    <w:rsid w:val="000C78D7"/>
    <w:rsid w:val="000C7A01"/>
    <w:rsid w:val="000C7A84"/>
    <w:rsid w:val="000C7E18"/>
    <w:rsid w:val="000D028E"/>
    <w:rsid w:val="000D0531"/>
    <w:rsid w:val="000D099D"/>
    <w:rsid w:val="000D0A3B"/>
    <w:rsid w:val="000D0B8F"/>
    <w:rsid w:val="000D0D1C"/>
    <w:rsid w:val="000D13EE"/>
    <w:rsid w:val="000D18F5"/>
    <w:rsid w:val="000D19E5"/>
    <w:rsid w:val="000D1A09"/>
    <w:rsid w:val="000D1E40"/>
    <w:rsid w:val="000D1E9D"/>
    <w:rsid w:val="000D223A"/>
    <w:rsid w:val="000D2286"/>
    <w:rsid w:val="000D24BE"/>
    <w:rsid w:val="000D2512"/>
    <w:rsid w:val="000D2848"/>
    <w:rsid w:val="000D2904"/>
    <w:rsid w:val="000D2A34"/>
    <w:rsid w:val="000D2C26"/>
    <w:rsid w:val="000D2E2E"/>
    <w:rsid w:val="000D2FFE"/>
    <w:rsid w:val="000D3A5D"/>
    <w:rsid w:val="000D41AF"/>
    <w:rsid w:val="000D4448"/>
    <w:rsid w:val="000D4A02"/>
    <w:rsid w:val="000D4AC6"/>
    <w:rsid w:val="000D4B0C"/>
    <w:rsid w:val="000D5064"/>
    <w:rsid w:val="000D5418"/>
    <w:rsid w:val="000D56CF"/>
    <w:rsid w:val="000D585B"/>
    <w:rsid w:val="000D5909"/>
    <w:rsid w:val="000D608A"/>
    <w:rsid w:val="000D68AF"/>
    <w:rsid w:val="000D6B8D"/>
    <w:rsid w:val="000D6D5A"/>
    <w:rsid w:val="000D6E1E"/>
    <w:rsid w:val="000D7481"/>
    <w:rsid w:val="000D7539"/>
    <w:rsid w:val="000D7CB0"/>
    <w:rsid w:val="000D7EC2"/>
    <w:rsid w:val="000D7F91"/>
    <w:rsid w:val="000E01D9"/>
    <w:rsid w:val="000E05B5"/>
    <w:rsid w:val="000E0DFD"/>
    <w:rsid w:val="000E1383"/>
    <w:rsid w:val="000E13F2"/>
    <w:rsid w:val="000E18A8"/>
    <w:rsid w:val="000E19E9"/>
    <w:rsid w:val="000E1C2B"/>
    <w:rsid w:val="000E1F26"/>
    <w:rsid w:val="000E2152"/>
    <w:rsid w:val="000E218B"/>
    <w:rsid w:val="000E2292"/>
    <w:rsid w:val="000E23F7"/>
    <w:rsid w:val="000E2564"/>
    <w:rsid w:val="000E26D6"/>
    <w:rsid w:val="000E2D6E"/>
    <w:rsid w:val="000E3626"/>
    <w:rsid w:val="000E36E8"/>
    <w:rsid w:val="000E398C"/>
    <w:rsid w:val="000E399C"/>
    <w:rsid w:val="000E3C3F"/>
    <w:rsid w:val="000E3C9C"/>
    <w:rsid w:val="000E3D47"/>
    <w:rsid w:val="000E4435"/>
    <w:rsid w:val="000E44A6"/>
    <w:rsid w:val="000E45B6"/>
    <w:rsid w:val="000E45C6"/>
    <w:rsid w:val="000E46DF"/>
    <w:rsid w:val="000E4856"/>
    <w:rsid w:val="000E4D09"/>
    <w:rsid w:val="000E4EA5"/>
    <w:rsid w:val="000E4FE9"/>
    <w:rsid w:val="000E5043"/>
    <w:rsid w:val="000E505C"/>
    <w:rsid w:val="000E588F"/>
    <w:rsid w:val="000E5EDB"/>
    <w:rsid w:val="000E5F7C"/>
    <w:rsid w:val="000E5FFB"/>
    <w:rsid w:val="000E612D"/>
    <w:rsid w:val="000E65F5"/>
    <w:rsid w:val="000E6C23"/>
    <w:rsid w:val="000E6D7D"/>
    <w:rsid w:val="000E6DD3"/>
    <w:rsid w:val="000E6F20"/>
    <w:rsid w:val="000E70C8"/>
    <w:rsid w:val="000E74EB"/>
    <w:rsid w:val="000E75E1"/>
    <w:rsid w:val="000E7B2B"/>
    <w:rsid w:val="000E7C9B"/>
    <w:rsid w:val="000E7D68"/>
    <w:rsid w:val="000E7FFA"/>
    <w:rsid w:val="000F035F"/>
    <w:rsid w:val="000F03CB"/>
    <w:rsid w:val="000F0489"/>
    <w:rsid w:val="000F0577"/>
    <w:rsid w:val="000F05AC"/>
    <w:rsid w:val="000F06A7"/>
    <w:rsid w:val="000F0D35"/>
    <w:rsid w:val="000F0E33"/>
    <w:rsid w:val="000F1218"/>
    <w:rsid w:val="000F1294"/>
    <w:rsid w:val="000F1557"/>
    <w:rsid w:val="000F170E"/>
    <w:rsid w:val="000F1911"/>
    <w:rsid w:val="000F1D9F"/>
    <w:rsid w:val="000F20D0"/>
    <w:rsid w:val="000F2170"/>
    <w:rsid w:val="000F23D1"/>
    <w:rsid w:val="000F241F"/>
    <w:rsid w:val="000F2455"/>
    <w:rsid w:val="000F2473"/>
    <w:rsid w:val="000F26B0"/>
    <w:rsid w:val="000F275D"/>
    <w:rsid w:val="000F2787"/>
    <w:rsid w:val="000F29EB"/>
    <w:rsid w:val="000F2B1D"/>
    <w:rsid w:val="000F2DF2"/>
    <w:rsid w:val="000F2DF3"/>
    <w:rsid w:val="000F2EAF"/>
    <w:rsid w:val="000F3B74"/>
    <w:rsid w:val="000F3C79"/>
    <w:rsid w:val="000F400B"/>
    <w:rsid w:val="000F4064"/>
    <w:rsid w:val="000F44F2"/>
    <w:rsid w:val="000F4707"/>
    <w:rsid w:val="000F48DC"/>
    <w:rsid w:val="000F49DA"/>
    <w:rsid w:val="000F4F3B"/>
    <w:rsid w:val="000F561F"/>
    <w:rsid w:val="000F648B"/>
    <w:rsid w:val="000F65AF"/>
    <w:rsid w:val="000F6688"/>
    <w:rsid w:val="000F6A16"/>
    <w:rsid w:val="000F6C51"/>
    <w:rsid w:val="000F740F"/>
    <w:rsid w:val="000F7CB3"/>
    <w:rsid w:val="000F7F3E"/>
    <w:rsid w:val="000F7FAF"/>
    <w:rsid w:val="001004EE"/>
    <w:rsid w:val="00100CE9"/>
    <w:rsid w:val="00100FE5"/>
    <w:rsid w:val="001010AD"/>
    <w:rsid w:val="001013F2"/>
    <w:rsid w:val="0010161A"/>
    <w:rsid w:val="001019F9"/>
    <w:rsid w:val="00101FA1"/>
    <w:rsid w:val="00101FAE"/>
    <w:rsid w:val="0010202B"/>
    <w:rsid w:val="00102075"/>
    <w:rsid w:val="0010232C"/>
    <w:rsid w:val="001023CA"/>
    <w:rsid w:val="00102624"/>
    <w:rsid w:val="001027C0"/>
    <w:rsid w:val="001028FD"/>
    <w:rsid w:val="00102BE9"/>
    <w:rsid w:val="00103042"/>
    <w:rsid w:val="001030E7"/>
    <w:rsid w:val="001031DB"/>
    <w:rsid w:val="00103559"/>
    <w:rsid w:val="00103921"/>
    <w:rsid w:val="00103A52"/>
    <w:rsid w:val="00103AD9"/>
    <w:rsid w:val="00103C5C"/>
    <w:rsid w:val="00103CDC"/>
    <w:rsid w:val="0010413D"/>
    <w:rsid w:val="0010430B"/>
    <w:rsid w:val="001043E0"/>
    <w:rsid w:val="001043EF"/>
    <w:rsid w:val="0010459A"/>
    <w:rsid w:val="00104838"/>
    <w:rsid w:val="00104EE1"/>
    <w:rsid w:val="00105274"/>
    <w:rsid w:val="00105340"/>
    <w:rsid w:val="0010534D"/>
    <w:rsid w:val="0010554C"/>
    <w:rsid w:val="00105580"/>
    <w:rsid w:val="00105DF8"/>
    <w:rsid w:val="00105F13"/>
    <w:rsid w:val="001060AA"/>
    <w:rsid w:val="001061A0"/>
    <w:rsid w:val="001061E4"/>
    <w:rsid w:val="0010631A"/>
    <w:rsid w:val="00106623"/>
    <w:rsid w:val="00106A1D"/>
    <w:rsid w:val="00106D39"/>
    <w:rsid w:val="00106DC2"/>
    <w:rsid w:val="00107299"/>
    <w:rsid w:val="00107384"/>
    <w:rsid w:val="00107397"/>
    <w:rsid w:val="00107403"/>
    <w:rsid w:val="0010747B"/>
    <w:rsid w:val="001074C5"/>
    <w:rsid w:val="00107AAA"/>
    <w:rsid w:val="00107AE2"/>
    <w:rsid w:val="00107D0E"/>
    <w:rsid w:val="00107D4D"/>
    <w:rsid w:val="0011032F"/>
    <w:rsid w:val="0011087F"/>
    <w:rsid w:val="00110CD8"/>
    <w:rsid w:val="001116E6"/>
    <w:rsid w:val="001121BF"/>
    <w:rsid w:val="00112414"/>
    <w:rsid w:val="0011260C"/>
    <w:rsid w:val="001126E2"/>
    <w:rsid w:val="0011293D"/>
    <w:rsid w:val="001129A8"/>
    <w:rsid w:val="00112B83"/>
    <w:rsid w:val="00112FD7"/>
    <w:rsid w:val="00113024"/>
    <w:rsid w:val="001131EC"/>
    <w:rsid w:val="00113C39"/>
    <w:rsid w:val="00113DC3"/>
    <w:rsid w:val="0011421B"/>
    <w:rsid w:val="0011435B"/>
    <w:rsid w:val="00114B30"/>
    <w:rsid w:val="001150E9"/>
    <w:rsid w:val="0011523F"/>
    <w:rsid w:val="001153D2"/>
    <w:rsid w:val="001159A3"/>
    <w:rsid w:val="00115B1F"/>
    <w:rsid w:val="00115D60"/>
    <w:rsid w:val="00116131"/>
    <w:rsid w:val="00116412"/>
    <w:rsid w:val="0011660E"/>
    <w:rsid w:val="00116939"/>
    <w:rsid w:val="00116C99"/>
    <w:rsid w:val="00117198"/>
    <w:rsid w:val="00117890"/>
    <w:rsid w:val="001179EC"/>
    <w:rsid w:val="00117F06"/>
    <w:rsid w:val="0012095C"/>
    <w:rsid w:val="00120EA1"/>
    <w:rsid w:val="00120F0C"/>
    <w:rsid w:val="0012108C"/>
    <w:rsid w:val="00121319"/>
    <w:rsid w:val="0012150B"/>
    <w:rsid w:val="00121626"/>
    <w:rsid w:val="00121723"/>
    <w:rsid w:val="00121735"/>
    <w:rsid w:val="00121743"/>
    <w:rsid w:val="00121B6B"/>
    <w:rsid w:val="00121C87"/>
    <w:rsid w:val="00121CF9"/>
    <w:rsid w:val="00121D13"/>
    <w:rsid w:val="00122315"/>
    <w:rsid w:val="0012273D"/>
    <w:rsid w:val="00122C7E"/>
    <w:rsid w:val="00122F80"/>
    <w:rsid w:val="0012315C"/>
    <w:rsid w:val="001234C8"/>
    <w:rsid w:val="0012352F"/>
    <w:rsid w:val="00123863"/>
    <w:rsid w:val="00123954"/>
    <w:rsid w:val="001239D8"/>
    <w:rsid w:val="0012457F"/>
    <w:rsid w:val="001246AE"/>
    <w:rsid w:val="001246F3"/>
    <w:rsid w:val="001248C1"/>
    <w:rsid w:val="00124E50"/>
    <w:rsid w:val="00124FE9"/>
    <w:rsid w:val="00125008"/>
    <w:rsid w:val="00125116"/>
    <w:rsid w:val="001252BF"/>
    <w:rsid w:val="00125393"/>
    <w:rsid w:val="0012547C"/>
    <w:rsid w:val="001257FE"/>
    <w:rsid w:val="00126453"/>
    <w:rsid w:val="00126713"/>
    <w:rsid w:val="00126751"/>
    <w:rsid w:val="001272C8"/>
    <w:rsid w:val="001276EC"/>
    <w:rsid w:val="0012792F"/>
    <w:rsid w:val="00127B8A"/>
    <w:rsid w:val="00127E06"/>
    <w:rsid w:val="001304BA"/>
    <w:rsid w:val="00130752"/>
    <w:rsid w:val="0013082C"/>
    <w:rsid w:val="00130F3F"/>
    <w:rsid w:val="00130FD5"/>
    <w:rsid w:val="00131667"/>
    <w:rsid w:val="00131A0E"/>
    <w:rsid w:val="00131C0A"/>
    <w:rsid w:val="00131C19"/>
    <w:rsid w:val="001320AE"/>
    <w:rsid w:val="00132109"/>
    <w:rsid w:val="0013274C"/>
    <w:rsid w:val="00132780"/>
    <w:rsid w:val="00132E82"/>
    <w:rsid w:val="0013309D"/>
    <w:rsid w:val="00133177"/>
    <w:rsid w:val="001331AF"/>
    <w:rsid w:val="00133384"/>
    <w:rsid w:val="0013382F"/>
    <w:rsid w:val="00133A6F"/>
    <w:rsid w:val="001340A4"/>
    <w:rsid w:val="001342A1"/>
    <w:rsid w:val="001342EE"/>
    <w:rsid w:val="001346CB"/>
    <w:rsid w:val="001347BE"/>
    <w:rsid w:val="00134D48"/>
    <w:rsid w:val="00134DF0"/>
    <w:rsid w:val="00134E49"/>
    <w:rsid w:val="0013528A"/>
    <w:rsid w:val="001353C9"/>
    <w:rsid w:val="0013560B"/>
    <w:rsid w:val="00135BDC"/>
    <w:rsid w:val="00136141"/>
    <w:rsid w:val="00136268"/>
    <w:rsid w:val="001365BD"/>
    <w:rsid w:val="00136C6C"/>
    <w:rsid w:val="00136DA6"/>
    <w:rsid w:val="00136F1F"/>
    <w:rsid w:val="00137161"/>
    <w:rsid w:val="00137197"/>
    <w:rsid w:val="001372FE"/>
    <w:rsid w:val="001376CB"/>
    <w:rsid w:val="00137C5B"/>
    <w:rsid w:val="00137CBC"/>
    <w:rsid w:val="00140171"/>
    <w:rsid w:val="001402D1"/>
    <w:rsid w:val="00140673"/>
    <w:rsid w:val="00140847"/>
    <w:rsid w:val="00140CBB"/>
    <w:rsid w:val="00140F55"/>
    <w:rsid w:val="00141D42"/>
    <w:rsid w:val="00142225"/>
    <w:rsid w:val="00142711"/>
    <w:rsid w:val="00142913"/>
    <w:rsid w:val="00142AD0"/>
    <w:rsid w:val="00142CE2"/>
    <w:rsid w:val="00143120"/>
    <w:rsid w:val="001433E2"/>
    <w:rsid w:val="001435F3"/>
    <w:rsid w:val="001439BB"/>
    <w:rsid w:val="00143A06"/>
    <w:rsid w:val="001440A3"/>
    <w:rsid w:val="00144539"/>
    <w:rsid w:val="001448E1"/>
    <w:rsid w:val="00144A5D"/>
    <w:rsid w:val="00144D90"/>
    <w:rsid w:val="0014550F"/>
    <w:rsid w:val="00145947"/>
    <w:rsid w:val="00145CC3"/>
    <w:rsid w:val="00145DA1"/>
    <w:rsid w:val="0014641E"/>
    <w:rsid w:val="0014696C"/>
    <w:rsid w:val="0014705A"/>
    <w:rsid w:val="00147115"/>
    <w:rsid w:val="0014733D"/>
    <w:rsid w:val="001474A0"/>
    <w:rsid w:val="0014756D"/>
    <w:rsid w:val="0014773A"/>
    <w:rsid w:val="00147DF3"/>
    <w:rsid w:val="0015016C"/>
    <w:rsid w:val="00150278"/>
    <w:rsid w:val="00150336"/>
    <w:rsid w:val="0015036C"/>
    <w:rsid w:val="001504C2"/>
    <w:rsid w:val="00150734"/>
    <w:rsid w:val="00150745"/>
    <w:rsid w:val="0015096A"/>
    <w:rsid w:val="00150A97"/>
    <w:rsid w:val="00150D49"/>
    <w:rsid w:val="001512AA"/>
    <w:rsid w:val="0015147F"/>
    <w:rsid w:val="001519AB"/>
    <w:rsid w:val="00151B5E"/>
    <w:rsid w:val="00152129"/>
    <w:rsid w:val="0015227C"/>
    <w:rsid w:val="00152B31"/>
    <w:rsid w:val="0015328C"/>
    <w:rsid w:val="001538EE"/>
    <w:rsid w:val="00153B2A"/>
    <w:rsid w:val="00153C1A"/>
    <w:rsid w:val="00153CC0"/>
    <w:rsid w:val="00153F4E"/>
    <w:rsid w:val="00153FD2"/>
    <w:rsid w:val="0015428F"/>
    <w:rsid w:val="001546FD"/>
    <w:rsid w:val="00154860"/>
    <w:rsid w:val="001548D2"/>
    <w:rsid w:val="0015549F"/>
    <w:rsid w:val="001557B1"/>
    <w:rsid w:val="001557BD"/>
    <w:rsid w:val="00155EF6"/>
    <w:rsid w:val="00155F41"/>
    <w:rsid w:val="00156066"/>
    <w:rsid w:val="0015623D"/>
    <w:rsid w:val="001566CD"/>
    <w:rsid w:val="00156A4E"/>
    <w:rsid w:val="00156C88"/>
    <w:rsid w:val="00156D51"/>
    <w:rsid w:val="00156E82"/>
    <w:rsid w:val="0015789C"/>
    <w:rsid w:val="00157F42"/>
    <w:rsid w:val="0016009A"/>
    <w:rsid w:val="00160199"/>
    <w:rsid w:val="00160210"/>
    <w:rsid w:val="001603EF"/>
    <w:rsid w:val="00160480"/>
    <w:rsid w:val="0016065A"/>
    <w:rsid w:val="00160A58"/>
    <w:rsid w:val="001613AC"/>
    <w:rsid w:val="00161498"/>
    <w:rsid w:val="001614F2"/>
    <w:rsid w:val="0016180B"/>
    <w:rsid w:val="00161AD1"/>
    <w:rsid w:val="00161C2D"/>
    <w:rsid w:val="00161C8A"/>
    <w:rsid w:val="00161F3D"/>
    <w:rsid w:val="001622D2"/>
    <w:rsid w:val="00162680"/>
    <w:rsid w:val="00162766"/>
    <w:rsid w:val="0016289F"/>
    <w:rsid w:val="00162B42"/>
    <w:rsid w:val="0016306E"/>
    <w:rsid w:val="00163183"/>
    <w:rsid w:val="001632DE"/>
    <w:rsid w:val="00163605"/>
    <w:rsid w:val="00163AD8"/>
    <w:rsid w:val="00163BEC"/>
    <w:rsid w:val="00163F5F"/>
    <w:rsid w:val="00164892"/>
    <w:rsid w:val="00164B3F"/>
    <w:rsid w:val="00164F70"/>
    <w:rsid w:val="00164F97"/>
    <w:rsid w:val="00165010"/>
    <w:rsid w:val="00165050"/>
    <w:rsid w:val="0016534F"/>
    <w:rsid w:val="001654A3"/>
    <w:rsid w:val="001655AD"/>
    <w:rsid w:val="0016575D"/>
    <w:rsid w:val="00165908"/>
    <w:rsid w:val="00165C59"/>
    <w:rsid w:val="00165F7A"/>
    <w:rsid w:val="00166096"/>
    <w:rsid w:val="0016622E"/>
    <w:rsid w:val="0016624E"/>
    <w:rsid w:val="00166278"/>
    <w:rsid w:val="001662C9"/>
    <w:rsid w:val="00166955"/>
    <w:rsid w:val="00166A3F"/>
    <w:rsid w:val="001672E3"/>
    <w:rsid w:val="001679C0"/>
    <w:rsid w:val="00170087"/>
    <w:rsid w:val="001705D0"/>
    <w:rsid w:val="00170CE1"/>
    <w:rsid w:val="001710B4"/>
    <w:rsid w:val="00171142"/>
    <w:rsid w:val="00171EB3"/>
    <w:rsid w:val="001723A1"/>
    <w:rsid w:val="0017245A"/>
    <w:rsid w:val="00172460"/>
    <w:rsid w:val="00172A43"/>
    <w:rsid w:val="00172C0F"/>
    <w:rsid w:val="001731AD"/>
    <w:rsid w:val="001732EE"/>
    <w:rsid w:val="00173313"/>
    <w:rsid w:val="0017337C"/>
    <w:rsid w:val="001733C9"/>
    <w:rsid w:val="00173641"/>
    <w:rsid w:val="00173E0A"/>
    <w:rsid w:val="00174069"/>
    <w:rsid w:val="00174120"/>
    <w:rsid w:val="0017426A"/>
    <w:rsid w:val="00174391"/>
    <w:rsid w:val="001743F6"/>
    <w:rsid w:val="0017443E"/>
    <w:rsid w:val="001745C4"/>
    <w:rsid w:val="001745F5"/>
    <w:rsid w:val="00174B56"/>
    <w:rsid w:val="00174C4D"/>
    <w:rsid w:val="00174D11"/>
    <w:rsid w:val="00174DBD"/>
    <w:rsid w:val="00174F27"/>
    <w:rsid w:val="00175299"/>
    <w:rsid w:val="00175366"/>
    <w:rsid w:val="001755D3"/>
    <w:rsid w:val="00175760"/>
    <w:rsid w:val="00175920"/>
    <w:rsid w:val="00175980"/>
    <w:rsid w:val="00175DB9"/>
    <w:rsid w:val="00175E13"/>
    <w:rsid w:val="001762F0"/>
    <w:rsid w:val="0017632A"/>
    <w:rsid w:val="0017687A"/>
    <w:rsid w:val="00176C31"/>
    <w:rsid w:val="0017738C"/>
    <w:rsid w:val="00177722"/>
    <w:rsid w:val="00177AEC"/>
    <w:rsid w:val="00177C68"/>
    <w:rsid w:val="00177D46"/>
    <w:rsid w:val="00180361"/>
    <w:rsid w:val="0018041F"/>
    <w:rsid w:val="0018042E"/>
    <w:rsid w:val="00181287"/>
    <w:rsid w:val="001814FC"/>
    <w:rsid w:val="0018156D"/>
    <w:rsid w:val="00181846"/>
    <w:rsid w:val="00181A50"/>
    <w:rsid w:val="0018202B"/>
    <w:rsid w:val="001820CD"/>
    <w:rsid w:val="0018257E"/>
    <w:rsid w:val="001828A5"/>
    <w:rsid w:val="00182B85"/>
    <w:rsid w:val="00182BA5"/>
    <w:rsid w:val="001831B0"/>
    <w:rsid w:val="00183291"/>
    <w:rsid w:val="001839A1"/>
    <w:rsid w:val="001839F1"/>
    <w:rsid w:val="00183D64"/>
    <w:rsid w:val="00184014"/>
    <w:rsid w:val="001842B8"/>
    <w:rsid w:val="0018494B"/>
    <w:rsid w:val="00184991"/>
    <w:rsid w:val="00184B3D"/>
    <w:rsid w:val="00184B63"/>
    <w:rsid w:val="00184C2D"/>
    <w:rsid w:val="00185193"/>
    <w:rsid w:val="0018558A"/>
    <w:rsid w:val="001855A8"/>
    <w:rsid w:val="00185818"/>
    <w:rsid w:val="00185A7F"/>
    <w:rsid w:val="00185B22"/>
    <w:rsid w:val="00185B82"/>
    <w:rsid w:val="00185CF0"/>
    <w:rsid w:val="00185EDB"/>
    <w:rsid w:val="00186179"/>
    <w:rsid w:val="00186243"/>
    <w:rsid w:val="001863CA"/>
    <w:rsid w:val="00186471"/>
    <w:rsid w:val="00186933"/>
    <w:rsid w:val="00186A47"/>
    <w:rsid w:val="001873A7"/>
    <w:rsid w:val="00187B65"/>
    <w:rsid w:val="0019005C"/>
    <w:rsid w:val="0019014D"/>
    <w:rsid w:val="0019018D"/>
    <w:rsid w:val="00190928"/>
    <w:rsid w:val="00190A54"/>
    <w:rsid w:val="00190A6E"/>
    <w:rsid w:val="00190AE7"/>
    <w:rsid w:val="00190B3B"/>
    <w:rsid w:val="00191A19"/>
    <w:rsid w:val="00192206"/>
    <w:rsid w:val="00192535"/>
    <w:rsid w:val="001925BA"/>
    <w:rsid w:val="0019297D"/>
    <w:rsid w:val="00192A5D"/>
    <w:rsid w:val="00192B49"/>
    <w:rsid w:val="00192D76"/>
    <w:rsid w:val="00192DD1"/>
    <w:rsid w:val="001930D3"/>
    <w:rsid w:val="001931F2"/>
    <w:rsid w:val="001932E5"/>
    <w:rsid w:val="00193696"/>
    <w:rsid w:val="0019374F"/>
    <w:rsid w:val="0019379E"/>
    <w:rsid w:val="00193F7F"/>
    <w:rsid w:val="001943EC"/>
    <w:rsid w:val="00194424"/>
    <w:rsid w:val="00194585"/>
    <w:rsid w:val="0019467D"/>
    <w:rsid w:val="0019479B"/>
    <w:rsid w:val="00194C34"/>
    <w:rsid w:val="00194D72"/>
    <w:rsid w:val="00194F92"/>
    <w:rsid w:val="001950A9"/>
    <w:rsid w:val="00195102"/>
    <w:rsid w:val="0019572F"/>
    <w:rsid w:val="00195B5C"/>
    <w:rsid w:val="00195B9C"/>
    <w:rsid w:val="001968AE"/>
    <w:rsid w:val="0019690A"/>
    <w:rsid w:val="00196C9E"/>
    <w:rsid w:val="00196FE8"/>
    <w:rsid w:val="0019701F"/>
    <w:rsid w:val="0019728E"/>
    <w:rsid w:val="0019731D"/>
    <w:rsid w:val="001974B8"/>
    <w:rsid w:val="00197513"/>
    <w:rsid w:val="00197996"/>
    <w:rsid w:val="001979AD"/>
    <w:rsid w:val="001A0042"/>
    <w:rsid w:val="001A02C4"/>
    <w:rsid w:val="001A11B1"/>
    <w:rsid w:val="001A125C"/>
    <w:rsid w:val="001A126E"/>
    <w:rsid w:val="001A166A"/>
    <w:rsid w:val="001A1999"/>
    <w:rsid w:val="001A1B54"/>
    <w:rsid w:val="001A1B87"/>
    <w:rsid w:val="001A1D7B"/>
    <w:rsid w:val="001A1DA0"/>
    <w:rsid w:val="001A1E8C"/>
    <w:rsid w:val="001A2022"/>
    <w:rsid w:val="001A20D6"/>
    <w:rsid w:val="001A267B"/>
    <w:rsid w:val="001A303C"/>
    <w:rsid w:val="001A31C4"/>
    <w:rsid w:val="001A33C1"/>
    <w:rsid w:val="001A3549"/>
    <w:rsid w:val="001A35A2"/>
    <w:rsid w:val="001A376A"/>
    <w:rsid w:val="001A39A0"/>
    <w:rsid w:val="001A3D00"/>
    <w:rsid w:val="001A43A5"/>
    <w:rsid w:val="001A4C84"/>
    <w:rsid w:val="001A4E2B"/>
    <w:rsid w:val="001A4EB3"/>
    <w:rsid w:val="001A4FA1"/>
    <w:rsid w:val="001A5274"/>
    <w:rsid w:val="001A52D7"/>
    <w:rsid w:val="001A5743"/>
    <w:rsid w:val="001A58E9"/>
    <w:rsid w:val="001A59F6"/>
    <w:rsid w:val="001A5A75"/>
    <w:rsid w:val="001A5AD0"/>
    <w:rsid w:val="001A5C81"/>
    <w:rsid w:val="001A5DA2"/>
    <w:rsid w:val="001A5FC6"/>
    <w:rsid w:val="001A684C"/>
    <w:rsid w:val="001A6F8D"/>
    <w:rsid w:val="001A7343"/>
    <w:rsid w:val="001A76E1"/>
    <w:rsid w:val="001A7928"/>
    <w:rsid w:val="001A7C28"/>
    <w:rsid w:val="001A7D74"/>
    <w:rsid w:val="001B01B0"/>
    <w:rsid w:val="001B01FE"/>
    <w:rsid w:val="001B03C8"/>
    <w:rsid w:val="001B0848"/>
    <w:rsid w:val="001B08A7"/>
    <w:rsid w:val="001B0A25"/>
    <w:rsid w:val="001B12D8"/>
    <w:rsid w:val="001B16E3"/>
    <w:rsid w:val="001B1936"/>
    <w:rsid w:val="001B1AFA"/>
    <w:rsid w:val="001B23B1"/>
    <w:rsid w:val="001B259B"/>
    <w:rsid w:val="001B26A7"/>
    <w:rsid w:val="001B2841"/>
    <w:rsid w:val="001B2ABD"/>
    <w:rsid w:val="001B2EB6"/>
    <w:rsid w:val="001B3FCD"/>
    <w:rsid w:val="001B437F"/>
    <w:rsid w:val="001B4FAE"/>
    <w:rsid w:val="001B5136"/>
    <w:rsid w:val="001B5772"/>
    <w:rsid w:val="001B5E51"/>
    <w:rsid w:val="001B61E9"/>
    <w:rsid w:val="001B676F"/>
    <w:rsid w:val="001B67CF"/>
    <w:rsid w:val="001B6CE1"/>
    <w:rsid w:val="001B6D92"/>
    <w:rsid w:val="001B6EB7"/>
    <w:rsid w:val="001B6FA1"/>
    <w:rsid w:val="001B72EB"/>
    <w:rsid w:val="001B79EC"/>
    <w:rsid w:val="001B7D60"/>
    <w:rsid w:val="001C013A"/>
    <w:rsid w:val="001C03B0"/>
    <w:rsid w:val="001C04BB"/>
    <w:rsid w:val="001C04D9"/>
    <w:rsid w:val="001C0DE5"/>
    <w:rsid w:val="001C0EFB"/>
    <w:rsid w:val="001C135C"/>
    <w:rsid w:val="001C154D"/>
    <w:rsid w:val="001C1856"/>
    <w:rsid w:val="001C1926"/>
    <w:rsid w:val="001C1C0C"/>
    <w:rsid w:val="001C1EA0"/>
    <w:rsid w:val="001C20B3"/>
    <w:rsid w:val="001C299B"/>
    <w:rsid w:val="001C2FB2"/>
    <w:rsid w:val="001C3470"/>
    <w:rsid w:val="001C37D5"/>
    <w:rsid w:val="001C38AA"/>
    <w:rsid w:val="001C38EA"/>
    <w:rsid w:val="001C3C84"/>
    <w:rsid w:val="001C4429"/>
    <w:rsid w:val="001C44B4"/>
    <w:rsid w:val="001C468F"/>
    <w:rsid w:val="001C471B"/>
    <w:rsid w:val="001C47E2"/>
    <w:rsid w:val="001C4EBE"/>
    <w:rsid w:val="001C50FD"/>
    <w:rsid w:val="001C51B6"/>
    <w:rsid w:val="001C5826"/>
    <w:rsid w:val="001C5A95"/>
    <w:rsid w:val="001C5D52"/>
    <w:rsid w:val="001C60E6"/>
    <w:rsid w:val="001C61D0"/>
    <w:rsid w:val="001C6240"/>
    <w:rsid w:val="001C6785"/>
    <w:rsid w:val="001C67AD"/>
    <w:rsid w:val="001C6A3F"/>
    <w:rsid w:val="001C6B7C"/>
    <w:rsid w:val="001C6DD0"/>
    <w:rsid w:val="001C6F02"/>
    <w:rsid w:val="001C70B1"/>
    <w:rsid w:val="001C7B43"/>
    <w:rsid w:val="001C7C26"/>
    <w:rsid w:val="001C7D6D"/>
    <w:rsid w:val="001C7F5E"/>
    <w:rsid w:val="001C7F8C"/>
    <w:rsid w:val="001C7FC4"/>
    <w:rsid w:val="001D0215"/>
    <w:rsid w:val="001D022A"/>
    <w:rsid w:val="001D0505"/>
    <w:rsid w:val="001D0732"/>
    <w:rsid w:val="001D0C0C"/>
    <w:rsid w:val="001D1DF2"/>
    <w:rsid w:val="001D1F18"/>
    <w:rsid w:val="001D20F1"/>
    <w:rsid w:val="001D2150"/>
    <w:rsid w:val="001D21F6"/>
    <w:rsid w:val="001D24E7"/>
    <w:rsid w:val="001D25CC"/>
    <w:rsid w:val="001D2812"/>
    <w:rsid w:val="001D2C5B"/>
    <w:rsid w:val="001D38DC"/>
    <w:rsid w:val="001D3952"/>
    <w:rsid w:val="001D3965"/>
    <w:rsid w:val="001D3C74"/>
    <w:rsid w:val="001D3D20"/>
    <w:rsid w:val="001D3EC6"/>
    <w:rsid w:val="001D40D0"/>
    <w:rsid w:val="001D414D"/>
    <w:rsid w:val="001D419F"/>
    <w:rsid w:val="001D425F"/>
    <w:rsid w:val="001D5533"/>
    <w:rsid w:val="001D5A17"/>
    <w:rsid w:val="001D630B"/>
    <w:rsid w:val="001D6499"/>
    <w:rsid w:val="001D6585"/>
    <w:rsid w:val="001D682B"/>
    <w:rsid w:val="001D6AB8"/>
    <w:rsid w:val="001D6C5D"/>
    <w:rsid w:val="001D6DEE"/>
    <w:rsid w:val="001D70CB"/>
    <w:rsid w:val="001D7514"/>
    <w:rsid w:val="001D782E"/>
    <w:rsid w:val="001D7A61"/>
    <w:rsid w:val="001D7AFA"/>
    <w:rsid w:val="001D7FE4"/>
    <w:rsid w:val="001E0049"/>
    <w:rsid w:val="001E03C4"/>
    <w:rsid w:val="001E041D"/>
    <w:rsid w:val="001E04B6"/>
    <w:rsid w:val="001E0596"/>
    <w:rsid w:val="001E077B"/>
    <w:rsid w:val="001E0850"/>
    <w:rsid w:val="001E0CCF"/>
    <w:rsid w:val="001E0DE6"/>
    <w:rsid w:val="001E1061"/>
    <w:rsid w:val="001E10FA"/>
    <w:rsid w:val="001E12EF"/>
    <w:rsid w:val="001E135F"/>
    <w:rsid w:val="001E136B"/>
    <w:rsid w:val="001E1657"/>
    <w:rsid w:val="001E1693"/>
    <w:rsid w:val="001E1A2E"/>
    <w:rsid w:val="001E1BD0"/>
    <w:rsid w:val="001E1C54"/>
    <w:rsid w:val="001E1CFB"/>
    <w:rsid w:val="001E1D07"/>
    <w:rsid w:val="001E1D46"/>
    <w:rsid w:val="001E1EA8"/>
    <w:rsid w:val="001E1EB0"/>
    <w:rsid w:val="001E22D6"/>
    <w:rsid w:val="001E23EA"/>
    <w:rsid w:val="001E25BD"/>
    <w:rsid w:val="001E3645"/>
    <w:rsid w:val="001E36FC"/>
    <w:rsid w:val="001E3A77"/>
    <w:rsid w:val="001E3AEE"/>
    <w:rsid w:val="001E3C2C"/>
    <w:rsid w:val="001E3C5A"/>
    <w:rsid w:val="001E3E28"/>
    <w:rsid w:val="001E3EC9"/>
    <w:rsid w:val="001E40D3"/>
    <w:rsid w:val="001E40FA"/>
    <w:rsid w:val="001E4A97"/>
    <w:rsid w:val="001E4ABB"/>
    <w:rsid w:val="001E4BA0"/>
    <w:rsid w:val="001E4C21"/>
    <w:rsid w:val="001E4C46"/>
    <w:rsid w:val="001E4D55"/>
    <w:rsid w:val="001E4E5F"/>
    <w:rsid w:val="001E4EF5"/>
    <w:rsid w:val="001E515F"/>
    <w:rsid w:val="001E5589"/>
    <w:rsid w:val="001E577F"/>
    <w:rsid w:val="001E5C5C"/>
    <w:rsid w:val="001E6206"/>
    <w:rsid w:val="001E62A4"/>
    <w:rsid w:val="001E62B9"/>
    <w:rsid w:val="001E64A3"/>
    <w:rsid w:val="001E67E0"/>
    <w:rsid w:val="001E6DAC"/>
    <w:rsid w:val="001E73A5"/>
    <w:rsid w:val="001E7783"/>
    <w:rsid w:val="001E7EAF"/>
    <w:rsid w:val="001F012E"/>
    <w:rsid w:val="001F01F2"/>
    <w:rsid w:val="001F031B"/>
    <w:rsid w:val="001F061D"/>
    <w:rsid w:val="001F07FC"/>
    <w:rsid w:val="001F081B"/>
    <w:rsid w:val="001F0983"/>
    <w:rsid w:val="001F0CB4"/>
    <w:rsid w:val="001F14C5"/>
    <w:rsid w:val="001F14ED"/>
    <w:rsid w:val="001F1814"/>
    <w:rsid w:val="001F1870"/>
    <w:rsid w:val="001F1BC7"/>
    <w:rsid w:val="001F2A9E"/>
    <w:rsid w:val="001F2AAC"/>
    <w:rsid w:val="001F2F1A"/>
    <w:rsid w:val="001F3752"/>
    <w:rsid w:val="001F3A8F"/>
    <w:rsid w:val="001F3AD8"/>
    <w:rsid w:val="001F3BB0"/>
    <w:rsid w:val="001F3CFE"/>
    <w:rsid w:val="001F3F9B"/>
    <w:rsid w:val="001F40CC"/>
    <w:rsid w:val="001F4241"/>
    <w:rsid w:val="001F441E"/>
    <w:rsid w:val="001F482A"/>
    <w:rsid w:val="001F49A5"/>
    <w:rsid w:val="001F4CA8"/>
    <w:rsid w:val="001F4D8B"/>
    <w:rsid w:val="001F5267"/>
    <w:rsid w:val="001F5498"/>
    <w:rsid w:val="001F57D2"/>
    <w:rsid w:val="001F59E1"/>
    <w:rsid w:val="001F5DD4"/>
    <w:rsid w:val="001F5E10"/>
    <w:rsid w:val="001F66C4"/>
    <w:rsid w:val="001F6DB3"/>
    <w:rsid w:val="001F7043"/>
    <w:rsid w:val="001F73F5"/>
    <w:rsid w:val="001F7ADA"/>
    <w:rsid w:val="001F7C3A"/>
    <w:rsid w:val="001F7F4E"/>
    <w:rsid w:val="002007C7"/>
    <w:rsid w:val="002008E3"/>
    <w:rsid w:val="002008E6"/>
    <w:rsid w:val="00200B95"/>
    <w:rsid w:val="00200F77"/>
    <w:rsid w:val="00201408"/>
    <w:rsid w:val="00201476"/>
    <w:rsid w:val="002018E8"/>
    <w:rsid w:val="00201BF5"/>
    <w:rsid w:val="002020D4"/>
    <w:rsid w:val="002023C6"/>
    <w:rsid w:val="00202B75"/>
    <w:rsid w:val="002030D7"/>
    <w:rsid w:val="00203452"/>
    <w:rsid w:val="00203EE7"/>
    <w:rsid w:val="0020404D"/>
    <w:rsid w:val="00204113"/>
    <w:rsid w:val="0020412C"/>
    <w:rsid w:val="00204697"/>
    <w:rsid w:val="0020472D"/>
    <w:rsid w:val="00204ADF"/>
    <w:rsid w:val="00204B52"/>
    <w:rsid w:val="00204CE1"/>
    <w:rsid w:val="0020516E"/>
    <w:rsid w:val="002056AE"/>
    <w:rsid w:val="0020587E"/>
    <w:rsid w:val="00205939"/>
    <w:rsid w:val="00205A32"/>
    <w:rsid w:val="00205DB4"/>
    <w:rsid w:val="0020605D"/>
    <w:rsid w:val="002063D5"/>
    <w:rsid w:val="002064E7"/>
    <w:rsid w:val="00206CB4"/>
    <w:rsid w:val="00206DE9"/>
    <w:rsid w:val="002074D3"/>
    <w:rsid w:val="002076C5"/>
    <w:rsid w:val="0020779F"/>
    <w:rsid w:val="00207A14"/>
    <w:rsid w:val="00207B73"/>
    <w:rsid w:val="00207FCA"/>
    <w:rsid w:val="00210377"/>
    <w:rsid w:val="00210812"/>
    <w:rsid w:val="0021084F"/>
    <w:rsid w:val="00210B71"/>
    <w:rsid w:val="00211F89"/>
    <w:rsid w:val="00212315"/>
    <w:rsid w:val="0021287E"/>
    <w:rsid w:val="00212B67"/>
    <w:rsid w:val="00212D37"/>
    <w:rsid w:val="00212E34"/>
    <w:rsid w:val="00213310"/>
    <w:rsid w:val="002133F4"/>
    <w:rsid w:val="0021398F"/>
    <w:rsid w:val="00213A14"/>
    <w:rsid w:val="00213C3B"/>
    <w:rsid w:val="00213E76"/>
    <w:rsid w:val="002145EA"/>
    <w:rsid w:val="00214900"/>
    <w:rsid w:val="00214A39"/>
    <w:rsid w:val="00214DE7"/>
    <w:rsid w:val="00214DEB"/>
    <w:rsid w:val="0021544C"/>
    <w:rsid w:val="00215820"/>
    <w:rsid w:val="00215B3C"/>
    <w:rsid w:val="00215CA7"/>
    <w:rsid w:val="00215D3E"/>
    <w:rsid w:val="002165A7"/>
    <w:rsid w:val="002165D9"/>
    <w:rsid w:val="00216A91"/>
    <w:rsid w:val="00216B0D"/>
    <w:rsid w:val="002170EF"/>
    <w:rsid w:val="0021789D"/>
    <w:rsid w:val="00217B46"/>
    <w:rsid w:val="00217C50"/>
    <w:rsid w:val="00217EDA"/>
    <w:rsid w:val="00217EE8"/>
    <w:rsid w:val="00217F1B"/>
    <w:rsid w:val="00217F97"/>
    <w:rsid w:val="002201D7"/>
    <w:rsid w:val="00220617"/>
    <w:rsid w:val="0022079E"/>
    <w:rsid w:val="00220988"/>
    <w:rsid w:val="00220A41"/>
    <w:rsid w:val="00220D0D"/>
    <w:rsid w:val="00221272"/>
    <w:rsid w:val="0022187A"/>
    <w:rsid w:val="002218FE"/>
    <w:rsid w:val="00221C85"/>
    <w:rsid w:val="002221F6"/>
    <w:rsid w:val="002227D2"/>
    <w:rsid w:val="00222B4F"/>
    <w:rsid w:val="00222F70"/>
    <w:rsid w:val="00223051"/>
    <w:rsid w:val="00223084"/>
    <w:rsid w:val="0022373F"/>
    <w:rsid w:val="00223746"/>
    <w:rsid w:val="00223A22"/>
    <w:rsid w:val="00223B5C"/>
    <w:rsid w:val="00223D33"/>
    <w:rsid w:val="00223D4B"/>
    <w:rsid w:val="00223E97"/>
    <w:rsid w:val="00223F8D"/>
    <w:rsid w:val="00223FE7"/>
    <w:rsid w:val="002240B8"/>
    <w:rsid w:val="00224B04"/>
    <w:rsid w:val="00225160"/>
    <w:rsid w:val="00225237"/>
    <w:rsid w:val="00225380"/>
    <w:rsid w:val="002255A6"/>
    <w:rsid w:val="00225616"/>
    <w:rsid w:val="002258C4"/>
    <w:rsid w:val="00225934"/>
    <w:rsid w:val="002259D1"/>
    <w:rsid w:val="00225C91"/>
    <w:rsid w:val="002260B6"/>
    <w:rsid w:val="00226252"/>
    <w:rsid w:val="002264C0"/>
    <w:rsid w:val="0022650F"/>
    <w:rsid w:val="002267FB"/>
    <w:rsid w:val="0022695F"/>
    <w:rsid w:val="0022696E"/>
    <w:rsid w:val="00226B52"/>
    <w:rsid w:val="00226FF5"/>
    <w:rsid w:val="002270ED"/>
    <w:rsid w:val="002271F2"/>
    <w:rsid w:val="00227200"/>
    <w:rsid w:val="002272E5"/>
    <w:rsid w:val="00227587"/>
    <w:rsid w:val="0022762B"/>
    <w:rsid w:val="00227665"/>
    <w:rsid w:val="00227A0E"/>
    <w:rsid w:val="00227B77"/>
    <w:rsid w:val="00227E16"/>
    <w:rsid w:val="00230677"/>
    <w:rsid w:val="00230951"/>
    <w:rsid w:val="00230CD2"/>
    <w:rsid w:val="00230DF9"/>
    <w:rsid w:val="00230EB5"/>
    <w:rsid w:val="002310AA"/>
    <w:rsid w:val="0023140B"/>
    <w:rsid w:val="0023161F"/>
    <w:rsid w:val="00231EEC"/>
    <w:rsid w:val="00231F97"/>
    <w:rsid w:val="002322AB"/>
    <w:rsid w:val="0023231B"/>
    <w:rsid w:val="002325DD"/>
    <w:rsid w:val="0023261F"/>
    <w:rsid w:val="00232D41"/>
    <w:rsid w:val="00232E5C"/>
    <w:rsid w:val="00233322"/>
    <w:rsid w:val="002337BA"/>
    <w:rsid w:val="00234182"/>
    <w:rsid w:val="0023459E"/>
    <w:rsid w:val="002345B6"/>
    <w:rsid w:val="0023492C"/>
    <w:rsid w:val="002349D0"/>
    <w:rsid w:val="00234BB5"/>
    <w:rsid w:val="00234CAF"/>
    <w:rsid w:val="00234DAD"/>
    <w:rsid w:val="00234E49"/>
    <w:rsid w:val="00234E98"/>
    <w:rsid w:val="0023521A"/>
    <w:rsid w:val="002356AF"/>
    <w:rsid w:val="00235853"/>
    <w:rsid w:val="002358B8"/>
    <w:rsid w:val="00235BE4"/>
    <w:rsid w:val="00237554"/>
    <w:rsid w:val="00237B1E"/>
    <w:rsid w:val="00237EDE"/>
    <w:rsid w:val="00240013"/>
    <w:rsid w:val="00240030"/>
    <w:rsid w:val="00240453"/>
    <w:rsid w:val="00240F49"/>
    <w:rsid w:val="002410BB"/>
    <w:rsid w:val="00241109"/>
    <w:rsid w:val="00241312"/>
    <w:rsid w:val="0024137B"/>
    <w:rsid w:val="00241733"/>
    <w:rsid w:val="00241923"/>
    <w:rsid w:val="00241969"/>
    <w:rsid w:val="00241E17"/>
    <w:rsid w:val="00241FAA"/>
    <w:rsid w:val="00242203"/>
    <w:rsid w:val="0024227F"/>
    <w:rsid w:val="00242323"/>
    <w:rsid w:val="00242BCD"/>
    <w:rsid w:val="00242EFE"/>
    <w:rsid w:val="002433A4"/>
    <w:rsid w:val="002436B7"/>
    <w:rsid w:val="0024374C"/>
    <w:rsid w:val="00244855"/>
    <w:rsid w:val="00244BB9"/>
    <w:rsid w:val="00244CA7"/>
    <w:rsid w:val="00244CC9"/>
    <w:rsid w:val="002453B3"/>
    <w:rsid w:val="002454F2"/>
    <w:rsid w:val="002459C3"/>
    <w:rsid w:val="00246089"/>
    <w:rsid w:val="00246434"/>
    <w:rsid w:val="002468AE"/>
    <w:rsid w:val="00246985"/>
    <w:rsid w:val="00246A24"/>
    <w:rsid w:val="00246BEE"/>
    <w:rsid w:val="00246BFA"/>
    <w:rsid w:val="00246C0A"/>
    <w:rsid w:val="00246C28"/>
    <w:rsid w:val="00246C5D"/>
    <w:rsid w:val="0024703B"/>
    <w:rsid w:val="00247198"/>
    <w:rsid w:val="00247394"/>
    <w:rsid w:val="002476F0"/>
    <w:rsid w:val="00247725"/>
    <w:rsid w:val="00247745"/>
    <w:rsid w:val="002500D8"/>
    <w:rsid w:val="00250A1B"/>
    <w:rsid w:val="00250AE1"/>
    <w:rsid w:val="00250BA5"/>
    <w:rsid w:val="00250D87"/>
    <w:rsid w:val="00250EFE"/>
    <w:rsid w:val="00250F67"/>
    <w:rsid w:val="00250FA3"/>
    <w:rsid w:val="002510F1"/>
    <w:rsid w:val="00251258"/>
    <w:rsid w:val="00251261"/>
    <w:rsid w:val="002516A0"/>
    <w:rsid w:val="002517E4"/>
    <w:rsid w:val="00251AC6"/>
    <w:rsid w:val="002520A1"/>
    <w:rsid w:val="002525CB"/>
    <w:rsid w:val="00252842"/>
    <w:rsid w:val="00252B65"/>
    <w:rsid w:val="00252BA8"/>
    <w:rsid w:val="00252BC1"/>
    <w:rsid w:val="00252F6C"/>
    <w:rsid w:val="002530E0"/>
    <w:rsid w:val="002531BC"/>
    <w:rsid w:val="002534C5"/>
    <w:rsid w:val="0025359B"/>
    <w:rsid w:val="002536B4"/>
    <w:rsid w:val="00253B94"/>
    <w:rsid w:val="00253C7C"/>
    <w:rsid w:val="00253EAA"/>
    <w:rsid w:val="00253EB6"/>
    <w:rsid w:val="00254016"/>
    <w:rsid w:val="002542D9"/>
    <w:rsid w:val="00254419"/>
    <w:rsid w:val="00254703"/>
    <w:rsid w:val="0025482D"/>
    <w:rsid w:val="00254B90"/>
    <w:rsid w:val="00254D9D"/>
    <w:rsid w:val="00254E48"/>
    <w:rsid w:val="00254F18"/>
    <w:rsid w:val="00255733"/>
    <w:rsid w:val="00255E3D"/>
    <w:rsid w:val="00255E95"/>
    <w:rsid w:val="0025602B"/>
    <w:rsid w:val="002560B1"/>
    <w:rsid w:val="00256195"/>
    <w:rsid w:val="00256DB3"/>
    <w:rsid w:val="00256F98"/>
    <w:rsid w:val="00257567"/>
    <w:rsid w:val="002577A1"/>
    <w:rsid w:val="00257A4A"/>
    <w:rsid w:val="00257CDE"/>
    <w:rsid w:val="00257DCB"/>
    <w:rsid w:val="00257F3D"/>
    <w:rsid w:val="00260019"/>
    <w:rsid w:val="00260121"/>
    <w:rsid w:val="002602CF"/>
    <w:rsid w:val="0026035A"/>
    <w:rsid w:val="00260502"/>
    <w:rsid w:val="00260A66"/>
    <w:rsid w:val="002613AC"/>
    <w:rsid w:val="002613D3"/>
    <w:rsid w:val="0026189C"/>
    <w:rsid w:val="002624FD"/>
    <w:rsid w:val="0026297E"/>
    <w:rsid w:val="00262BE1"/>
    <w:rsid w:val="00262CC7"/>
    <w:rsid w:val="00262D44"/>
    <w:rsid w:val="00262D78"/>
    <w:rsid w:val="00262DB3"/>
    <w:rsid w:val="0026324F"/>
    <w:rsid w:val="002634A8"/>
    <w:rsid w:val="002635B6"/>
    <w:rsid w:val="00263616"/>
    <w:rsid w:val="00263C26"/>
    <w:rsid w:val="00263DCA"/>
    <w:rsid w:val="00263F8F"/>
    <w:rsid w:val="00264323"/>
    <w:rsid w:val="00264C86"/>
    <w:rsid w:val="002654E8"/>
    <w:rsid w:val="0026577D"/>
    <w:rsid w:val="00265E16"/>
    <w:rsid w:val="00266211"/>
    <w:rsid w:val="00266B1A"/>
    <w:rsid w:val="00266D15"/>
    <w:rsid w:val="00266D41"/>
    <w:rsid w:val="00266DD7"/>
    <w:rsid w:val="0027015C"/>
    <w:rsid w:val="0027023B"/>
    <w:rsid w:val="00270481"/>
    <w:rsid w:val="002704AB"/>
    <w:rsid w:val="00270C2F"/>
    <w:rsid w:val="00271199"/>
    <w:rsid w:val="00271532"/>
    <w:rsid w:val="00271555"/>
    <w:rsid w:val="00271872"/>
    <w:rsid w:val="00271F1A"/>
    <w:rsid w:val="002728DA"/>
    <w:rsid w:val="00272FBE"/>
    <w:rsid w:val="00272FCB"/>
    <w:rsid w:val="00273260"/>
    <w:rsid w:val="002738C6"/>
    <w:rsid w:val="00273A36"/>
    <w:rsid w:val="00273BA7"/>
    <w:rsid w:val="00273BDB"/>
    <w:rsid w:val="00273C71"/>
    <w:rsid w:val="00273D8C"/>
    <w:rsid w:val="00274673"/>
    <w:rsid w:val="002746AC"/>
    <w:rsid w:val="002753A9"/>
    <w:rsid w:val="00275636"/>
    <w:rsid w:val="00275AE4"/>
    <w:rsid w:val="00275F1C"/>
    <w:rsid w:val="0027625C"/>
    <w:rsid w:val="0027663F"/>
    <w:rsid w:val="00276793"/>
    <w:rsid w:val="00276D3A"/>
    <w:rsid w:val="002778B7"/>
    <w:rsid w:val="002778F8"/>
    <w:rsid w:val="00277B6E"/>
    <w:rsid w:val="00277C7E"/>
    <w:rsid w:val="002800DF"/>
    <w:rsid w:val="002804A8"/>
    <w:rsid w:val="00280848"/>
    <w:rsid w:val="00280AB9"/>
    <w:rsid w:val="00280DE9"/>
    <w:rsid w:val="00281D4D"/>
    <w:rsid w:val="00281F5C"/>
    <w:rsid w:val="0028205A"/>
    <w:rsid w:val="00282198"/>
    <w:rsid w:val="00282827"/>
    <w:rsid w:val="00282ED9"/>
    <w:rsid w:val="00282F7E"/>
    <w:rsid w:val="00282FF3"/>
    <w:rsid w:val="00283332"/>
    <w:rsid w:val="00283684"/>
    <w:rsid w:val="002836D2"/>
    <w:rsid w:val="00283812"/>
    <w:rsid w:val="00283B46"/>
    <w:rsid w:val="00283F52"/>
    <w:rsid w:val="00283FAF"/>
    <w:rsid w:val="00284291"/>
    <w:rsid w:val="002843E1"/>
    <w:rsid w:val="00284665"/>
    <w:rsid w:val="00284938"/>
    <w:rsid w:val="002849F2"/>
    <w:rsid w:val="00284D04"/>
    <w:rsid w:val="00284F25"/>
    <w:rsid w:val="00285366"/>
    <w:rsid w:val="00285C27"/>
    <w:rsid w:val="00285D94"/>
    <w:rsid w:val="00285F20"/>
    <w:rsid w:val="002867E5"/>
    <w:rsid w:val="0028702C"/>
    <w:rsid w:val="0028730B"/>
    <w:rsid w:val="00287346"/>
    <w:rsid w:val="002873D9"/>
    <w:rsid w:val="00287DE8"/>
    <w:rsid w:val="00287E1F"/>
    <w:rsid w:val="00287EB5"/>
    <w:rsid w:val="0029014E"/>
    <w:rsid w:val="00290344"/>
    <w:rsid w:val="00290586"/>
    <w:rsid w:val="002905CC"/>
    <w:rsid w:val="002906B0"/>
    <w:rsid w:val="0029098F"/>
    <w:rsid w:val="00290A60"/>
    <w:rsid w:val="00290B67"/>
    <w:rsid w:val="00290D20"/>
    <w:rsid w:val="00290EFD"/>
    <w:rsid w:val="002913E9"/>
    <w:rsid w:val="002914DF"/>
    <w:rsid w:val="002917D8"/>
    <w:rsid w:val="00291E09"/>
    <w:rsid w:val="00292349"/>
    <w:rsid w:val="0029259F"/>
    <w:rsid w:val="00292727"/>
    <w:rsid w:val="00292B3F"/>
    <w:rsid w:val="00292FB7"/>
    <w:rsid w:val="00293045"/>
    <w:rsid w:val="0029349C"/>
    <w:rsid w:val="0029361F"/>
    <w:rsid w:val="00293697"/>
    <w:rsid w:val="002936AC"/>
    <w:rsid w:val="00293711"/>
    <w:rsid w:val="00293792"/>
    <w:rsid w:val="002937EE"/>
    <w:rsid w:val="00293877"/>
    <w:rsid w:val="00293956"/>
    <w:rsid w:val="00293C49"/>
    <w:rsid w:val="00293E16"/>
    <w:rsid w:val="00293EF3"/>
    <w:rsid w:val="002947D7"/>
    <w:rsid w:val="00294CEB"/>
    <w:rsid w:val="00294DA7"/>
    <w:rsid w:val="002950CD"/>
    <w:rsid w:val="0029539D"/>
    <w:rsid w:val="002954F7"/>
    <w:rsid w:val="0029551B"/>
    <w:rsid w:val="0029583D"/>
    <w:rsid w:val="002959BC"/>
    <w:rsid w:val="00295D34"/>
    <w:rsid w:val="00295DDA"/>
    <w:rsid w:val="00295F58"/>
    <w:rsid w:val="0029665A"/>
    <w:rsid w:val="0029692A"/>
    <w:rsid w:val="00296F98"/>
    <w:rsid w:val="0029729A"/>
    <w:rsid w:val="002978FC"/>
    <w:rsid w:val="00297988"/>
    <w:rsid w:val="00297A41"/>
    <w:rsid w:val="00297DDA"/>
    <w:rsid w:val="002A01BF"/>
    <w:rsid w:val="002A07AF"/>
    <w:rsid w:val="002A0DB8"/>
    <w:rsid w:val="002A156D"/>
    <w:rsid w:val="002A16D8"/>
    <w:rsid w:val="002A1CEC"/>
    <w:rsid w:val="002A23C2"/>
    <w:rsid w:val="002A2B9A"/>
    <w:rsid w:val="002A2E87"/>
    <w:rsid w:val="002A31AC"/>
    <w:rsid w:val="002A31FA"/>
    <w:rsid w:val="002A32A9"/>
    <w:rsid w:val="002A3484"/>
    <w:rsid w:val="002A383F"/>
    <w:rsid w:val="002A3ADB"/>
    <w:rsid w:val="002A3B05"/>
    <w:rsid w:val="002A3BAE"/>
    <w:rsid w:val="002A4438"/>
    <w:rsid w:val="002A45FE"/>
    <w:rsid w:val="002A54AD"/>
    <w:rsid w:val="002A558A"/>
    <w:rsid w:val="002A560E"/>
    <w:rsid w:val="002A5814"/>
    <w:rsid w:val="002A59A9"/>
    <w:rsid w:val="002A5ABC"/>
    <w:rsid w:val="002A5D7A"/>
    <w:rsid w:val="002A6845"/>
    <w:rsid w:val="002A6A20"/>
    <w:rsid w:val="002A6D5C"/>
    <w:rsid w:val="002A6D91"/>
    <w:rsid w:val="002A6FB4"/>
    <w:rsid w:val="002A74BD"/>
    <w:rsid w:val="002A76FC"/>
    <w:rsid w:val="002A7954"/>
    <w:rsid w:val="002B02BE"/>
    <w:rsid w:val="002B031B"/>
    <w:rsid w:val="002B05CD"/>
    <w:rsid w:val="002B072C"/>
    <w:rsid w:val="002B0B76"/>
    <w:rsid w:val="002B11D8"/>
    <w:rsid w:val="002B18A0"/>
    <w:rsid w:val="002B1C5D"/>
    <w:rsid w:val="002B1E5A"/>
    <w:rsid w:val="002B1F68"/>
    <w:rsid w:val="002B2146"/>
    <w:rsid w:val="002B2394"/>
    <w:rsid w:val="002B28A1"/>
    <w:rsid w:val="002B28DE"/>
    <w:rsid w:val="002B2AFD"/>
    <w:rsid w:val="002B2D25"/>
    <w:rsid w:val="002B2E09"/>
    <w:rsid w:val="002B388C"/>
    <w:rsid w:val="002B3BAE"/>
    <w:rsid w:val="002B3F2B"/>
    <w:rsid w:val="002B4111"/>
    <w:rsid w:val="002B4142"/>
    <w:rsid w:val="002B44C8"/>
    <w:rsid w:val="002B4505"/>
    <w:rsid w:val="002B4A24"/>
    <w:rsid w:val="002B4AA7"/>
    <w:rsid w:val="002B4C85"/>
    <w:rsid w:val="002B4E2C"/>
    <w:rsid w:val="002B50B9"/>
    <w:rsid w:val="002B50BC"/>
    <w:rsid w:val="002B525B"/>
    <w:rsid w:val="002B54D4"/>
    <w:rsid w:val="002B56BB"/>
    <w:rsid w:val="002B57C7"/>
    <w:rsid w:val="002B5856"/>
    <w:rsid w:val="002B5931"/>
    <w:rsid w:val="002B5AE4"/>
    <w:rsid w:val="002B5BD9"/>
    <w:rsid w:val="002B5D5C"/>
    <w:rsid w:val="002B601A"/>
    <w:rsid w:val="002B6218"/>
    <w:rsid w:val="002B6FEC"/>
    <w:rsid w:val="002B76E0"/>
    <w:rsid w:val="002B7CF5"/>
    <w:rsid w:val="002C018F"/>
    <w:rsid w:val="002C0290"/>
    <w:rsid w:val="002C0336"/>
    <w:rsid w:val="002C0602"/>
    <w:rsid w:val="002C0A55"/>
    <w:rsid w:val="002C0CA9"/>
    <w:rsid w:val="002C0E8C"/>
    <w:rsid w:val="002C1C08"/>
    <w:rsid w:val="002C21C0"/>
    <w:rsid w:val="002C2366"/>
    <w:rsid w:val="002C2428"/>
    <w:rsid w:val="002C28B9"/>
    <w:rsid w:val="002C2B42"/>
    <w:rsid w:val="002C2D10"/>
    <w:rsid w:val="002C354B"/>
    <w:rsid w:val="002C3A84"/>
    <w:rsid w:val="002C3AAF"/>
    <w:rsid w:val="002C3B3C"/>
    <w:rsid w:val="002C3D1A"/>
    <w:rsid w:val="002C4099"/>
    <w:rsid w:val="002C43F6"/>
    <w:rsid w:val="002C448A"/>
    <w:rsid w:val="002C46A2"/>
    <w:rsid w:val="002C4803"/>
    <w:rsid w:val="002C4AC8"/>
    <w:rsid w:val="002C4D0F"/>
    <w:rsid w:val="002C5360"/>
    <w:rsid w:val="002C5644"/>
    <w:rsid w:val="002C5F3B"/>
    <w:rsid w:val="002C60E0"/>
    <w:rsid w:val="002C6125"/>
    <w:rsid w:val="002C62B5"/>
    <w:rsid w:val="002C66FF"/>
    <w:rsid w:val="002C67DC"/>
    <w:rsid w:val="002C6E06"/>
    <w:rsid w:val="002C6FAA"/>
    <w:rsid w:val="002C733E"/>
    <w:rsid w:val="002C74D2"/>
    <w:rsid w:val="002C7B19"/>
    <w:rsid w:val="002C7D2E"/>
    <w:rsid w:val="002C7DAE"/>
    <w:rsid w:val="002C7E30"/>
    <w:rsid w:val="002C7F2F"/>
    <w:rsid w:val="002C7FC7"/>
    <w:rsid w:val="002D0454"/>
    <w:rsid w:val="002D0A0B"/>
    <w:rsid w:val="002D0BAE"/>
    <w:rsid w:val="002D0F5A"/>
    <w:rsid w:val="002D14B2"/>
    <w:rsid w:val="002D186C"/>
    <w:rsid w:val="002D1A9A"/>
    <w:rsid w:val="002D1FDA"/>
    <w:rsid w:val="002D24EF"/>
    <w:rsid w:val="002D28D8"/>
    <w:rsid w:val="002D28E6"/>
    <w:rsid w:val="002D2B4E"/>
    <w:rsid w:val="002D2BBF"/>
    <w:rsid w:val="002D2CA4"/>
    <w:rsid w:val="002D2F75"/>
    <w:rsid w:val="002D3160"/>
    <w:rsid w:val="002D3634"/>
    <w:rsid w:val="002D3647"/>
    <w:rsid w:val="002D3828"/>
    <w:rsid w:val="002D3C86"/>
    <w:rsid w:val="002D42C2"/>
    <w:rsid w:val="002D4582"/>
    <w:rsid w:val="002D497B"/>
    <w:rsid w:val="002D4AFD"/>
    <w:rsid w:val="002D4B2E"/>
    <w:rsid w:val="002D503F"/>
    <w:rsid w:val="002D5257"/>
    <w:rsid w:val="002D5460"/>
    <w:rsid w:val="002D554B"/>
    <w:rsid w:val="002D555E"/>
    <w:rsid w:val="002D589E"/>
    <w:rsid w:val="002D5CA1"/>
    <w:rsid w:val="002D5E90"/>
    <w:rsid w:val="002D634C"/>
    <w:rsid w:val="002D70B8"/>
    <w:rsid w:val="002D7394"/>
    <w:rsid w:val="002D7BB3"/>
    <w:rsid w:val="002D7D0A"/>
    <w:rsid w:val="002D7D81"/>
    <w:rsid w:val="002E014B"/>
    <w:rsid w:val="002E0385"/>
    <w:rsid w:val="002E0468"/>
    <w:rsid w:val="002E04BC"/>
    <w:rsid w:val="002E0A72"/>
    <w:rsid w:val="002E0DA3"/>
    <w:rsid w:val="002E0ED0"/>
    <w:rsid w:val="002E1132"/>
    <w:rsid w:val="002E1940"/>
    <w:rsid w:val="002E1A87"/>
    <w:rsid w:val="002E1D68"/>
    <w:rsid w:val="002E21E5"/>
    <w:rsid w:val="002E2229"/>
    <w:rsid w:val="002E22C3"/>
    <w:rsid w:val="002E29D6"/>
    <w:rsid w:val="002E2E3E"/>
    <w:rsid w:val="002E2E99"/>
    <w:rsid w:val="002E321C"/>
    <w:rsid w:val="002E3524"/>
    <w:rsid w:val="002E3586"/>
    <w:rsid w:val="002E38B7"/>
    <w:rsid w:val="002E3A89"/>
    <w:rsid w:val="002E3D2A"/>
    <w:rsid w:val="002E3F8C"/>
    <w:rsid w:val="002E4231"/>
    <w:rsid w:val="002E443E"/>
    <w:rsid w:val="002E4633"/>
    <w:rsid w:val="002E4FE1"/>
    <w:rsid w:val="002E5079"/>
    <w:rsid w:val="002E5665"/>
    <w:rsid w:val="002E5A3B"/>
    <w:rsid w:val="002E5D6F"/>
    <w:rsid w:val="002E6082"/>
    <w:rsid w:val="002E6574"/>
    <w:rsid w:val="002E6969"/>
    <w:rsid w:val="002E6A98"/>
    <w:rsid w:val="002E6F05"/>
    <w:rsid w:val="002E7053"/>
    <w:rsid w:val="002E751E"/>
    <w:rsid w:val="002E79B7"/>
    <w:rsid w:val="002F00BB"/>
    <w:rsid w:val="002F0306"/>
    <w:rsid w:val="002F069C"/>
    <w:rsid w:val="002F0880"/>
    <w:rsid w:val="002F0A45"/>
    <w:rsid w:val="002F0AA2"/>
    <w:rsid w:val="002F0BBF"/>
    <w:rsid w:val="002F0DD5"/>
    <w:rsid w:val="002F0E0F"/>
    <w:rsid w:val="002F0FCF"/>
    <w:rsid w:val="002F0FE1"/>
    <w:rsid w:val="002F12D6"/>
    <w:rsid w:val="002F13CC"/>
    <w:rsid w:val="002F1B29"/>
    <w:rsid w:val="002F202D"/>
    <w:rsid w:val="002F208A"/>
    <w:rsid w:val="002F24D1"/>
    <w:rsid w:val="002F2733"/>
    <w:rsid w:val="002F2CB8"/>
    <w:rsid w:val="002F2E93"/>
    <w:rsid w:val="002F3051"/>
    <w:rsid w:val="002F3114"/>
    <w:rsid w:val="002F31D4"/>
    <w:rsid w:val="002F3527"/>
    <w:rsid w:val="002F355B"/>
    <w:rsid w:val="002F37EF"/>
    <w:rsid w:val="002F3B70"/>
    <w:rsid w:val="002F3C6C"/>
    <w:rsid w:val="002F3DBA"/>
    <w:rsid w:val="002F3F7E"/>
    <w:rsid w:val="002F509C"/>
    <w:rsid w:val="002F51A4"/>
    <w:rsid w:val="002F5264"/>
    <w:rsid w:val="002F52DE"/>
    <w:rsid w:val="002F544A"/>
    <w:rsid w:val="002F578A"/>
    <w:rsid w:val="002F5889"/>
    <w:rsid w:val="002F626E"/>
    <w:rsid w:val="002F62BF"/>
    <w:rsid w:val="002F636D"/>
    <w:rsid w:val="002F70AD"/>
    <w:rsid w:val="002F724A"/>
    <w:rsid w:val="002F7719"/>
    <w:rsid w:val="002F777B"/>
    <w:rsid w:val="002F781D"/>
    <w:rsid w:val="002F7853"/>
    <w:rsid w:val="002F798B"/>
    <w:rsid w:val="002F7E8F"/>
    <w:rsid w:val="002F7EBF"/>
    <w:rsid w:val="002F7F83"/>
    <w:rsid w:val="0030069F"/>
    <w:rsid w:val="00300855"/>
    <w:rsid w:val="00300EC2"/>
    <w:rsid w:val="003010D2"/>
    <w:rsid w:val="00301200"/>
    <w:rsid w:val="003016EF"/>
    <w:rsid w:val="0030173A"/>
    <w:rsid w:val="00301776"/>
    <w:rsid w:val="003018EF"/>
    <w:rsid w:val="00301F56"/>
    <w:rsid w:val="003027E2"/>
    <w:rsid w:val="00302A70"/>
    <w:rsid w:val="00302D90"/>
    <w:rsid w:val="00303E38"/>
    <w:rsid w:val="00303EBD"/>
    <w:rsid w:val="0030436B"/>
    <w:rsid w:val="003045B0"/>
    <w:rsid w:val="00304F84"/>
    <w:rsid w:val="00305058"/>
    <w:rsid w:val="0030507B"/>
    <w:rsid w:val="0030519C"/>
    <w:rsid w:val="0030521D"/>
    <w:rsid w:val="003052A7"/>
    <w:rsid w:val="003055A1"/>
    <w:rsid w:val="003060C7"/>
    <w:rsid w:val="003063B3"/>
    <w:rsid w:val="0030659D"/>
    <w:rsid w:val="003065E6"/>
    <w:rsid w:val="003067B8"/>
    <w:rsid w:val="00306A06"/>
    <w:rsid w:val="0030783E"/>
    <w:rsid w:val="00307D23"/>
    <w:rsid w:val="0031009D"/>
    <w:rsid w:val="003100D1"/>
    <w:rsid w:val="00310541"/>
    <w:rsid w:val="00310ADE"/>
    <w:rsid w:val="00310B5C"/>
    <w:rsid w:val="00310BD8"/>
    <w:rsid w:val="00310DC6"/>
    <w:rsid w:val="003110AD"/>
    <w:rsid w:val="00311245"/>
    <w:rsid w:val="003113E9"/>
    <w:rsid w:val="00311536"/>
    <w:rsid w:val="0031187B"/>
    <w:rsid w:val="0031196D"/>
    <w:rsid w:val="00311A40"/>
    <w:rsid w:val="00311F50"/>
    <w:rsid w:val="00312212"/>
    <w:rsid w:val="0031251C"/>
    <w:rsid w:val="0031259B"/>
    <w:rsid w:val="003125A1"/>
    <w:rsid w:val="00312A7A"/>
    <w:rsid w:val="00312F82"/>
    <w:rsid w:val="00313D8F"/>
    <w:rsid w:val="00313E68"/>
    <w:rsid w:val="00314772"/>
    <w:rsid w:val="00314CF6"/>
    <w:rsid w:val="00314DD4"/>
    <w:rsid w:val="00314E63"/>
    <w:rsid w:val="0031536F"/>
    <w:rsid w:val="00315550"/>
    <w:rsid w:val="0031578B"/>
    <w:rsid w:val="00315824"/>
    <w:rsid w:val="003158F6"/>
    <w:rsid w:val="0031603B"/>
    <w:rsid w:val="00316332"/>
    <w:rsid w:val="003163E8"/>
    <w:rsid w:val="00316410"/>
    <w:rsid w:val="00316B58"/>
    <w:rsid w:val="00316B94"/>
    <w:rsid w:val="00316EEC"/>
    <w:rsid w:val="003170D3"/>
    <w:rsid w:val="003171F2"/>
    <w:rsid w:val="003174E5"/>
    <w:rsid w:val="00317644"/>
    <w:rsid w:val="00317661"/>
    <w:rsid w:val="00317A4C"/>
    <w:rsid w:val="00317BD0"/>
    <w:rsid w:val="00317D4B"/>
    <w:rsid w:val="00320483"/>
    <w:rsid w:val="003208AF"/>
    <w:rsid w:val="00320F04"/>
    <w:rsid w:val="00320F53"/>
    <w:rsid w:val="003211CC"/>
    <w:rsid w:val="003216B0"/>
    <w:rsid w:val="003217EB"/>
    <w:rsid w:val="0032188E"/>
    <w:rsid w:val="00321BA5"/>
    <w:rsid w:val="00322AA5"/>
    <w:rsid w:val="00322B8F"/>
    <w:rsid w:val="003232BB"/>
    <w:rsid w:val="0032339D"/>
    <w:rsid w:val="0032345F"/>
    <w:rsid w:val="0032347A"/>
    <w:rsid w:val="00323B75"/>
    <w:rsid w:val="00323D90"/>
    <w:rsid w:val="00323E03"/>
    <w:rsid w:val="0032439F"/>
    <w:rsid w:val="00324589"/>
    <w:rsid w:val="0032469C"/>
    <w:rsid w:val="00324863"/>
    <w:rsid w:val="00324BED"/>
    <w:rsid w:val="00324DA5"/>
    <w:rsid w:val="00324DEC"/>
    <w:rsid w:val="00324E7D"/>
    <w:rsid w:val="00325024"/>
    <w:rsid w:val="00325154"/>
    <w:rsid w:val="00325276"/>
    <w:rsid w:val="003252D1"/>
    <w:rsid w:val="003254A6"/>
    <w:rsid w:val="00325602"/>
    <w:rsid w:val="00325686"/>
    <w:rsid w:val="0032587F"/>
    <w:rsid w:val="003258CE"/>
    <w:rsid w:val="00325B10"/>
    <w:rsid w:val="00325B98"/>
    <w:rsid w:val="003260F9"/>
    <w:rsid w:val="00326748"/>
    <w:rsid w:val="00326A6E"/>
    <w:rsid w:val="0032706A"/>
    <w:rsid w:val="0032724E"/>
    <w:rsid w:val="00327984"/>
    <w:rsid w:val="00327A3E"/>
    <w:rsid w:val="00327B96"/>
    <w:rsid w:val="00327C50"/>
    <w:rsid w:val="003300E0"/>
    <w:rsid w:val="003303AC"/>
    <w:rsid w:val="003303B0"/>
    <w:rsid w:val="003312C0"/>
    <w:rsid w:val="00331534"/>
    <w:rsid w:val="0033159C"/>
    <w:rsid w:val="00331732"/>
    <w:rsid w:val="00331EBE"/>
    <w:rsid w:val="003320CA"/>
    <w:rsid w:val="00332B8A"/>
    <w:rsid w:val="00333991"/>
    <w:rsid w:val="00333A10"/>
    <w:rsid w:val="00333A3B"/>
    <w:rsid w:val="00333E0D"/>
    <w:rsid w:val="00334497"/>
    <w:rsid w:val="00335D11"/>
    <w:rsid w:val="003366C0"/>
    <w:rsid w:val="00336803"/>
    <w:rsid w:val="00336833"/>
    <w:rsid w:val="0033787F"/>
    <w:rsid w:val="003379CE"/>
    <w:rsid w:val="00337AA2"/>
    <w:rsid w:val="00337B04"/>
    <w:rsid w:val="00337B35"/>
    <w:rsid w:val="00337C2A"/>
    <w:rsid w:val="00337EA1"/>
    <w:rsid w:val="00337F82"/>
    <w:rsid w:val="00340198"/>
    <w:rsid w:val="003405A8"/>
    <w:rsid w:val="00340859"/>
    <w:rsid w:val="0034093A"/>
    <w:rsid w:val="00340ECD"/>
    <w:rsid w:val="003410A0"/>
    <w:rsid w:val="003411DC"/>
    <w:rsid w:val="00341375"/>
    <w:rsid w:val="00341427"/>
    <w:rsid w:val="0034147C"/>
    <w:rsid w:val="00341628"/>
    <w:rsid w:val="00341695"/>
    <w:rsid w:val="003416C9"/>
    <w:rsid w:val="00341746"/>
    <w:rsid w:val="00341A9B"/>
    <w:rsid w:val="00341B0E"/>
    <w:rsid w:val="00341FD1"/>
    <w:rsid w:val="00342934"/>
    <w:rsid w:val="00342A65"/>
    <w:rsid w:val="00342AE8"/>
    <w:rsid w:val="00342D2B"/>
    <w:rsid w:val="00342D38"/>
    <w:rsid w:val="0034338D"/>
    <w:rsid w:val="003435CF"/>
    <w:rsid w:val="003437D1"/>
    <w:rsid w:val="003437D3"/>
    <w:rsid w:val="0034452B"/>
    <w:rsid w:val="0034456E"/>
    <w:rsid w:val="003445C1"/>
    <w:rsid w:val="00344695"/>
    <w:rsid w:val="003446A7"/>
    <w:rsid w:val="00344C2E"/>
    <w:rsid w:val="00345455"/>
    <w:rsid w:val="003455DF"/>
    <w:rsid w:val="0034599F"/>
    <w:rsid w:val="00345DF5"/>
    <w:rsid w:val="00345E6D"/>
    <w:rsid w:val="00345F5F"/>
    <w:rsid w:val="00346023"/>
    <w:rsid w:val="0034626B"/>
    <w:rsid w:val="00346AC5"/>
    <w:rsid w:val="00347066"/>
    <w:rsid w:val="0034765C"/>
    <w:rsid w:val="0034771A"/>
    <w:rsid w:val="0034793B"/>
    <w:rsid w:val="00347962"/>
    <w:rsid w:val="00347B8C"/>
    <w:rsid w:val="00347C96"/>
    <w:rsid w:val="00347E57"/>
    <w:rsid w:val="00350499"/>
    <w:rsid w:val="00350597"/>
    <w:rsid w:val="003507FA"/>
    <w:rsid w:val="00350B9A"/>
    <w:rsid w:val="003511C6"/>
    <w:rsid w:val="0035127A"/>
    <w:rsid w:val="003518B7"/>
    <w:rsid w:val="003518EA"/>
    <w:rsid w:val="00351933"/>
    <w:rsid w:val="00351A9B"/>
    <w:rsid w:val="00351E8C"/>
    <w:rsid w:val="00352015"/>
    <w:rsid w:val="003520E4"/>
    <w:rsid w:val="003520F3"/>
    <w:rsid w:val="00352117"/>
    <w:rsid w:val="00352366"/>
    <w:rsid w:val="003524C1"/>
    <w:rsid w:val="0035279E"/>
    <w:rsid w:val="00352C51"/>
    <w:rsid w:val="00352CF6"/>
    <w:rsid w:val="00352D76"/>
    <w:rsid w:val="00352EA2"/>
    <w:rsid w:val="00353000"/>
    <w:rsid w:val="0035310B"/>
    <w:rsid w:val="00353428"/>
    <w:rsid w:val="00353B6F"/>
    <w:rsid w:val="00354016"/>
    <w:rsid w:val="003540DB"/>
    <w:rsid w:val="003543DE"/>
    <w:rsid w:val="0035470D"/>
    <w:rsid w:val="00354B58"/>
    <w:rsid w:val="00355266"/>
    <w:rsid w:val="00355767"/>
    <w:rsid w:val="00355769"/>
    <w:rsid w:val="00355941"/>
    <w:rsid w:val="00355949"/>
    <w:rsid w:val="00355BA8"/>
    <w:rsid w:val="003560C4"/>
    <w:rsid w:val="0035613C"/>
    <w:rsid w:val="00356189"/>
    <w:rsid w:val="0035673B"/>
    <w:rsid w:val="00356926"/>
    <w:rsid w:val="00356C4E"/>
    <w:rsid w:val="00356EBE"/>
    <w:rsid w:val="00357160"/>
    <w:rsid w:val="003573C8"/>
    <w:rsid w:val="00357644"/>
    <w:rsid w:val="00357BC0"/>
    <w:rsid w:val="00357C22"/>
    <w:rsid w:val="00357E24"/>
    <w:rsid w:val="00360503"/>
    <w:rsid w:val="003609E6"/>
    <w:rsid w:val="003613D4"/>
    <w:rsid w:val="003614E5"/>
    <w:rsid w:val="00361661"/>
    <w:rsid w:val="003617DD"/>
    <w:rsid w:val="00361858"/>
    <w:rsid w:val="00361C66"/>
    <w:rsid w:val="0036205F"/>
    <w:rsid w:val="003621DF"/>
    <w:rsid w:val="003622C9"/>
    <w:rsid w:val="0036270B"/>
    <w:rsid w:val="00362972"/>
    <w:rsid w:val="00362988"/>
    <w:rsid w:val="00362D16"/>
    <w:rsid w:val="00362E9A"/>
    <w:rsid w:val="00362F27"/>
    <w:rsid w:val="00363203"/>
    <w:rsid w:val="003634C0"/>
    <w:rsid w:val="00363B00"/>
    <w:rsid w:val="00363C2D"/>
    <w:rsid w:val="00364144"/>
    <w:rsid w:val="00364161"/>
    <w:rsid w:val="003641A8"/>
    <w:rsid w:val="0036449A"/>
    <w:rsid w:val="0036483B"/>
    <w:rsid w:val="00364BBD"/>
    <w:rsid w:val="00365144"/>
    <w:rsid w:val="0036556D"/>
    <w:rsid w:val="003656C4"/>
    <w:rsid w:val="00365E54"/>
    <w:rsid w:val="00365F9C"/>
    <w:rsid w:val="003660D3"/>
    <w:rsid w:val="00366173"/>
    <w:rsid w:val="003661A1"/>
    <w:rsid w:val="0036649B"/>
    <w:rsid w:val="00366C00"/>
    <w:rsid w:val="00366EC9"/>
    <w:rsid w:val="00366F47"/>
    <w:rsid w:val="003671AF"/>
    <w:rsid w:val="00367374"/>
    <w:rsid w:val="00367503"/>
    <w:rsid w:val="003677CF"/>
    <w:rsid w:val="00367ABF"/>
    <w:rsid w:val="00367BFF"/>
    <w:rsid w:val="00370429"/>
    <w:rsid w:val="003706A6"/>
    <w:rsid w:val="00370B7F"/>
    <w:rsid w:val="00370E7C"/>
    <w:rsid w:val="00371576"/>
    <w:rsid w:val="0037158D"/>
    <w:rsid w:val="00371636"/>
    <w:rsid w:val="003717CE"/>
    <w:rsid w:val="0037194C"/>
    <w:rsid w:val="00371D3C"/>
    <w:rsid w:val="00371E21"/>
    <w:rsid w:val="00372404"/>
    <w:rsid w:val="0037255E"/>
    <w:rsid w:val="0037281A"/>
    <w:rsid w:val="00372879"/>
    <w:rsid w:val="003734FA"/>
    <w:rsid w:val="0037432E"/>
    <w:rsid w:val="0037464D"/>
    <w:rsid w:val="003746A1"/>
    <w:rsid w:val="00374C78"/>
    <w:rsid w:val="00375369"/>
    <w:rsid w:val="00375379"/>
    <w:rsid w:val="00375653"/>
    <w:rsid w:val="00375680"/>
    <w:rsid w:val="00375756"/>
    <w:rsid w:val="00375B38"/>
    <w:rsid w:val="00375B91"/>
    <w:rsid w:val="00375D0C"/>
    <w:rsid w:val="00376AE3"/>
    <w:rsid w:val="00376C8F"/>
    <w:rsid w:val="00377159"/>
    <w:rsid w:val="00377355"/>
    <w:rsid w:val="003773C1"/>
    <w:rsid w:val="003777D7"/>
    <w:rsid w:val="003779BD"/>
    <w:rsid w:val="003779E6"/>
    <w:rsid w:val="00377A5F"/>
    <w:rsid w:val="00377C97"/>
    <w:rsid w:val="00377EAC"/>
    <w:rsid w:val="00377F0C"/>
    <w:rsid w:val="0038043A"/>
    <w:rsid w:val="00380903"/>
    <w:rsid w:val="00380988"/>
    <w:rsid w:val="00380A8B"/>
    <w:rsid w:val="00380B27"/>
    <w:rsid w:val="00380DE2"/>
    <w:rsid w:val="00380FBF"/>
    <w:rsid w:val="00381422"/>
    <w:rsid w:val="003816C3"/>
    <w:rsid w:val="00381C38"/>
    <w:rsid w:val="00381C41"/>
    <w:rsid w:val="00381C5E"/>
    <w:rsid w:val="00381C94"/>
    <w:rsid w:val="00381D62"/>
    <w:rsid w:val="00381F5C"/>
    <w:rsid w:val="00382000"/>
    <w:rsid w:val="003820C5"/>
    <w:rsid w:val="003820DA"/>
    <w:rsid w:val="00382323"/>
    <w:rsid w:val="003823E7"/>
    <w:rsid w:val="00382856"/>
    <w:rsid w:val="00382D04"/>
    <w:rsid w:val="00382F17"/>
    <w:rsid w:val="00383688"/>
    <w:rsid w:val="00383753"/>
    <w:rsid w:val="0038375A"/>
    <w:rsid w:val="00383834"/>
    <w:rsid w:val="00383946"/>
    <w:rsid w:val="00383A16"/>
    <w:rsid w:val="00383A1C"/>
    <w:rsid w:val="00383C4A"/>
    <w:rsid w:val="00383DEF"/>
    <w:rsid w:val="0038414C"/>
    <w:rsid w:val="0038464E"/>
    <w:rsid w:val="00384F31"/>
    <w:rsid w:val="0038511D"/>
    <w:rsid w:val="00385131"/>
    <w:rsid w:val="003851D4"/>
    <w:rsid w:val="003851E6"/>
    <w:rsid w:val="00385B7A"/>
    <w:rsid w:val="003865BA"/>
    <w:rsid w:val="0038660A"/>
    <w:rsid w:val="003866FF"/>
    <w:rsid w:val="0038698D"/>
    <w:rsid w:val="00386ACF"/>
    <w:rsid w:val="00386F74"/>
    <w:rsid w:val="00386FB3"/>
    <w:rsid w:val="0038701C"/>
    <w:rsid w:val="003872F0"/>
    <w:rsid w:val="00387414"/>
    <w:rsid w:val="00387AA2"/>
    <w:rsid w:val="00387E75"/>
    <w:rsid w:val="00387FDB"/>
    <w:rsid w:val="00390062"/>
    <w:rsid w:val="003903A4"/>
    <w:rsid w:val="00390443"/>
    <w:rsid w:val="0039049F"/>
    <w:rsid w:val="003905AA"/>
    <w:rsid w:val="00390804"/>
    <w:rsid w:val="00390BFB"/>
    <w:rsid w:val="00390D33"/>
    <w:rsid w:val="00390D81"/>
    <w:rsid w:val="00390D98"/>
    <w:rsid w:val="00391339"/>
    <w:rsid w:val="003915D8"/>
    <w:rsid w:val="00391742"/>
    <w:rsid w:val="00391F3B"/>
    <w:rsid w:val="00391F94"/>
    <w:rsid w:val="00391FC6"/>
    <w:rsid w:val="0039220C"/>
    <w:rsid w:val="0039285D"/>
    <w:rsid w:val="003929AE"/>
    <w:rsid w:val="00392C2A"/>
    <w:rsid w:val="00392C8C"/>
    <w:rsid w:val="00392CEE"/>
    <w:rsid w:val="00392D68"/>
    <w:rsid w:val="003931FF"/>
    <w:rsid w:val="00393347"/>
    <w:rsid w:val="00393635"/>
    <w:rsid w:val="0039376A"/>
    <w:rsid w:val="003937A0"/>
    <w:rsid w:val="003945B5"/>
    <w:rsid w:val="00394830"/>
    <w:rsid w:val="00394A40"/>
    <w:rsid w:val="00394F9F"/>
    <w:rsid w:val="00395043"/>
    <w:rsid w:val="003950CB"/>
    <w:rsid w:val="0039522A"/>
    <w:rsid w:val="00395615"/>
    <w:rsid w:val="003956BB"/>
    <w:rsid w:val="0039593C"/>
    <w:rsid w:val="00395BCF"/>
    <w:rsid w:val="00395D3F"/>
    <w:rsid w:val="00395E31"/>
    <w:rsid w:val="00395ED9"/>
    <w:rsid w:val="0039651C"/>
    <w:rsid w:val="00396759"/>
    <w:rsid w:val="00396CE3"/>
    <w:rsid w:val="00397431"/>
    <w:rsid w:val="0039743B"/>
    <w:rsid w:val="00397D04"/>
    <w:rsid w:val="00397FE1"/>
    <w:rsid w:val="003A00B9"/>
    <w:rsid w:val="003A03D3"/>
    <w:rsid w:val="003A042A"/>
    <w:rsid w:val="003A042B"/>
    <w:rsid w:val="003A04E1"/>
    <w:rsid w:val="003A05B1"/>
    <w:rsid w:val="003A05D8"/>
    <w:rsid w:val="003A0D98"/>
    <w:rsid w:val="003A0D9E"/>
    <w:rsid w:val="003A0E08"/>
    <w:rsid w:val="003A0F8E"/>
    <w:rsid w:val="003A1238"/>
    <w:rsid w:val="003A1B42"/>
    <w:rsid w:val="003A1D25"/>
    <w:rsid w:val="003A1D84"/>
    <w:rsid w:val="003A1E36"/>
    <w:rsid w:val="003A1E6D"/>
    <w:rsid w:val="003A21FB"/>
    <w:rsid w:val="003A29B9"/>
    <w:rsid w:val="003A2D73"/>
    <w:rsid w:val="003A307C"/>
    <w:rsid w:val="003A3A06"/>
    <w:rsid w:val="003A3B4F"/>
    <w:rsid w:val="003A402F"/>
    <w:rsid w:val="003A4190"/>
    <w:rsid w:val="003A462F"/>
    <w:rsid w:val="003A4795"/>
    <w:rsid w:val="003A49F4"/>
    <w:rsid w:val="003A4A44"/>
    <w:rsid w:val="003A4BA7"/>
    <w:rsid w:val="003A4D3A"/>
    <w:rsid w:val="003A4E66"/>
    <w:rsid w:val="003A4F15"/>
    <w:rsid w:val="003A57B3"/>
    <w:rsid w:val="003A58DE"/>
    <w:rsid w:val="003A58EF"/>
    <w:rsid w:val="003A59A0"/>
    <w:rsid w:val="003A5AFA"/>
    <w:rsid w:val="003A5B6A"/>
    <w:rsid w:val="003A5DC3"/>
    <w:rsid w:val="003A5FC0"/>
    <w:rsid w:val="003A6228"/>
    <w:rsid w:val="003A6331"/>
    <w:rsid w:val="003A6346"/>
    <w:rsid w:val="003A640D"/>
    <w:rsid w:val="003A6BEC"/>
    <w:rsid w:val="003A6C45"/>
    <w:rsid w:val="003A79B2"/>
    <w:rsid w:val="003A7A31"/>
    <w:rsid w:val="003A7B1A"/>
    <w:rsid w:val="003A7BB8"/>
    <w:rsid w:val="003A7D8B"/>
    <w:rsid w:val="003A7EE3"/>
    <w:rsid w:val="003A7F0E"/>
    <w:rsid w:val="003A7F2A"/>
    <w:rsid w:val="003B0889"/>
    <w:rsid w:val="003B08A3"/>
    <w:rsid w:val="003B08AB"/>
    <w:rsid w:val="003B0C8A"/>
    <w:rsid w:val="003B0FAA"/>
    <w:rsid w:val="003B1352"/>
    <w:rsid w:val="003B13D4"/>
    <w:rsid w:val="003B1737"/>
    <w:rsid w:val="003B17D7"/>
    <w:rsid w:val="003B1840"/>
    <w:rsid w:val="003B1957"/>
    <w:rsid w:val="003B1AA0"/>
    <w:rsid w:val="003B1B64"/>
    <w:rsid w:val="003B1CCF"/>
    <w:rsid w:val="003B1EFD"/>
    <w:rsid w:val="003B1FE8"/>
    <w:rsid w:val="003B21A0"/>
    <w:rsid w:val="003B2247"/>
    <w:rsid w:val="003B22F2"/>
    <w:rsid w:val="003B2474"/>
    <w:rsid w:val="003B2496"/>
    <w:rsid w:val="003B262E"/>
    <w:rsid w:val="003B2BAD"/>
    <w:rsid w:val="003B2E97"/>
    <w:rsid w:val="003B32C5"/>
    <w:rsid w:val="003B3405"/>
    <w:rsid w:val="003B34C6"/>
    <w:rsid w:val="003B3EF0"/>
    <w:rsid w:val="003B3FAE"/>
    <w:rsid w:val="003B44B5"/>
    <w:rsid w:val="003B457C"/>
    <w:rsid w:val="003B4A19"/>
    <w:rsid w:val="003B4A32"/>
    <w:rsid w:val="003B4F7A"/>
    <w:rsid w:val="003B51E3"/>
    <w:rsid w:val="003B56C4"/>
    <w:rsid w:val="003B57DF"/>
    <w:rsid w:val="003B5A1F"/>
    <w:rsid w:val="003B5C5F"/>
    <w:rsid w:val="003B5CCC"/>
    <w:rsid w:val="003B5FBE"/>
    <w:rsid w:val="003B61B7"/>
    <w:rsid w:val="003B65B7"/>
    <w:rsid w:val="003B65D7"/>
    <w:rsid w:val="003B6752"/>
    <w:rsid w:val="003B68BD"/>
    <w:rsid w:val="003B69C4"/>
    <w:rsid w:val="003B6B3C"/>
    <w:rsid w:val="003B7129"/>
    <w:rsid w:val="003B7162"/>
    <w:rsid w:val="003B7492"/>
    <w:rsid w:val="003B79E5"/>
    <w:rsid w:val="003B7CC2"/>
    <w:rsid w:val="003B7FDB"/>
    <w:rsid w:val="003B7FE9"/>
    <w:rsid w:val="003C079A"/>
    <w:rsid w:val="003C0F29"/>
    <w:rsid w:val="003C10AF"/>
    <w:rsid w:val="003C1164"/>
    <w:rsid w:val="003C1374"/>
    <w:rsid w:val="003C1597"/>
    <w:rsid w:val="003C1C5F"/>
    <w:rsid w:val="003C2BD3"/>
    <w:rsid w:val="003C2D5A"/>
    <w:rsid w:val="003C2E07"/>
    <w:rsid w:val="003C3266"/>
    <w:rsid w:val="003C327B"/>
    <w:rsid w:val="003C3884"/>
    <w:rsid w:val="003C3B8A"/>
    <w:rsid w:val="003C3F3F"/>
    <w:rsid w:val="003C48CE"/>
    <w:rsid w:val="003C4A55"/>
    <w:rsid w:val="003C4C38"/>
    <w:rsid w:val="003C4CE7"/>
    <w:rsid w:val="003C4D70"/>
    <w:rsid w:val="003C4EB0"/>
    <w:rsid w:val="003C50CE"/>
    <w:rsid w:val="003C54C2"/>
    <w:rsid w:val="003C5A62"/>
    <w:rsid w:val="003C5BCF"/>
    <w:rsid w:val="003C5C5D"/>
    <w:rsid w:val="003C5E0A"/>
    <w:rsid w:val="003C5FDE"/>
    <w:rsid w:val="003C60B5"/>
    <w:rsid w:val="003C6689"/>
    <w:rsid w:val="003C6804"/>
    <w:rsid w:val="003C68A1"/>
    <w:rsid w:val="003C68FA"/>
    <w:rsid w:val="003C6990"/>
    <w:rsid w:val="003C6CD2"/>
    <w:rsid w:val="003C74D8"/>
    <w:rsid w:val="003C7969"/>
    <w:rsid w:val="003C7C37"/>
    <w:rsid w:val="003C7F46"/>
    <w:rsid w:val="003D01E8"/>
    <w:rsid w:val="003D0320"/>
    <w:rsid w:val="003D06E4"/>
    <w:rsid w:val="003D0792"/>
    <w:rsid w:val="003D081E"/>
    <w:rsid w:val="003D0CA9"/>
    <w:rsid w:val="003D0EA6"/>
    <w:rsid w:val="003D17AA"/>
    <w:rsid w:val="003D1DFA"/>
    <w:rsid w:val="003D20B1"/>
    <w:rsid w:val="003D21B6"/>
    <w:rsid w:val="003D2262"/>
    <w:rsid w:val="003D259B"/>
    <w:rsid w:val="003D26BB"/>
    <w:rsid w:val="003D27C2"/>
    <w:rsid w:val="003D36C9"/>
    <w:rsid w:val="003D3A89"/>
    <w:rsid w:val="003D4965"/>
    <w:rsid w:val="003D4F5E"/>
    <w:rsid w:val="003D506C"/>
    <w:rsid w:val="003D5071"/>
    <w:rsid w:val="003D53A0"/>
    <w:rsid w:val="003D556F"/>
    <w:rsid w:val="003D5773"/>
    <w:rsid w:val="003D586C"/>
    <w:rsid w:val="003D594F"/>
    <w:rsid w:val="003D5DED"/>
    <w:rsid w:val="003D5E3E"/>
    <w:rsid w:val="003D5EAB"/>
    <w:rsid w:val="003D61AE"/>
    <w:rsid w:val="003D6456"/>
    <w:rsid w:val="003D6ABB"/>
    <w:rsid w:val="003D71B3"/>
    <w:rsid w:val="003D7ACE"/>
    <w:rsid w:val="003D7B16"/>
    <w:rsid w:val="003D7B8F"/>
    <w:rsid w:val="003D7FB3"/>
    <w:rsid w:val="003E0359"/>
    <w:rsid w:val="003E0BC0"/>
    <w:rsid w:val="003E0BD2"/>
    <w:rsid w:val="003E0DCF"/>
    <w:rsid w:val="003E0E17"/>
    <w:rsid w:val="003E1285"/>
    <w:rsid w:val="003E14AB"/>
    <w:rsid w:val="003E1BE0"/>
    <w:rsid w:val="003E1CA8"/>
    <w:rsid w:val="003E1D6E"/>
    <w:rsid w:val="003E2211"/>
    <w:rsid w:val="003E24A6"/>
    <w:rsid w:val="003E250B"/>
    <w:rsid w:val="003E2632"/>
    <w:rsid w:val="003E26E0"/>
    <w:rsid w:val="003E2769"/>
    <w:rsid w:val="003E2819"/>
    <w:rsid w:val="003E2AA5"/>
    <w:rsid w:val="003E2AD9"/>
    <w:rsid w:val="003E2B8F"/>
    <w:rsid w:val="003E2C7C"/>
    <w:rsid w:val="003E3102"/>
    <w:rsid w:val="003E32B7"/>
    <w:rsid w:val="003E33DC"/>
    <w:rsid w:val="003E3435"/>
    <w:rsid w:val="003E3574"/>
    <w:rsid w:val="003E375A"/>
    <w:rsid w:val="003E3AB6"/>
    <w:rsid w:val="003E3C76"/>
    <w:rsid w:val="003E3D5D"/>
    <w:rsid w:val="003E3F13"/>
    <w:rsid w:val="003E407D"/>
    <w:rsid w:val="003E437E"/>
    <w:rsid w:val="003E44E7"/>
    <w:rsid w:val="003E46F2"/>
    <w:rsid w:val="003E4AA7"/>
    <w:rsid w:val="003E5307"/>
    <w:rsid w:val="003E5656"/>
    <w:rsid w:val="003E5779"/>
    <w:rsid w:val="003E5C68"/>
    <w:rsid w:val="003E6001"/>
    <w:rsid w:val="003E610B"/>
    <w:rsid w:val="003E6780"/>
    <w:rsid w:val="003E6944"/>
    <w:rsid w:val="003E6AA4"/>
    <w:rsid w:val="003E6AA5"/>
    <w:rsid w:val="003E6D9B"/>
    <w:rsid w:val="003E754F"/>
    <w:rsid w:val="003E776B"/>
    <w:rsid w:val="003E7AC0"/>
    <w:rsid w:val="003E7B4B"/>
    <w:rsid w:val="003F00B5"/>
    <w:rsid w:val="003F0176"/>
    <w:rsid w:val="003F0630"/>
    <w:rsid w:val="003F067C"/>
    <w:rsid w:val="003F0B07"/>
    <w:rsid w:val="003F0B85"/>
    <w:rsid w:val="003F10F9"/>
    <w:rsid w:val="003F114C"/>
    <w:rsid w:val="003F1572"/>
    <w:rsid w:val="003F1EF5"/>
    <w:rsid w:val="003F1F39"/>
    <w:rsid w:val="003F1F61"/>
    <w:rsid w:val="003F223B"/>
    <w:rsid w:val="003F327D"/>
    <w:rsid w:val="003F38AD"/>
    <w:rsid w:val="003F3C1A"/>
    <w:rsid w:val="003F3E5C"/>
    <w:rsid w:val="003F3EE1"/>
    <w:rsid w:val="003F4529"/>
    <w:rsid w:val="003F457E"/>
    <w:rsid w:val="003F4A8D"/>
    <w:rsid w:val="003F5100"/>
    <w:rsid w:val="003F55C2"/>
    <w:rsid w:val="003F568D"/>
    <w:rsid w:val="003F5762"/>
    <w:rsid w:val="003F5877"/>
    <w:rsid w:val="003F5B8A"/>
    <w:rsid w:val="003F63BE"/>
    <w:rsid w:val="003F64CA"/>
    <w:rsid w:val="003F6C75"/>
    <w:rsid w:val="003F6ECC"/>
    <w:rsid w:val="003F6FCC"/>
    <w:rsid w:val="003F7277"/>
    <w:rsid w:val="003F788C"/>
    <w:rsid w:val="003F7923"/>
    <w:rsid w:val="003F7E37"/>
    <w:rsid w:val="00400356"/>
    <w:rsid w:val="00400AAA"/>
    <w:rsid w:val="00400C96"/>
    <w:rsid w:val="00400E1F"/>
    <w:rsid w:val="00401049"/>
    <w:rsid w:val="004011D7"/>
    <w:rsid w:val="0040179A"/>
    <w:rsid w:val="00401849"/>
    <w:rsid w:val="00401D19"/>
    <w:rsid w:val="00401F0B"/>
    <w:rsid w:val="00402055"/>
    <w:rsid w:val="00402322"/>
    <w:rsid w:val="00402449"/>
    <w:rsid w:val="004027F9"/>
    <w:rsid w:val="00402AEE"/>
    <w:rsid w:val="00402F5B"/>
    <w:rsid w:val="00402F64"/>
    <w:rsid w:val="00403185"/>
    <w:rsid w:val="0040330F"/>
    <w:rsid w:val="00403438"/>
    <w:rsid w:val="00403531"/>
    <w:rsid w:val="0040360B"/>
    <w:rsid w:val="0040374D"/>
    <w:rsid w:val="00403C92"/>
    <w:rsid w:val="00403CDB"/>
    <w:rsid w:val="00403D38"/>
    <w:rsid w:val="00403E6D"/>
    <w:rsid w:val="00404404"/>
    <w:rsid w:val="00404425"/>
    <w:rsid w:val="00404933"/>
    <w:rsid w:val="004049A5"/>
    <w:rsid w:val="00404CE4"/>
    <w:rsid w:val="00404DD6"/>
    <w:rsid w:val="00404E87"/>
    <w:rsid w:val="00404E88"/>
    <w:rsid w:val="004052FF"/>
    <w:rsid w:val="004058C5"/>
    <w:rsid w:val="004059B9"/>
    <w:rsid w:val="00405A46"/>
    <w:rsid w:val="00405C3B"/>
    <w:rsid w:val="00405C4F"/>
    <w:rsid w:val="00405CCC"/>
    <w:rsid w:val="00405DB4"/>
    <w:rsid w:val="00405E25"/>
    <w:rsid w:val="0040613A"/>
    <w:rsid w:val="00406365"/>
    <w:rsid w:val="004064F7"/>
    <w:rsid w:val="0040651A"/>
    <w:rsid w:val="00406627"/>
    <w:rsid w:val="004069BD"/>
    <w:rsid w:val="00406B6C"/>
    <w:rsid w:val="00406C13"/>
    <w:rsid w:val="00406D03"/>
    <w:rsid w:val="00406D56"/>
    <w:rsid w:val="00406D84"/>
    <w:rsid w:val="00406E3E"/>
    <w:rsid w:val="00406F4D"/>
    <w:rsid w:val="00407A1A"/>
    <w:rsid w:val="00407B01"/>
    <w:rsid w:val="004102BB"/>
    <w:rsid w:val="0041054F"/>
    <w:rsid w:val="0041065D"/>
    <w:rsid w:val="004107BF"/>
    <w:rsid w:val="00410840"/>
    <w:rsid w:val="00410938"/>
    <w:rsid w:val="00411024"/>
    <w:rsid w:val="0041107A"/>
    <w:rsid w:val="0041109F"/>
    <w:rsid w:val="0041138F"/>
    <w:rsid w:val="004117F9"/>
    <w:rsid w:val="004124C9"/>
    <w:rsid w:val="0041265B"/>
    <w:rsid w:val="00412877"/>
    <w:rsid w:val="00412958"/>
    <w:rsid w:val="00412B18"/>
    <w:rsid w:val="00412FFA"/>
    <w:rsid w:val="0041327D"/>
    <w:rsid w:val="00413296"/>
    <w:rsid w:val="00413330"/>
    <w:rsid w:val="0041345C"/>
    <w:rsid w:val="004134CC"/>
    <w:rsid w:val="00413555"/>
    <w:rsid w:val="0041358D"/>
    <w:rsid w:val="004142BE"/>
    <w:rsid w:val="004144ED"/>
    <w:rsid w:val="004145D1"/>
    <w:rsid w:val="00414CB9"/>
    <w:rsid w:val="00414D34"/>
    <w:rsid w:val="00414E0A"/>
    <w:rsid w:val="00414E82"/>
    <w:rsid w:val="00414F00"/>
    <w:rsid w:val="00415269"/>
    <w:rsid w:val="004152CB"/>
    <w:rsid w:val="0041562C"/>
    <w:rsid w:val="0041584B"/>
    <w:rsid w:val="0041592A"/>
    <w:rsid w:val="00415F1A"/>
    <w:rsid w:val="00416144"/>
    <w:rsid w:val="004161D0"/>
    <w:rsid w:val="004166A6"/>
    <w:rsid w:val="004167BB"/>
    <w:rsid w:val="004167E4"/>
    <w:rsid w:val="00416A06"/>
    <w:rsid w:val="00416E69"/>
    <w:rsid w:val="00416E6A"/>
    <w:rsid w:val="0041721E"/>
    <w:rsid w:val="004178FB"/>
    <w:rsid w:val="00417A02"/>
    <w:rsid w:val="00417D8F"/>
    <w:rsid w:val="0042003B"/>
    <w:rsid w:val="0042048F"/>
    <w:rsid w:val="004209E9"/>
    <w:rsid w:val="004209ED"/>
    <w:rsid w:val="00420A60"/>
    <w:rsid w:val="00421032"/>
    <w:rsid w:val="00421586"/>
    <w:rsid w:val="004216C0"/>
    <w:rsid w:val="00421A3C"/>
    <w:rsid w:val="00421C67"/>
    <w:rsid w:val="00421D62"/>
    <w:rsid w:val="00421E5A"/>
    <w:rsid w:val="00421EC9"/>
    <w:rsid w:val="00421F09"/>
    <w:rsid w:val="004225B6"/>
    <w:rsid w:val="004228DE"/>
    <w:rsid w:val="00422CB4"/>
    <w:rsid w:val="00422D93"/>
    <w:rsid w:val="00422EAB"/>
    <w:rsid w:val="00423003"/>
    <w:rsid w:val="0042335A"/>
    <w:rsid w:val="0042342B"/>
    <w:rsid w:val="00423B92"/>
    <w:rsid w:val="00423FE4"/>
    <w:rsid w:val="004242F8"/>
    <w:rsid w:val="004246EA"/>
    <w:rsid w:val="00424780"/>
    <w:rsid w:val="00424952"/>
    <w:rsid w:val="004249BE"/>
    <w:rsid w:val="00424E84"/>
    <w:rsid w:val="00424F69"/>
    <w:rsid w:val="00424F73"/>
    <w:rsid w:val="0042508F"/>
    <w:rsid w:val="0042520C"/>
    <w:rsid w:val="004253A3"/>
    <w:rsid w:val="0042546A"/>
    <w:rsid w:val="00425544"/>
    <w:rsid w:val="00425ED3"/>
    <w:rsid w:val="00426098"/>
    <w:rsid w:val="00426393"/>
    <w:rsid w:val="00426450"/>
    <w:rsid w:val="00426658"/>
    <w:rsid w:val="00426F46"/>
    <w:rsid w:val="004271FC"/>
    <w:rsid w:val="0042731D"/>
    <w:rsid w:val="00427398"/>
    <w:rsid w:val="00427526"/>
    <w:rsid w:val="004276D0"/>
    <w:rsid w:val="00427B6A"/>
    <w:rsid w:val="00427F19"/>
    <w:rsid w:val="0043006F"/>
    <w:rsid w:val="0043011D"/>
    <w:rsid w:val="00430533"/>
    <w:rsid w:val="00430740"/>
    <w:rsid w:val="00430AE9"/>
    <w:rsid w:val="00430B6A"/>
    <w:rsid w:val="00430CC6"/>
    <w:rsid w:val="00430E5E"/>
    <w:rsid w:val="004310C2"/>
    <w:rsid w:val="004316A1"/>
    <w:rsid w:val="004318F7"/>
    <w:rsid w:val="00431A3A"/>
    <w:rsid w:val="00431E1A"/>
    <w:rsid w:val="0043207F"/>
    <w:rsid w:val="004320FE"/>
    <w:rsid w:val="004326C8"/>
    <w:rsid w:val="00432AF1"/>
    <w:rsid w:val="00432CEB"/>
    <w:rsid w:val="00432D0F"/>
    <w:rsid w:val="00432D1D"/>
    <w:rsid w:val="00433260"/>
    <w:rsid w:val="004333D6"/>
    <w:rsid w:val="00433546"/>
    <w:rsid w:val="00433987"/>
    <w:rsid w:val="004339ED"/>
    <w:rsid w:val="00433A6F"/>
    <w:rsid w:val="00433C5E"/>
    <w:rsid w:val="00433CBF"/>
    <w:rsid w:val="00433E6F"/>
    <w:rsid w:val="00433F5A"/>
    <w:rsid w:val="00434107"/>
    <w:rsid w:val="0043435C"/>
    <w:rsid w:val="004347D8"/>
    <w:rsid w:val="00434A9F"/>
    <w:rsid w:val="00434BC2"/>
    <w:rsid w:val="00434F59"/>
    <w:rsid w:val="00435126"/>
    <w:rsid w:val="0043521F"/>
    <w:rsid w:val="004353B7"/>
    <w:rsid w:val="0043578B"/>
    <w:rsid w:val="00435E10"/>
    <w:rsid w:val="00435E12"/>
    <w:rsid w:val="004361A7"/>
    <w:rsid w:val="0043643B"/>
    <w:rsid w:val="00436B5C"/>
    <w:rsid w:val="00436D5E"/>
    <w:rsid w:val="00436DBB"/>
    <w:rsid w:val="00436FD2"/>
    <w:rsid w:val="00437069"/>
    <w:rsid w:val="004370EE"/>
    <w:rsid w:val="00437376"/>
    <w:rsid w:val="00437876"/>
    <w:rsid w:val="00437B93"/>
    <w:rsid w:val="00437EFB"/>
    <w:rsid w:val="00440134"/>
    <w:rsid w:val="004403A1"/>
    <w:rsid w:val="0044087A"/>
    <w:rsid w:val="004408B7"/>
    <w:rsid w:val="00440A80"/>
    <w:rsid w:val="004410CA"/>
    <w:rsid w:val="0044166B"/>
    <w:rsid w:val="00441DC2"/>
    <w:rsid w:val="00441F95"/>
    <w:rsid w:val="004420D6"/>
    <w:rsid w:val="0044217B"/>
    <w:rsid w:val="004421BA"/>
    <w:rsid w:val="00442D20"/>
    <w:rsid w:val="004435C9"/>
    <w:rsid w:val="00443C79"/>
    <w:rsid w:val="00443CBD"/>
    <w:rsid w:val="00443F23"/>
    <w:rsid w:val="00444216"/>
    <w:rsid w:val="004442EF"/>
    <w:rsid w:val="00444382"/>
    <w:rsid w:val="00444481"/>
    <w:rsid w:val="00444756"/>
    <w:rsid w:val="00444A39"/>
    <w:rsid w:val="00444E11"/>
    <w:rsid w:val="00444E21"/>
    <w:rsid w:val="00444E8B"/>
    <w:rsid w:val="00444EA3"/>
    <w:rsid w:val="00445298"/>
    <w:rsid w:val="0044587D"/>
    <w:rsid w:val="004459D5"/>
    <w:rsid w:val="00445A15"/>
    <w:rsid w:val="00445BD5"/>
    <w:rsid w:val="00445C19"/>
    <w:rsid w:val="00445C58"/>
    <w:rsid w:val="00446033"/>
    <w:rsid w:val="004460C3"/>
    <w:rsid w:val="004461DE"/>
    <w:rsid w:val="00446279"/>
    <w:rsid w:val="0044634D"/>
    <w:rsid w:val="00446666"/>
    <w:rsid w:val="004466AA"/>
    <w:rsid w:val="004467F1"/>
    <w:rsid w:val="0044682A"/>
    <w:rsid w:val="004468AC"/>
    <w:rsid w:val="00446938"/>
    <w:rsid w:val="00446C54"/>
    <w:rsid w:val="00446EB3"/>
    <w:rsid w:val="00447439"/>
    <w:rsid w:val="00447442"/>
    <w:rsid w:val="004475A9"/>
    <w:rsid w:val="00447638"/>
    <w:rsid w:val="004477D7"/>
    <w:rsid w:val="004502E0"/>
    <w:rsid w:val="00450354"/>
    <w:rsid w:val="004505E9"/>
    <w:rsid w:val="00450BD1"/>
    <w:rsid w:val="00450D67"/>
    <w:rsid w:val="0045131D"/>
    <w:rsid w:val="00451359"/>
    <w:rsid w:val="0045188C"/>
    <w:rsid w:val="00451BCE"/>
    <w:rsid w:val="00451C89"/>
    <w:rsid w:val="00451E9E"/>
    <w:rsid w:val="00451ED3"/>
    <w:rsid w:val="004521F7"/>
    <w:rsid w:val="004523E0"/>
    <w:rsid w:val="00452601"/>
    <w:rsid w:val="0045268A"/>
    <w:rsid w:val="0045283C"/>
    <w:rsid w:val="00452870"/>
    <w:rsid w:val="00452CB8"/>
    <w:rsid w:val="00452E35"/>
    <w:rsid w:val="004533A9"/>
    <w:rsid w:val="00453D20"/>
    <w:rsid w:val="00453DD8"/>
    <w:rsid w:val="004542EB"/>
    <w:rsid w:val="0045438D"/>
    <w:rsid w:val="004547B6"/>
    <w:rsid w:val="00454CD7"/>
    <w:rsid w:val="004552CC"/>
    <w:rsid w:val="00455746"/>
    <w:rsid w:val="00455B5F"/>
    <w:rsid w:val="00455BBA"/>
    <w:rsid w:val="00455BC2"/>
    <w:rsid w:val="00456448"/>
    <w:rsid w:val="00456552"/>
    <w:rsid w:val="0045668D"/>
    <w:rsid w:val="0045695D"/>
    <w:rsid w:val="00456E90"/>
    <w:rsid w:val="004578AF"/>
    <w:rsid w:val="004579E5"/>
    <w:rsid w:val="00457E36"/>
    <w:rsid w:val="00457F5F"/>
    <w:rsid w:val="0046012A"/>
    <w:rsid w:val="00460340"/>
    <w:rsid w:val="00460355"/>
    <w:rsid w:val="004603C9"/>
    <w:rsid w:val="004603D8"/>
    <w:rsid w:val="0046074B"/>
    <w:rsid w:val="0046075D"/>
    <w:rsid w:val="00460947"/>
    <w:rsid w:val="0046098F"/>
    <w:rsid w:val="00460C17"/>
    <w:rsid w:val="00460D33"/>
    <w:rsid w:val="004611B7"/>
    <w:rsid w:val="004612F4"/>
    <w:rsid w:val="004613F1"/>
    <w:rsid w:val="00461B7B"/>
    <w:rsid w:val="00461BBD"/>
    <w:rsid w:val="00461BE1"/>
    <w:rsid w:val="00461FF8"/>
    <w:rsid w:val="0046285F"/>
    <w:rsid w:val="004628F3"/>
    <w:rsid w:val="004629A0"/>
    <w:rsid w:val="00462A2A"/>
    <w:rsid w:val="00462CB3"/>
    <w:rsid w:val="004631FE"/>
    <w:rsid w:val="004632C0"/>
    <w:rsid w:val="004636F8"/>
    <w:rsid w:val="00463854"/>
    <w:rsid w:val="00463B11"/>
    <w:rsid w:val="0046422C"/>
    <w:rsid w:val="004642E2"/>
    <w:rsid w:val="004648A5"/>
    <w:rsid w:val="00464CEE"/>
    <w:rsid w:val="00464D01"/>
    <w:rsid w:val="00464EEF"/>
    <w:rsid w:val="00465ABD"/>
    <w:rsid w:val="00466307"/>
    <w:rsid w:val="00466308"/>
    <w:rsid w:val="004664D8"/>
    <w:rsid w:val="0046656D"/>
    <w:rsid w:val="004666F4"/>
    <w:rsid w:val="00466B85"/>
    <w:rsid w:val="00466F9D"/>
    <w:rsid w:val="004675FA"/>
    <w:rsid w:val="004679B6"/>
    <w:rsid w:val="00467F8D"/>
    <w:rsid w:val="004706C7"/>
    <w:rsid w:val="00470809"/>
    <w:rsid w:val="00470BAC"/>
    <w:rsid w:val="00470CB2"/>
    <w:rsid w:val="004712D1"/>
    <w:rsid w:val="00471968"/>
    <w:rsid w:val="00471A24"/>
    <w:rsid w:val="00471B07"/>
    <w:rsid w:val="00471C1B"/>
    <w:rsid w:val="00471D7C"/>
    <w:rsid w:val="00471E82"/>
    <w:rsid w:val="00471E91"/>
    <w:rsid w:val="00471FDD"/>
    <w:rsid w:val="004722B3"/>
    <w:rsid w:val="004727AF"/>
    <w:rsid w:val="0047283F"/>
    <w:rsid w:val="00472A35"/>
    <w:rsid w:val="00472D5A"/>
    <w:rsid w:val="00472DC2"/>
    <w:rsid w:val="0047315D"/>
    <w:rsid w:val="0047334D"/>
    <w:rsid w:val="00473737"/>
    <w:rsid w:val="00473841"/>
    <w:rsid w:val="00473857"/>
    <w:rsid w:val="00473933"/>
    <w:rsid w:val="00473AB4"/>
    <w:rsid w:val="00473B0E"/>
    <w:rsid w:val="00473E43"/>
    <w:rsid w:val="00473E62"/>
    <w:rsid w:val="00473FF1"/>
    <w:rsid w:val="004743DD"/>
    <w:rsid w:val="00474A41"/>
    <w:rsid w:val="00474B9B"/>
    <w:rsid w:val="00474CA1"/>
    <w:rsid w:val="00474DC1"/>
    <w:rsid w:val="00474EDD"/>
    <w:rsid w:val="00474FB3"/>
    <w:rsid w:val="0047584E"/>
    <w:rsid w:val="00475936"/>
    <w:rsid w:val="00475CB7"/>
    <w:rsid w:val="00475F76"/>
    <w:rsid w:val="0047620C"/>
    <w:rsid w:val="00476494"/>
    <w:rsid w:val="004764C3"/>
    <w:rsid w:val="00476566"/>
    <w:rsid w:val="00476634"/>
    <w:rsid w:val="00476A90"/>
    <w:rsid w:val="00476CA9"/>
    <w:rsid w:val="00476F1A"/>
    <w:rsid w:val="004771B7"/>
    <w:rsid w:val="004771DF"/>
    <w:rsid w:val="0047746F"/>
    <w:rsid w:val="004774A7"/>
    <w:rsid w:val="00477B67"/>
    <w:rsid w:val="00477EB7"/>
    <w:rsid w:val="004801E0"/>
    <w:rsid w:val="00480F13"/>
    <w:rsid w:val="00480F52"/>
    <w:rsid w:val="00481735"/>
    <w:rsid w:val="00481A41"/>
    <w:rsid w:val="00481F77"/>
    <w:rsid w:val="00482272"/>
    <w:rsid w:val="004824BC"/>
    <w:rsid w:val="00482754"/>
    <w:rsid w:val="00482ACC"/>
    <w:rsid w:val="00482B8C"/>
    <w:rsid w:val="00482D11"/>
    <w:rsid w:val="00482E64"/>
    <w:rsid w:val="00482EFC"/>
    <w:rsid w:val="00482F8D"/>
    <w:rsid w:val="00482FA7"/>
    <w:rsid w:val="00483141"/>
    <w:rsid w:val="00483D22"/>
    <w:rsid w:val="00483FE6"/>
    <w:rsid w:val="00484A52"/>
    <w:rsid w:val="00484B68"/>
    <w:rsid w:val="004850E9"/>
    <w:rsid w:val="00485124"/>
    <w:rsid w:val="0048542F"/>
    <w:rsid w:val="00485833"/>
    <w:rsid w:val="00485922"/>
    <w:rsid w:val="00485BCB"/>
    <w:rsid w:val="00485C90"/>
    <w:rsid w:val="00485ECF"/>
    <w:rsid w:val="00486144"/>
    <w:rsid w:val="004861A7"/>
    <w:rsid w:val="0048628C"/>
    <w:rsid w:val="0048659B"/>
    <w:rsid w:val="004869DD"/>
    <w:rsid w:val="00486B27"/>
    <w:rsid w:val="00486DAA"/>
    <w:rsid w:val="00486EB8"/>
    <w:rsid w:val="00486EBE"/>
    <w:rsid w:val="00487014"/>
    <w:rsid w:val="00487017"/>
    <w:rsid w:val="004870A8"/>
    <w:rsid w:val="00487102"/>
    <w:rsid w:val="00487419"/>
    <w:rsid w:val="00487687"/>
    <w:rsid w:val="00487832"/>
    <w:rsid w:val="004878FA"/>
    <w:rsid w:val="00487E68"/>
    <w:rsid w:val="00487FED"/>
    <w:rsid w:val="004903CA"/>
    <w:rsid w:val="004904E4"/>
    <w:rsid w:val="004905B2"/>
    <w:rsid w:val="004905E1"/>
    <w:rsid w:val="0049068D"/>
    <w:rsid w:val="0049086A"/>
    <w:rsid w:val="00490C0B"/>
    <w:rsid w:val="00490D61"/>
    <w:rsid w:val="00490E47"/>
    <w:rsid w:val="004910AE"/>
    <w:rsid w:val="004914B3"/>
    <w:rsid w:val="0049157A"/>
    <w:rsid w:val="00491602"/>
    <w:rsid w:val="004917C4"/>
    <w:rsid w:val="00491DA6"/>
    <w:rsid w:val="00492030"/>
    <w:rsid w:val="004920AD"/>
    <w:rsid w:val="00492319"/>
    <w:rsid w:val="00492439"/>
    <w:rsid w:val="0049251F"/>
    <w:rsid w:val="004925FF"/>
    <w:rsid w:val="004927AA"/>
    <w:rsid w:val="00492871"/>
    <w:rsid w:val="00492BB8"/>
    <w:rsid w:val="00492D7C"/>
    <w:rsid w:val="00492F55"/>
    <w:rsid w:val="0049307A"/>
    <w:rsid w:val="00493089"/>
    <w:rsid w:val="004934E4"/>
    <w:rsid w:val="00493AE3"/>
    <w:rsid w:val="00493C02"/>
    <w:rsid w:val="00493E22"/>
    <w:rsid w:val="00494361"/>
    <w:rsid w:val="00494846"/>
    <w:rsid w:val="00494A9C"/>
    <w:rsid w:val="00494F77"/>
    <w:rsid w:val="0049508E"/>
    <w:rsid w:val="00495091"/>
    <w:rsid w:val="0049532B"/>
    <w:rsid w:val="00495B3A"/>
    <w:rsid w:val="00495B79"/>
    <w:rsid w:val="00495BC3"/>
    <w:rsid w:val="00496073"/>
    <w:rsid w:val="00496811"/>
    <w:rsid w:val="00496AE5"/>
    <w:rsid w:val="00496E68"/>
    <w:rsid w:val="00497495"/>
    <w:rsid w:val="00497B06"/>
    <w:rsid w:val="00497C6A"/>
    <w:rsid w:val="00497E5C"/>
    <w:rsid w:val="004A04DC"/>
    <w:rsid w:val="004A07E7"/>
    <w:rsid w:val="004A0844"/>
    <w:rsid w:val="004A0899"/>
    <w:rsid w:val="004A09BA"/>
    <w:rsid w:val="004A0B52"/>
    <w:rsid w:val="004A1319"/>
    <w:rsid w:val="004A1414"/>
    <w:rsid w:val="004A16C2"/>
    <w:rsid w:val="004A1921"/>
    <w:rsid w:val="004A1A84"/>
    <w:rsid w:val="004A1C78"/>
    <w:rsid w:val="004A22E7"/>
    <w:rsid w:val="004A22F9"/>
    <w:rsid w:val="004A2300"/>
    <w:rsid w:val="004A2452"/>
    <w:rsid w:val="004A296D"/>
    <w:rsid w:val="004A2AA3"/>
    <w:rsid w:val="004A2C1D"/>
    <w:rsid w:val="004A2D18"/>
    <w:rsid w:val="004A2E11"/>
    <w:rsid w:val="004A2F5E"/>
    <w:rsid w:val="004A3099"/>
    <w:rsid w:val="004A354A"/>
    <w:rsid w:val="004A38DD"/>
    <w:rsid w:val="004A3C41"/>
    <w:rsid w:val="004A3FAD"/>
    <w:rsid w:val="004A410D"/>
    <w:rsid w:val="004A4254"/>
    <w:rsid w:val="004A425D"/>
    <w:rsid w:val="004A44C2"/>
    <w:rsid w:val="004A46E2"/>
    <w:rsid w:val="004A4777"/>
    <w:rsid w:val="004A4DDD"/>
    <w:rsid w:val="004A4FFD"/>
    <w:rsid w:val="004A514D"/>
    <w:rsid w:val="004A51C8"/>
    <w:rsid w:val="004A52E3"/>
    <w:rsid w:val="004A54F5"/>
    <w:rsid w:val="004A56B5"/>
    <w:rsid w:val="004A5818"/>
    <w:rsid w:val="004A5B91"/>
    <w:rsid w:val="004A63F4"/>
    <w:rsid w:val="004A685A"/>
    <w:rsid w:val="004A6B85"/>
    <w:rsid w:val="004A6D46"/>
    <w:rsid w:val="004A6EF3"/>
    <w:rsid w:val="004A7052"/>
    <w:rsid w:val="004A717E"/>
    <w:rsid w:val="004A74BB"/>
    <w:rsid w:val="004A7744"/>
    <w:rsid w:val="004A7888"/>
    <w:rsid w:val="004A78DE"/>
    <w:rsid w:val="004A7956"/>
    <w:rsid w:val="004A7994"/>
    <w:rsid w:val="004A7CC9"/>
    <w:rsid w:val="004B01F1"/>
    <w:rsid w:val="004B061B"/>
    <w:rsid w:val="004B063F"/>
    <w:rsid w:val="004B0C2B"/>
    <w:rsid w:val="004B0D5F"/>
    <w:rsid w:val="004B1000"/>
    <w:rsid w:val="004B142C"/>
    <w:rsid w:val="004B1457"/>
    <w:rsid w:val="004B18CE"/>
    <w:rsid w:val="004B1B26"/>
    <w:rsid w:val="004B1C0C"/>
    <w:rsid w:val="004B2938"/>
    <w:rsid w:val="004B2BB4"/>
    <w:rsid w:val="004B2D98"/>
    <w:rsid w:val="004B2FB0"/>
    <w:rsid w:val="004B3314"/>
    <w:rsid w:val="004B3572"/>
    <w:rsid w:val="004B363C"/>
    <w:rsid w:val="004B369A"/>
    <w:rsid w:val="004B383F"/>
    <w:rsid w:val="004B3997"/>
    <w:rsid w:val="004B39B8"/>
    <w:rsid w:val="004B39ED"/>
    <w:rsid w:val="004B3A8F"/>
    <w:rsid w:val="004B40A7"/>
    <w:rsid w:val="004B4167"/>
    <w:rsid w:val="004B41A7"/>
    <w:rsid w:val="004B41D8"/>
    <w:rsid w:val="004B42B4"/>
    <w:rsid w:val="004B4657"/>
    <w:rsid w:val="004B46B6"/>
    <w:rsid w:val="004B4BB7"/>
    <w:rsid w:val="004B4C6E"/>
    <w:rsid w:val="004B4D13"/>
    <w:rsid w:val="004B5225"/>
    <w:rsid w:val="004B52CF"/>
    <w:rsid w:val="004B5560"/>
    <w:rsid w:val="004B5762"/>
    <w:rsid w:val="004B5AEA"/>
    <w:rsid w:val="004B5B27"/>
    <w:rsid w:val="004B5D67"/>
    <w:rsid w:val="004B5D6D"/>
    <w:rsid w:val="004B5ED2"/>
    <w:rsid w:val="004B64A9"/>
    <w:rsid w:val="004B6C07"/>
    <w:rsid w:val="004B6D7F"/>
    <w:rsid w:val="004B6DCD"/>
    <w:rsid w:val="004B7071"/>
    <w:rsid w:val="004B727D"/>
    <w:rsid w:val="004B7AFF"/>
    <w:rsid w:val="004B7D9B"/>
    <w:rsid w:val="004B7F7A"/>
    <w:rsid w:val="004B7FC1"/>
    <w:rsid w:val="004B7FED"/>
    <w:rsid w:val="004B7FEF"/>
    <w:rsid w:val="004C045B"/>
    <w:rsid w:val="004C0615"/>
    <w:rsid w:val="004C0622"/>
    <w:rsid w:val="004C0688"/>
    <w:rsid w:val="004C0B24"/>
    <w:rsid w:val="004C0F2F"/>
    <w:rsid w:val="004C0F73"/>
    <w:rsid w:val="004C11A5"/>
    <w:rsid w:val="004C1368"/>
    <w:rsid w:val="004C13FD"/>
    <w:rsid w:val="004C1413"/>
    <w:rsid w:val="004C1565"/>
    <w:rsid w:val="004C1841"/>
    <w:rsid w:val="004C2526"/>
    <w:rsid w:val="004C25C3"/>
    <w:rsid w:val="004C26D5"/>
    <w:rsid w:val="004C2883"/>
    <w:rsid w:val="004C2A1A"/>
    <w:rsid w:val="004C2DD9"/>
    <w:rsid w:val="004C2FDC"/>
    <w:rsid w:val="004C312A"/>
    <w:rsid w:val="004C3339"/>
    <w:rsid w:val="004C3374"/>
    <w:rsid w:val="004C3513"/>
    <w:rsid w:val="004C3653"/>
    <w:rsid w:val="004C36ED"/>
    <w:rsid w:val="004C39E1"/>
    <w:rsid w:val="004C3AC5"/>
    <w:rsid w:val="004C3F28"/>
    <w:rsid w:val="004C4221"/>
    <w:rsid w:val="004C472F"/>
    <w:rsid w:val="004C4950"/>
    <w:rsid w:val="004C4BC5"/>
    <w:rsid w:val="004C4D0C"/>
    <w:rsid w:val="004C50DA"/>
    <w:rsid w:val="004C5229"/>
    <w:rsid w:val="004C53C6"/>
    <w:rsid w:val="004C5733"/>
    <w:rsid w:val="004C5B09"/>
    <w:rsid w:val="004C5BF4"/>
    <w:rsid w:val="004C5C0B"/>
    <w:rsid w:val="004C5E5D"/>
    <w:rsid w:val="004C5E64"/>
    <w:rsid w:val="004C5F66"/>
    <w:rsid w:val="004C6048"/>
    <w:rsid w:val="004C618F"/>
    <w:rsid w:val="004C6451"/>
    <w:rsid w:val="004C6832"/>
    <w:rsid w:val="004C6B1A"/>
    <w:rsid w:val="004C6F62"/>
    <w:rsid w:val="004C7184"/>
    <w:rsid w:val="004C74BB"/>
    <w:rsid w:val="004C7BF9"/>
    <w:rsid w:val="004C7CF8"/>
    <w:rsid w:val="004D010B"/>
    <w:rsid w:val="004D035F"/>
    <w:rsid w:val="004D0389"/>
    <w:rsid w:val="004D04A0"/>
    <w:rsid w:val="004D0B42"/>
    <w:rsid w:val="004D0F86"/>
    <w:rsid w:val="004D1092"/>
    <w:rsid w:val="004D1280"/>
    <w:rsid w:val="004D13AC"/>
    <w:rsid w:val="004D1716"/>
    <w:rsid w:val="004D1726"/>
    <w:rsid w:val="004D1B3B"/>
    <w:rsid w:val="004D1C15"/>
    <w:rsid w:val="004D1CB4"/>
    <w:rsid w:val="004D1DAA"/>
    <w:rsid w:val="004D2454"/>
    <w:rsid w:val="004D276B"/>
    <w:rsid w:val="004D2884"/>
    <w:rsid w:val="004D3579"/>
    <w:rsid w:val="004D36FB"/>
    <w:rsid w:val="004D3B54"/>
    <w:rsid w:val="004D3EC8"/>
    <w:rsid w:val="004D4292"/>
    <w:rsid w:val="004D42F5"/>
    <w:rsid w:val="004D4328"/>
    <w:rsid w:val="004D4333"/>
    <w:rsid w:val="004D44F5"/>
    <w:rsid w:val="004D4B07"/>
    <w:rsid w:val="004D4DA4"/>
    <w:rsid w:val="004D4DF8"/>
    <w:rsid w:val="004D4EEC"/>
    <w:rsid w:val="004D5012"/>
    <w:rsid w:val="004D5202"/>
    <w:rsid w:val="004D5500"/>
    <w:rsid w:val="004D568A"/>
    <w:rsid w:val="004D5788"/>
    <w:rsid w:val="004D5899"/>
    <w:rsid w:val="004D594B"/>
    <w:rsid w:val="004D5AED"/>
    <w:rsid w:val="004D5DDF"/>
    <w:rsid w:val="004D62EB"/>
    <w:rsid w:val="004D688B"/>
    <w:rsid w:val="004D6BE7"/>
    <w:rsid w:val="004D71CD"/>
    <w:rsid w:val="004D7D95"/>
    <w:rsid w:val="004D7F51"/>
    <w:rsid w:val="004D7F77"/>
    <w:rsid w:val="004E0414"/>
    <w:rsid w:val="004E058B"/>
    <w:rsid w:val="004E077C"/>
    <w:rsid w:val="004E0807"/>
    <w:rsid w:val="004E0CF8"/>
    <w:rsid w:val="004E0E1E"/>
    <w:rsid w:val="004E0FBA"/>
    <w:rsid w:val="004E1423"/>
    <w:rsid w:val="004E159E"/>
    <w:rsid w:val="004E1690"/>
    <w:rsid w:val="004E17D9"/>
    <w:rsid w:val="004E18C7"/>
    <w:rsid w:val="004E1912"/>
    <w:rsid w:val="004E19D3"/>
    <w:rsid w:val="004E1C61"/>
    <w:rsid w:val="004E21E3"/>
    <w:rsid w:val="004E23A1"/>
    <w:rsid w:val="004E2548"/>
    <w:rsid w:val="004E2654"/>
    <w:rsid w:val="004E324B"/>
    <w:rsid w:val="004E3374"/>
    <w:rsid w:val="004E3829"/>
    <w:rsid w:val="004E3E87"/>
    <w:rsid w:val="004E3ED8"/>
    <w:rsid w:val="004E40F3"/>
    <w:rsid w:val="004E445F"/>
    <w:rsid w:val="004E480E"/>
    <w:rsid w:val="004E49ED"/>
    <w:rsid w:val="004E4B93"/>
    <w:rsid w:val="004E5002"/>
    <w:rsid w:val="004E5293"/>
    <w:rsid w:val="004E54E0"/>
    <w:rsid w:val="004E5AE3"/>
    <w:rsid w:val="004E5F3E"/>
    <w:rsid w:val="004E68E3"/>
    <w:rsid w:val="004E698C"/>
    <w:rsid w:val="004E6B74"/>
    <w:rsid w:val="004E772D"/>
    <w:rsid w:val="004E787F"/>
    <w:rsid w:val="004E7BC7"/>
    <w:rsid w:val="004E7F3F"/>
    <w:rsid w:val="004F0100"/>
    <w:rsid w:val="004F0394"/>
    <w:rsid w:val="004F03E5"/>
    <w:rsid w:val="004F0966"/>
    <w:rsid w:val="004F146B"/>
    <w:rsid w:val="004F1E75"/>
    <w:rsid w:val="004F1F57"/>
    <w:rsid w:val="004F21B7"/>
    <w:rsid w:val="004F2209"/>
    <w:rsid w:val="004F24A8"/>
    <w:rsid w:val="004F2524"/>
    <w:rsid w:val="004F2AE7"/>
    <w:rsid w:val="004F2F26"/>
    <w:rsid w:val="004F2FC8"/>
    <w:rsid w:val="004F304A"/>
    <w:rsid w:val="004F3380"/>
    <w:rsid w:val="004F3409"/>
    <w:rsid w:val="004F3672"/>
    <w:rsid w:val="004F3A11"/>
    <w:rsid w:val="004F3BFC"/>
    <w:rsid w:val="004F3E7C"/>
    <w:rsid w:val="004F4326"/>
    <w:rsid w:val="004F45FE"/>
    <w:rsid w:val="004F4A2A"/>
    <w:rsid w:val="004F4CE7"/>
    <w:rsid w:val="004F4E56"/>
    <w:rsid w:val="004F5457"/>
    <w:rsid w:val="004F54A1"/>
    <w:rsid w:val="004F57E5"/>
    <w:rsid w:val="004F5B05"/>
    <w:rsid w:val="004F5FB6"/>
    <w:rsid w:val="004F5FE3"/>
    <w:rsid w:val="004F61D6"/>
    <w:rsid w:val="004F6A6E"/>
    <w:rsid w:val="004F7A8F"/>
    <w:rsid w:val="004F7F06"/>
    <w:rsid w:val="004F7F2A"/>
    <w:rsid w:val="00500081"/>
    <w:rsid w:val="005000D1"/>
    <w:rsid w:val="0050049C"/>
    <w:rsid w:val="005004CE"/>
    <w:rsid w:val="00500554"/>
    <w:rsid w:val="00500795"/>
    <w:rsid w:val="00500984"/>
    <w:rsid w:val="005009A9"/>
    <w:rsid w:val="00500C5A"/>
    <w:rsid w:val="00500CDE"/>
    <w:rsid w:val="00500DED"/>
    <w:rsid w:val="00500EC4"/>
    <w:rsid w:val="00501152"/>
    <w:rsid w:val="00501495"/>
    <w:rsid w:val="00501571"/>
    <w:rsid w:val="005015EB"/>
    <w:rsid w:val="00501A5E"/>
    <w:rsid w:val="00501B12"/>
    <w:rsid w:val="00501E55"/>
    <w:rsid w:val="00501EA9"/>
    <w:rsid w:val="005023D4"/>
    <w:rsid w:val="005024D2"/>
    <w:rsid w:val="00502835"/>
    <w:rsid w:val="00502A59"/>
    <w:rsid w:val="00503066"/>
    <w:rsid w:val="0050313E"/>
    <w:rsid w:val="005036A3"/>
    <w:rsid w:val="005036F1"/>
    <w:rsid w:val="0050385B"/>
    <w:rsid w:val="00503AA1"/>
    <w:rsid w:val="00503D2A"/>
    <w:rsid w:val="005043CA"/>
    <w:rsid w:val="00504766"/>
    <w:rsid w:val="0050491B"/>
    <w:rsid w:val="00505623"/>
    <w:rsid w:val="00505C13"/>
    <w:rsid w:val="005061A6"/>
    <w:rsid w:val="00506265"/>
    <w:rsid w:val="005065CF"/>
    <w:rsid w:val="005066CE"/>
    <w:rsid w:val="005067DB"/>
    <w:rsid w:val="0050722F"/>
    <w:rsid w:val="005073AD"/>
    <w:rsid w:val="00507C73"/>
    <w:rsid w:val="00507CDE"/>
    <w:rsid w:val="00507EC8"/>
    <w:rsid w:val="005102BD"/>
    <w:rsid w:val="00510324"/>
    <w:rsid w:val="005104D2"/>
    <w:rsid w:val="0051058B"/>
    <w:rsid w:val="00510731"/>
    <w:rsid w:val="005107BC"/>
    <w:rsid w:val="005108EC"/>
    <w:rsid w:val="005109EA"/>
    <w:rsid w:val="00510A2B"/>
    <w:rsid w:val="00510B66"/>
    <w:rsid w:val="00510C28"/>
    <w:rsid w:val="00510F69"/>
    <w:rsid w:val="00511337"/>
    <w:rsid w:val="0051139E"/>
    <w:rsid w:val="00511A06"/>
    <w:rsid w:val="00511DBE"/>
    <w:rsid w:val="00511F30"/>
    <w:rsid w:val="00512212"/>
    <w:rsid w:val="005124C4"/>
    <w:rsid w:val="00512669"/>
    <w:rsid w:val="005126BF"/>
    <w:rsid w:val="005129C2"/>
    <w:rsid w:val="00512AAE"/>
    <w:rsid w:val="00512B32"/>
    <w:rsid w:val="005133FB"/>
    <w:rsid w:val="00513556"/>
    <w:rsid w:val="005135B8"/>
    <w:rsid w:val="0051378C"/>
    <w:rsid w:val="005142BC"/>
    <w:rsid w:val="00514792"/>
    <w:rsid w:val="00514C15"/>
    <w:rsid w:val="00514D0B"/>
    <w:rsid w:val="00514F6F"/>
    <w:rsid w:val="00514FC6"/>
    <w:rsid w:val="005157D0"/>
    <w:rsid w:val="00515A44"/>
    <w:rsid w:val="00515BBF"/>
    <w:rsid w:val="00515F1E"/>
    <w:rsid w:val="00516123"/>
    <w:rsid w:val="00516517"/>
    <w:rsid w:val="00516D75"/>
    <w:rsid w:val="00516E9B"/>
    <w:rsid w:val="00516F77"/>
    <w:rsid w:val="00517699"/>
    <w:rsid w:val="0051778E"/>
    <w:rsid w:val="00517A3F"/>
    <w:rsid w:val="00517A9B"/>
    <w:rsid w:val="0052019B"/>
    <w:rsid w:val="005205A4"/>
    <w:rsid w:val="00520753"/>
    <w:rsid w:val="00521132"/>
    <w:rsid w:val="00521466"/>
    <w:rsid w:val="005218F8"/>
    <w:rsid w:val="00521914"/>
    <w:rsid w:val="00521F94"/>
    <w:rsid w:val="0052222E"/>
    <w:rsid w:val="0052228C"/>
    <w:rsid w:val="005222B8"/>
    <w:rsid w:val="005223F1"/>
    <w:rsid w:val="0052261F"/>
    <w:rsid w:val="00522899"/>
    <w:rsid w:val="005228ED"/>
    <w:rsid w:val="00522B76"/>
    <w:rsid w:val="00522B8C"/>
    <w:rsid w:val="00522E9C"/>
    <w:rsid w:val="0052338C"/>
    <w:rsid w:val="00523441"/>
    <w:rsid w:val="005236BB"/>
    <w:rsid w:val="0052388A"/>
    <w:rsid w:val="005238C0"/>
    <w:rsid w:val="00523A8C"/>
    <w:rsid w:val="00523D54"/>
    <w:rsid w:val="005241F1"/>
    <w:rsid w:val="0052443A"/>
    <w:rsid w:val="0052496F"/>
    <w:rsid w:val="00524B83"/>
    <w:rsid w:val="00525004"/>
    <w:rsid w:val="00525716"/>
    <w:rsid w:val="005258B7"/>
    <w:rsid w:val="005267FB"/>
    <w:rsid w:val="0052687C"/>
    <w:rsid w:val="00526A90"/>
    <w:rsid w:val="00526E1B"/>
    <w:rsid w:val="00526F22"/>
    <w:rsid w:val="00527059"/>
    <w:rsid w:val="0052780E"/>
    <w:rsid w:val="00527E04"/>
    <w:rsid w:val="00527FCF"/>
    <w:rsid w:val="00530038"/>
    <w:rsid w:val="00530090"/>
    <w:rsid w:val="005302F8"/>
    <w:rsid w:val="005308D2"/>
    <w:rsid w:val="00530EB3"/>
    <w:rsid w:val="00530F42"/>
    <w:rsid w:val="00531290"/>
    <w:rsid w:val="00531839"/>
    <w:rsid w:val="00532051"/>
    <w:rsid w:val="005326E6"/>
    <w:rsid w:val="005327E2"/>
    <w:rsid w:val="00532860"/>
    <w:rsid w:val="005329F7"/>
    <w:rsid w:val="005335C5"/>
    <w:rsid w:val="00533635"/>
    <w:rsid w:val="00533837"/>
    <w:rsid w:val="00533E9A"/>
    <w:rsid w:val="005341EB"/>
    <w:rsid w:val="005342B0"/>
    <w:rsid w:val="00534856"/>
    <w:rsid w:val="00534F89"/>
    <w:rsid w:val="00535015"/>
    <w:rsid w:val="00535049"/>
    <w:rsid w:val="005350A2"/>
    <w:rsid w:val="005350DD"/>
    <w:rsid w:val="005354A1"/>
    <w:rsid w:val="005354E5"/>
    <w:rsid w:val="00535647"/>
    <w:rsid w:val="00535C49"/>
    <w:rsid w:val="00535DD3"/>
    <w:rsid w:val="00535E32"/>
    <w:rsid w:val="00535E83"/>
    <w:rsid w:val="0053696F"/>
    <w:rsid w:val="00536E04"/>
    <w:rsid w:val="00536FB1"/>
    <w:rsid w:val="005370D9"/>
    <w:rsid w:val="00537171"/>
    <w:rsid w:val="005373B9"/>
    <w:rsid w:val="005373F2"/>
    <w:rsid w:val="005374F2"/>
    <w:rsid w:val="005376DA"/>
    <w:rsid w:val="005378EF"/>
    <w:rsid w:val="00537EF6"/>
    <w:rsid w:val="00537FF8"/>
    <w:rsid w:val="005401D5"/>
    <w:rsid w:val="00540711"/>
    <w:rsid w:val="00540AE4"/>
    <w:rsid w:val="00540E92"/>
    <w:rsid w:val="00540F98"/>
    <w:rsid w:val="005410BF"/>
    <w:rsid w:val="00541435"/>
    <w:rsid w:val="005414D0"/>
    <w:rsid w:val="005417C0"/>
    <w:rsid w:val="00541BED"/>
    <w:rsid w:val="00541C66"/>
    <w:rsid w:val="00541CD8"/>
    <w:rsid w:val="00541D5A"/>
    <w:rsid w:val="00541E7B"/>
    <w:rsid w:val="00541EE0"/>
    <w:rsid w:val="00541F07"/>
    <w:rsid w:val="00542152"/>
    <w:rsid w:val="00542421"/>
    <w:rsid w:val="005429B4"/>
    <w:rsid w:val="005429FE"/>
    <w:rsid w:val="00542AE7"/>
    <w:rsid w:val="00542B01"/>
    <w:rsid w:val="00542EC5"/>
    <w:rsid w:val="0054322F"/>
    <w:rsid w:val="00543972"/>
    <w:rsid w:val="00543F78"/>
    <w:rsid w:val="00543FC6"/>
    <w:rsid w:val="005444AF"/>
    <w:rsid w:val="00544657"/>
    <w:rsid w:val="005446F1"/>
    <w:rsid w:val="005448EA"/>
    <w:rsid w:val="0054574B"/>
    <w:rsid w:val="00545E01"/>
    <w:rsid w:val="00546225"/>
    <w:rsid w:val="00546613"/>
    <w:rsid w:val="00546B15"/>
    <w:rsid w:val="00547258"/>
    <w:rsid w:val="005475CB"/>
    <w:rsid w:val="005501E0"/>
    <w:rsid w:val="005502FF"/>
    <w:rsid w:val="0055057D"/>
    <w:rsid w:val="005505C3"/>
    <w:rsid w:val="00550686"/>
    <w:rsid w:val="005506DB"/>
    <w:rsid w:val="00550740"/>
    <w:rsid w:val="00550870"/>
    <w:rsid w:val="005515CB"/>
    <w:rsid w:val="00551788"/>
    <w:rsid w:val="0055178D"/>
    <w:rsid w:val="00551867"/>
    <w:rsid w:val="00551F03"/>
    <w:rsid w:val="005522B0"/>
    <w:rsid w:val="00552380"/>
    <w:rsid w:val="005525B8"/>
    <w:rsid w:val="00552842"/>
    <w:rsid w:val="00552BB6"/>
    <w:rsid w:val="00552F44"/>
    <w:rsid w:val="00553045"/>
    <w:rsid w:val="005532AD"/>
    <w:rsid w:val="005532C0"/>
    <w:rsid w:val="00553424"/>
    <w:rsid w:val="0055363F"/>
    <w:rsid w:val="005537E6"/>
    <w:rsid w:val="00553C20"/>
    <w:rsid w:val="00553E97"/>
    <w:rsid w:val="00553FB4"/>
    <w:rsid w:val="00554136"/>
    <w:rsid w:val="0055423E"/>
    <w:rsid w:val="005544B9"/>
    <w:rsid w:val="00554694"/>
    <w:rsid w:val="005547C6"/>
    <w:rsid w:val="00554A31"/>
    <w:rsid w:val="00554AE1"/>
    <w:rsid w:val="00554C1D"/>
    <w:rsid w:val="00554E6B"/>
    <w:rsid w:val="00554E76"/>
    <w:rsid w:val="00554F3B"/>
    <w:rsid w:val="00555118"/>
    <w:rsid w:val="005554F9"/>
    <w:rsid w:val="005555F7"/>
    <w:rsid w:val="00555BCB"/>
    <w:rsid w:val="0055607C"/>
    <w:rsid w:val="0055622B"/>
    <w:rsid w:val="00556542"/>
    <w:rsid w:val="0055657F"/>
    <w:rsid w:val="00556686"/>
    <w:rsid w:val="00556D87"/>
    <w:rsid w:val="00556DC0"/>
    <w:rsid w:val="00557352"/>
    <w:rsid w:val="0055777D"/>
    <w:rsid w:val="00557879"/>
    <w:rsid w:val="00557B6A"/>
    <w:rsid w:val="00557E3E"/>
    <w:rsid w:val="0056038B"/>
    <w:rsid w:val="00560483"/>
    <w:rsid w:val="005604C1"/>
    <w:rsid w:val="00560569"/>
    <w:rsid w:val="0056082A"/>
    <w:rsid w:val="00560944"/>
    <w:rsid w:val="00560967"/>
    <w:rsid w:val="00560AAD"/>
    <w:rsid w:val="00560ABE"/>
    <w:rsid w:val="00560D37"/>
    <w:rsid w:val="005611C8"/>
    <w:rsid w:val="005611E9"/>
    <w:rsid w:val="00561464"/>
    <w:rsid w:val="0056155B"/>
    <w:rsid w:val="00561565"/>
    <w:rsid w:val="00561ABF"/>
    <w:rsid w:val="00561C86"/>
    <w:rsid w:val="00561C8E"/>
    <w:rsid w:val="00561F4A"/>
    <w:rsid w:val="005621AA"/>
    <w:rsid w:val="00562348"/>
    <w:rsid w:val="0056238E"/>
    <w:rsid w:val="005623B2"/>
    <w:rsid w:val="00562656"/>
    <w:rsid w:val="005629B0"/>
    <w:rsid w:val="00562BA4"/>
    <w:rsid w:val="005630D7"/>
    <w:rsid w:val="00563341"/>
    <w:rsid w:val="00563424"/>
    <w:rsid w:val="0056379A"/>
    <w:rsid w:val="00563C93"/>
    <w:rsid w:val="00563D8A"/>
    <w:rsid w:val="005640AF"/>
    <w:rsid w:val="005640F1"/>
    <w:rsid w:val="00564271"/>
    <w:rsid w:val="0056435E"/>
    <w:rsid w:val="005646D9"/>
    <w:rsid w:val="00564783"/>
    <w:rsid w:val="00564D34"/>
    <w:rsid w:val="0056555A"/>
    <w:rsid w:val="005656B4"/>
    <w:rsid w:val="00565887"/>
    <w:rsid w:val="00566099"/>
    <w:rsid w:val="005661A8"/>
    <w:rsid w:val="005665FA"/>
    <w:rsid w:val="005667E7"/>
    <w:rsid w:val="00566B51"/>
    <w:rsid w:val="00566F26"/>
    <w:rsid w:val="0056718B"/>
    <w:rsid w:val="005677F9"/>
    <w:rsid w:val="00567C35"/>
    <w:rsid w:val="005703A4"/>
    <w:rsid w:val="0057045F"/>
    <w:rsid w:val="00570672"/>
    <w:rsid w:val="005707DF"/>
    <w:rsid w:val="00570A8C"/>
    <w:rsid w:val="00570B44"/>
    <w:rsid w:val="00570E04"/>
    <w:rsid w:val="0057153E"/>
    <w:rsid w:val="00571CC0"/>
    <w:rsid w:val="00571F72"/>
    <w:rsid w:val="005722F8"/>
    <w:rsid w:val="00572489"/>
    <w:rsid w:val="005724B5"/>
    <w:rsid w:val="00572983"/>
    <w:rsid w:val="00572B25"/>
    <w:rsid w:val="00572D23"/>
    <w:rsid w:val="00572F72"/>
    <w:rsid w:val="00572FD6"/>
    <w:rsid w:val="00573244"/>
    <w:rsid w:val="005734BB"/>
    <w:rsid w:val="00573681"/>
    <w:rsid w:val="005736CD"/>
    <w:rsid w:val="00573746"/>
    <w:rsid w:val="005737DD"/>
    <w:rsid w:val="00573889"/>
    <w:rsid w:val="00573ED5"/>
    <w:rsid w:val="00573F15"/>
    <w:rsid w:val="00573F8A"/>
    <w:rsid w:val="00574205"/>
    <w:rsid w:val="0057435E"/>
    <w:rsid w:val="00574B80"/>
    <w:rsid w:val="00574C1F"/>
    <w:rsid w:val="00574D13"/>
    <w:rsid w:val="00574DD9"/>
    <w:rsid w:val="00574EE9"/>
    <w:rsid w:val="005751CB"/>
    <w:rsid w:val="005754C8"/>
    <w:rsid w:val="00575641"/>
    <w:rsid w:val="00575704"/>
    <w:rsid w:val="005757A7"/>
    <w:rsid w:val="0057587F"/>
    <w:rsid w:val="00575FA0"/>
    <w:rsid w:val="00576B6D"/>
    <w:rsid w:val="00576CBD"/>
    <w:rsid w:val="00576EFF"/>
    <w:rsid w:val="00577069"/>
    <w:rsid w:val="005771DA"/>
    <w:rsid w:val="005772CA"/>
    <w:rsid w:val="00577884"/>
    <w:rsid w:val="00577A30"/>
    <w:rsid w:val="00577C45"/>
    <w:rsid w:val="00577FE5"/>
    <w:rsid w:val="00580082"/>
    <w:rsid w:val="00580195"/>
    <w:rsid w:val="00580632"/>
    <w:rsid w:val="0058093E"/>
    <w:rsid w:val="00580A5C"/>
    <w:rsid w:val="00580A99"/>
    <w:rsid w:val="00580AD8"/>
    <w:rsid w:val="00580D13"/>
    <w:rsid w:val="00580D94"/>
    <w:rsid w:val="00580E7F"/>
    <w:rsid w:val="00580F2D"/>
    <w:rsid w:val="005813D8"/>
    <w:rsid w:val="005813F1"/>
    <w:rsid w:val="0058187C"/>
    <w:rsid w:val="00581E2B"/>
    <w:rsid w:val="00581F18"/>
    <w:rsid w:val="005823B2"/>
    <w:rsid w:val="005823D9"/>
    <w:rsid w:val="00582442"/>
    <w:rsid w:val="005827BE"/>
    <w:rsid w:val="00582948"/>
    <w:rsid w:val="00582EFF"/>
    <w:rsid w:val="005832ED"/>
    <w:rsid w:val="00583E3B"/>
    <w:rsid w:val="0058422B"/>
    <w:rsid w:val="005844B4"/>
    <w:rsid w:val="00584717"/>
    <w:rsid w:val="00584AA2"/>
    <w:rsid w:val="00584BFD"/>
    <w:rsid w:val="00584CE2"/>
    <w:rsid w:val="0058525E"/>
    <w:rsid w:val="00585272"/>
    <w:rsid w:val="0058576D"/>
    <w:rsid w:val="005857D6"/>
    <w:rsid w:val="005858B1"/>
    <w:rsid w:val="00585946"/>
    <w:rsid w:val="00585BAD"/>
    <w:rsid w:val="00585F80"/>
    <w:rsid w:val="005866FE"/>
    <w:rsid w:val="00586B41"/>
    <w:rsid w:val="00586BD3"/>
    <w:rsid w:val="0058727E"/>
    <w:rsid w:val="00587663"/>
    <w:rsid w:val="00587EFE"/>
    <w:rsid w:val="00590043"/>
    <w:rsid w:val="005900E7"/>
    <w:rsid w:val="0059033E"/>
    <w:rsid w:val="005906E2"/>
    <w:rsid w:val="0059085B"/>
    <w:rsid w:val="0059097A"/>
    <w:rsid w:val="00590CAF"/>
    <w:rsid w:val="00590EA9"/>
    <w:rsid w:val="00590ED0"/>
    <w:rsid w:val="00591347"/>
    <w:rsid w:val="005913BD"/>
    <w:rsid w:val="005913C3"/>
    <w:rsid w:val="0059226C"/>
    <w:rsid w:val="005922A4"/>
    <w:rsid w:val="005925DB"/>
    <w:rsid w:val="0059263E"/>
    <w:rsid w:val="00592A05"/>
    <w:rsid w:val="00592ACA"/>
    <w:rsid w:val="00592F67"/>
    <w:rsid w:val="00593058"/>
    <w:rsid w:val="00593489"/>
    <w:rsid w:val="0059359C"/>
    <w:rsid w:val="00593980"/>
    <w:rsid w:val="00593AC2"/>
    <w:rsid w:val="00593C23"/>
    <w:rsid w:val="00593E79"/>
    <w:rsid w:val="005940AD"/>
    <w:rsid w:val="005940F3"/>
    <w:rsid w:val="005942E7"/>
    <w:rsid w:val="005944C8"/>
    <w:rsid w:val="0059455E"/>
    <w:rsid w:val="0059462F"/>
    <w:rsid w:val="005947CA"/>
    <w:rsid w:val="00594858"/>
    <w:rsid w:val="00594DE6"/>
    <w:rsid w:val="00594E92"/>
    <w:rsid w:val="00594F8D"/>
    <w:rsid w:val="005951B2"/>
    <w:rsid w:val="0059546C"/>
    <w:rsid w:val="0059568C"/>
    <w:rsid w:val="00595F21"/>
    <w:rsid w:val="0059607C"/>
    <w:rsid w:val="0059655A"/>
    <w:rsid w:val="00596A1A"/>
    <w:rsid w:val="00596B92"/>
    <w:rsid w:val="00596F34"/>
    <w:rsid w:val="00597450"/>
    <w:rsid w:val="005977FA"/>
    <w:rsid w:val="00597A08"/>
    <w:rsid w:val="00597BE4"/>
    <w:rsid w:val="005A0367"/>
    <w:rsid w:val="005A045E"/>
    <w:rsid w:val="005A0DEE"/>
    <w:rsid w:val="005A0F75"/>
    <w:rsid w:val="005A115D"/>
    <w:rsid w:val="005A11B1"/>
    <w:rsid w:val="005A170E"/>
    <w:rsid w:val="005A187D"/>
    <w:rsid w:val="005A1AA4"/>
    <w:rsid w:val="005A1CE4"/>
    <w:rsid w:val="005A20B9"/>
    <w:rsid w:val="005A221B"/>
    <w:rsid w:val="005A24C6"/>
    <w:rsid w:val="005A26CF"/>
    <w:rsid w:val="005A2874"/>
    <w:rsid w:val="005A2BA0"/>
    <w:rsid w:val="005A36BE"/>
    <w:rsid w:val="005A3910"/>
    <w:rsid w:val="005A3D31"/>
    <w:rsid w:val="005A41A5"/>
    <w:rsid w:val="005A466E"/>
    <w:rsid w:val="005A4766"/>
    <w:rsid w:val="005A4797"/>
    <w:rsid w:val="005A4EA5"/>
    <w:rsid w:val="005A4F4A"/>
    <w:rsid w:val="005A57BE"/>
    <w:rsid w:val="005A59B2"/>
    <w:rsid w:val="005A5D69"/>
    <w:rsid w:val="005A5F3D"/>
    <w:rsid w:val="005A6029"/>
    <w:rsid w:val="005A6203"/>
    <w:rsid w:val="005A62ED"/>
    <w:rsid w:val="005A645B"/>
    <w:rsid w:val="005A67F6"/>
    <w:rsid w:val="005A67FA"/>
    <w:rsid w:val="005A6F34"/>
    <w:rsid w:val="005A7030"/>
    <w:rsid w:val="005A727B"/>
    <w:rsid w:val="005A74A2"/>
    <w:rsid w:val="005A7A0F"/>
    <w:rsid w:val="005A7E5C"/>
    <w:rsid w:val="005A7F07"/>
    <w:rsid w:val="005B04DE"/>
    <w:rsid w:val="005B075C"/>
    <w:rsid w:val="005B07EB"/>
    <w:rsid w:val="005B092E"/>
    <w:rsid w:val="005B0BCE"/>
    <w:rsid w:val="005B0F8F"/>
    <w:rsid w:val="005B154C"/>
    <w:rsid w:val="005B1740"/>
    <w:rsid w:val="005B1889"/>
    <w:rsid w:val="005B1A88"/>
    <w:rsid w:val="005B1DA6"/>
    <w:rsid w:val="005B1ECB"/>
    <w:rsid w:val="005B2344"/>
    <w:rsid w:val="005B2470"/>
    <w:rsid w:val="005B2577"/>
    <w:rsid w:val="005B26A2"/>
    <w:rsid w:val="005B2910"/>
    <w:rsid w:val="005B29B2"/>
    <w:rsid w:val="005B29C9"/>
    <w:rsid w:val="005B2A34"/>
    <w:rsid w:val="005B2B8C"/>
    <w:rsid w:val="005B2C8A"/>
    <w:rsid w:val="005B2CD3"/>
    <w:rsid w:val="005B30E0"/>
    <w:rsid w:val="005B39F9"/>
    <w:rsid w:val="005B3AAF"/>
    <w:rsid w:val="005B3F79"/>
    <w:rsid w:val="005B400F"/>
    <w:rsid w:val="005B42AB"/>
    <w:rsid w:val="005B457A"/>
    <w:rsid w:val="005B4B9D"/>
    <w:rsid w:val="005B4F61"/>
    <w:rsid w:val="005B51D0"/>
    <w:rsid w:val="005B54C0"/>
    <w:rsid w:val="005B5913"/>
    <w:rsid w:val="005B5BFF"/>
    <w:rsid w:val="005B5C6E"/>
    <w:rsid w:val="005B5E06"/>
    <w:rsid w:val="005B5F00"/>
    <w:rsid w:val="005B60EC"/>
    <w:rsid w:val="005B61C3"/>
    <w:rsid w:val="005B624D"/>
    <w:rsid w:val="005B686B"/>
    <w:rsid w:val="005B6B16"/>
    <w:rsid w:val="005B6B7A"/>
    <w:rsid w:val="005B6DD7"/>
    <w:rsid w:val="005B708A"/>
    <w:rsid w:val="005B74B4"/>
    <w:rsid w:val="005B7E2F"/>
    <w:rsid w:val="005C01E0"/>
    <w:rsid w:val="005C0512"/>
    <w:rsid w:val="005C0672"/>
    <w:rsid w:val="005C084C"/>
    <w:rsid w:val="005C0F5F"/>
    <w:rsid w:val="005C1000"/>
    <w:rsid w:val="005C1542"/>
    <w:rsid w:val="005C1994"/>
    <w:rsid w:val="005C1BBA"/>
    <w:rsid w:val="005C1EB0"/>
    <w:rsid w:val="005C2222"/>
    <w:rsid w:val="005C2D54"/>
    <w:rsid w:val="005C2F52"/>
    <w:rsid w:val="005C305B"/>
    <w:rsid w:val="005C39CB"/>
    <w:rsid w:val="005C3E12"/>
    <w:rsid w:val="005C4292"/>
    <w:rsid w:val="005C436E"/>
    <w:rsid w:val="005C44FC"/>
    <w:rsid w:val="005C4824"/>
    <w:rsid w:val="005C4CCF"/>
    <w:rsid w:val="005C4F47"/>
    <w:rsid w:val="005C50F9"/>
    <w:rsid w:val="005C5587"/>
    <w:rsid w:val="005C5952"/>
    <w:rsid w:val="005C61CE"/>
    <w:rsid w:val="005C6492"/>
    <w:rsid w:val="005C67E8"/>
    <w:rsid w:val="005C6AF3"/>
    <w:rsid w:val="005C6CF4"/>
    <w:rsid w:val="005C6D7B"/>
    <w:rsid w:val="005C730E"/>
    <w:rsid w:val="005C73CF"/>
    <w:rsid w:val="005C76BE"/>
    <w:rsid w:val="005C76EB"/>
    <w:rsid w:val="005C7A2A"/>
    <w:rsid w:val="005D0143"/>
    <w:rsid w:val="005D042E"/>
    <w:rsid w:val="005D0474"/>
    <w:rsid w:val="005D0702"/>
    <w:rsid w:val="005D09D7"/>
    <w:rsid w:val="005D0DD5"/>
    <w:rsid w:val="005D0EE3"/>
    <w:rsid w:val="005D11F0"/>
    <w:rsid w:val="005D1570"/>
    <w:rsid w:val="005D18C6"/>
    <w:rsid w:val="005D1C5F"/>
    <w:rsid w:val="005D1E03"/>
    <w:rsid w:val="005D1E38"/>
    <w:rsid w:val="005D1EC4"/>
    <w:rsid w:val="005D2152"/>
    <w:rsid w:val="005D249A"/>
    <w:rsid w:val="005D2936"/>
    <w:rsid w:val="005D296A"/>
    <w:rsid w:val="005D2D71"/>
    <w:rsid w:val="005D2F53"/>
    <w:rsid w:val="005D38C8"/>
    <w:rsid w:val="005D3951"/>
    <w:rsid w:val="005D3CAD"/>
    <w:rsid w:val="005D3D09"/>
    <w:rsid w:val="005D3E06"/>
    <w:rsid w:val="005D3EDE"/>
    <w:rsid w:val="005D4350"/>
    <w:rsid w:val="005D43E5"/>
    <w:rsid w:val="005D45A5"/>
    <w:rsid w:val="005D4764"/>
    <w:rsid w:val="005D482D"/>
    <w:rsid w:val="005D4913"/>
    <w:rsid w:val="005D4C2A"/>
    <w:rsid w:val="005D4F7A"/>
    <w:rsid w:val="005D566D"/>
    <w:rsid w:val="005D56F6"/>
    <w:rsid w:val="005D57D4"/>
    <w:rsid w:val="005D596B"/>
    <w:rsid w:val="005D629E"/>
    <w:rsid w:val="005D6408"/>
    <w:rsid w:val="005D65F4"/>
    <w:rsid w:val="005D6A16"/>
    <w:rsid w:val="005D6B07"/>
    <w:rsid w:val="005D707B"/>
    <w:rsid w:val="005D7274"/>
    <w:rsid w:val="005D74AC"/>
    <w:rsid w:val="005D75EF"/>
    <w:rsid w:val="005D7C80"/>
    <w:rsid w:val="005D7F31"/>
    <w:rsid w:val="005E004E"/>
    <w:rsid w:val="005E0095"/>
    <w:rsid w:val="005E03CE"/>
    <w:rsid w:val="005E047A"/>
    <w:rsid w:val="005E055B"/>
    <w:rsid w:val="005E0690"/>
    <w:rsid w:val="005E06BD"/>
    <w:rsid w:val="005E071F"/>
    <w:rsid w:val="005E07B4"/>
    <w:rsid w:val="005E09AF"/>
    <w:rsid w:val="005E0DF8"/>
    <w:rsid w:val="005E116A"/>
    <w:rsid w:val="005E1331"/>
    <w:rsid w:val="005E1562"/>
    <w:rsid w:val="005E1E08"/>
    <w:rsid w:val="005E1EC2"/>
    <w:rsid w:val="005E1ED4"/>
    <w:rsid w:val="005E225F"/>
    <w:rsid w:val="005E25DD"/>
    <w:rsid w:val="005E2988"/>
    <w:rsid w:val="005E29D6"/>
    <w:rsid w:val="005E2A9F"/>
    <w:rsid w:val="005E2C87"/>
    <w:rsid w:val="005E3020"/>
    <w:rsid w:val="005E3225"/>
    <w:rsid w:val="005E3273"/>
    <w:rsid w:val="005E32C8"/>
    <w:rsid w:val="005E32F3"/>
    <w:rsid w:val="005E3C9B"/>
    <w:rsid w:val="005E43E8"/>
    <w:rsid w:val="005E4502"/>
    <w:rsid w:val="005E458C"/>
    <w:rsid w:val="005E46E4"/>
    <w:rsid w:val="005E4AF0"/>
    <w:rsid w:val="005E4F6D"/>
    <w:rsid w:val="005E553D"/>
    <w:rsid w:val="005E563B"/>
    <w:rsid w:val="005E585E"/>
    <w:rsid w:val="005E5D90"/>
    <w:rsid w:val="005E63CF"/>
    <w:rsid w:val="005E696E"/>
    <w:rsid w:val="005E6DF0"/>
    <w:rsid w:val="005E6E1E"/>
    <w:rsid w:val="005E6E60"/>
    <w:rsid w:val="005E6E80"/>
    <w:rsid w:val="005E6EED"/>
    <w:rsid w:val="005E71F6"/>
    <w:rsid w:val="005E759E"/>
    <w:rsid w:val="005E7B3B"/>
    <w:rsid w:val="005E7CE3"/>
    <w:rsid w:val="005E7F5A"/>
    <w:rsid w:val="005F00D2"/>
    <w:rsid w:val="005F0A1D"/>
    <w:rsid w:val="005F0A8F"/>
    <w:rsid w:val="005F0C54"/>
    <w:rsid w:val="005F12A3"/>
    <w:rsid w:val="005F13E4"/>
    <w:rsid w:val="005F1C42"/>
    <w:rsid w:val="005F1CB1"/>
    <w:rsid w:val="005F1E52"/>
    <w:rsid w:val="005F1EC8"/>
    <w:rsid w:val="005F28BB"/>
    <w:rsid w:val="005F2C86"/>
    <w:rsid w:val="005F2E5E"/>
    <w:rsid w:val="005F343C"/>
    <w:rsid w:val="005F3578"/>
    <w:rsid w:val="005F3601"/>
    <w:rsid w:val="005F3765"/>
    <w:rsid w:val="005F40D7"/>
    <w:rsid w:val="005F44EC"/>
    <w:rsid w:val="005F463D"/>
    <w:rsid w:val="005F4DB5"/>
    <w:rsid w:val="005F54BE"/>
    <w:rsid w:val="005F556D"/>
    <w:rsid w:val="005F59D2"/>
    <w:rsid w:val="005F5FBB"/>
    <w:rsid w:val="005F60CD"/>
    <w:rsid w:val="005F6297"/>
    <w:rsid w:val="005F645E"/>
    <w:rsid w:val="005F6486"/>
    <w:rsid w:val="005F6638"/>
    <w:rsid w:val="005F6899"/>
    <w:rsid w:val="005F6A71"/>
    <w:rsid w:val="005F7791"/>
    <w:rsid w:val="005F7B08"/>
    <w:rsid w:val="005F7D85"/>
    <w:rsid w:val="005F7F31"/>
    <w:rsid w:val="0060004C"/>
    <w:rsid w:val="006007AA"/>
    <w:rsid w:val="00600BB1"/>
    <w:rsid w:val="00600FF9"/>
    <w:rsid w:val="006011FD"/>
    <w:rsid w:val="0060121B"/>
    <w:rsid w:val="0060143C"/>
    <w:rsid w:val="00601613"/>
    <w:rsid w:val="00601707"/>
    <w:rsid w:val="00601B25"/>
    <w:rsid w:val="00601E0B"/>
    <w:rsid w:val="006023D4"/>
    <w:rsid w:val="006029FD"/>
    <w:rsid w:val="00602B7B"/>
    <w:rsid w:val="00602B82"/>
    <w:rsid w:val="00602C5D"/>
    <w:rsid w:val="00602FAF"/>
    <w:rsid w:val="006031B7"/>
    <w:rsid w:val="0060340A"/>
    <w:rsid w:val="00603422"/>
    <w:rsid w:val="0060346C"/>
    <w:rsid w:val="006034A6"/>
    <w:rsid w:val="006034D0"/>
    <w:rsid w:val="00603686"/>
    <w:rsid w:val="00603A09"/>
    <w:rsid w:val="00603B6F"/>
    <w:rsid w:val="00603DA9"/>
    <w:rsid w:val="00604849"/>
    <w:rsid w:val="00604A13"/>
    <w:rsid w:val="00604C8C"/>
    <w:rsid w:val="00604CBE"/>
    <w:rsid w:val="00604D7C"/>
    <w:rsid w:val="0060501D"/>
    <w:rsid w:val="006052AE"/>
    <w:rsid w:val="006059ED"/>
    <w:rsid w:val="00605A13"/>
    <w:rsid w:val="00605B5F"/>
    <w:rsid w:val="00605BDE"/>
    <w:rsid w:val="00605F44"/>
    <w:rsid w:val="00606378"/>
    <w:rsid w:val="0060663B"/>
    <w:rsid w:val="006066BA"/>
    <w:rsid w:val="0060680E"/>
    <w:rsid w:val="00606A20"/>
    <w:rsid w:val="00606F26"/>
    <w:rsid w:val="00606F42"/>
    <w:rsid w:val="006071E5"/>
    <w:rsid w:val="006072A8"/>
    <w:rsid w:val="006075AF"/>
    <w:rsid w:val="006075B6"/>
    <w:rsid w:val="00607769"/>
    <w:rsid w:val="00607B87"/>
    <w:rsid w:val="00607E63"/>
    <w:rsid w:val="00607EA6"/>
    <w:rsid w:val="00607ED0"/>
    <w:rsid w:val="006100C9"/>
    <w:rsid w:val="00610500"/>
    <w:rsid w:val="0061064D"/>
    <w:rsid w:val="0061085F"/>
    <w:rsid w:val="006108C0"/>
    <w:rsid w:val="00610B76"/>
    <w:rsid w:val="00610D8F"/>
    <w:rsid w:val="00610E6F"/>
    <w:rsid w:val="00610F21"/>
    <w:rsid w:val="00610F70"/>
    <w:rsid w:val="0061153E"/>
    <w:rsid w:val="0061184D"/>
    <w:rsid w:val="006118E0"/>
    <w:rsid w:val="0061209C"/>
    <w:rsid w:val="006120E1"/>
    <w:rsid w:val="00612377"/>
    <w:rsid w:val="0061273F"/>
    <w:rsid w:val="006129FA"/>
    <w:rsid w:val="00612CE7"/>
    <w:rsid w:val="00612DD4"/>
    <w:rsid w:val="006135D2"/>
    <w:rsid w:val="006135F2"/>
    <w:rsid w:val="006139C2"/>
    <w:rsid w:val="00613A74"/>
    <w:rsid w:val="0061400D"/>
    <w:rsid w:val="006143AD"/>
    <w:rsid w:val="0061445E"/>
    <w:rsid w:val="0061498C"/>
    <w:rsid w:val="00614A06"/>
    <w:rsid w:val="00614B60"/>
    <w:rsid w:val="00614CA1"/>
    <w:rsid w:val="00614CAF"/>
    <w:rsid w:val="006151C9"/>
    <w:rsid w:val="00615413"/>
    <w:rsid w:val="0061612D"/>
    <w:rsid w:val="006162AD"/>
    <w:rsid w:val="006162B8"/>
    <w:rsid w:val="00616347"/>
    <w:rsid w:val="00616F5D"/>
    <w:rsid w:val="006173E9"/>
    <w:rsid w:val="0061742A"/>
    <w:rsid w:val="00617449"/>
    <w:rsid w:val="00617544"/>
    <w:rsid w:val="00617FC0"/>
    <w:rsid w:val="00620037"/>
    <w:rsid w:val="006201C8"/>
    <w:rsid w:val="00620BEC"/>
    <w:rsid w:val="00620FC5"/>
    <w:rsid w:val="00620FE2"/>
    <w:rsid w:val="006210F4"/>
    <w:rsid w:val="0062227F"/>
    <w:rsid w:val="006227EA"/>
    <w:rsid w:val="00622847"/>
    <w:rsid w:val="0062299B"/>
    <w:rsid w:val="00622DD0"/>
    <w:rsid w:val="00623312"/>
    <w:rsid w:val="006235F9"/>
    <w:rsid w:val="006236CD"/>
    <w:rsid w:val="00623978"/>
    <w:rsid w:val="00623AEE"/>
    <w:rsid w:val="00623B02"/>
    <w:rsid w:val="0062426A"/>
    <w:rsid w:val="00624285"/>
    <w:rsid w:val="00624455"/>
    <w:rsid w:val="00624731"/>
    <w:rsid w:val="0062553F"/>
    <w:rsid w:val="006255EA"/>
    <w:rsid w:val="0062583F"/>
    <w:rsid w:val="00625DA1"/>
    <w:rsid w:val="00625F12"/>
    <w:rsid w:val="006261C5"/>
    <w:rsid w:val="00626722"/>
    <w:rsid w:val="00626B34"/>
    <w:rsid w:val="00626F92"/>
    <w:rsid w:val="006272C9"/>
    <w:rsid w:val="00627460"/>
    <w:rsid w:val="00627D79"/>
    <w:rsid w:val="00627DBC"/>
    <w:rsid w:val="0063025C"/>
    <w:rsid w:val="006302B3"/>
    <w:rsid w:val="00630328"/>
    <w:rsid w:val="0063059A"/>
    <w:rsid w:val="006307BC"/>
    <w:rsid w:val="00630C7D"/>
    <w:rsid w:val="00630DC9"/>
    <w:rsid w:val="00630DD9"/>
    <w:rsid w:val="00630F65"/>
    <w:rsid w:val="00631521"/>
    <w:rsid w:val="00631606"/>
    <w:rsid w:val="0063176B"/>
    <w:rsid w:val="00631A14"/>
    <w:rsid w:val="00631BE7"/>
    <w:rsid w:val="00631F8E"/>
    <w:rsid w:val="00631FCD"/>
    <w:rsid w:val="00632293"/>
    <w:rsid w:val="00632503"/>
    <w:rsid w:val="0063288E"/>
    <w:rsid w:val="006329AD"/>
    <w:rsid w:val="00632D7A"/>
    <w:rsid w:val="00632DE5"/>
    <w:rsid w:val="00632ED7"/>
    <w:rsid w:val="0063346F"/>
    <w:rsid w:val="006334B8"/>
    <w:rsid w:val="00633737"/>
    <w:rsid w:val="00633785"/>
    <w:rsid w:val="00634039"/>
    <w:rsid w:val="0063406C"/>
    <w:rsid w:val="0063416B"/>
    <w:rsid w:val="006342C2"/>
    <w:rsid w:val="006343AF"/>
    <w:rsid w:val="0063462D"/>
    <w:rsid w:val="0063495D"/>
    <w:rsid w:val="00634BE4"/>
    <w:rsid w:val="00634CC8"/>
    <w:rsid w:val="00634E0E"/>
    <w:rsid w:val="00635156"/>
    <w:rsid w:val="00635214"/>
    <w:rsid w:val="006355A9"/>
    <w:rsid w:val="00635A11"/>
    <w:rsid w:val="00636086"/>
    <w:rsid w:val="0063646A"/>
    <w:rsid w:val="00636537"/>
    <w:rsid w:val="0063664C"/>
    <w:rsid w:val="0063693D"/>
    <w:rsid w:val="00636AE8"/>
    <w:rsid w:val="00636FB3"/>
    <w:rsid w:val="00636FDE"/>
    <w:rsid w:val="0063768D"/>
    <w:rsid w:val="006400B8"/>
    <w:rsid w:val="006401A9"/>
    <w:rsid w:val="00640610"/>
    <w:rsid w:val="006408E0"/>
    <w:rsid w:val="00640F77"/>
    <w:rsid w:val="006410A7"/>
    <w:rsid w:val="0064113E"/>
    <w:rsid w:val="00641624"/>
    <w:rsid w:val="00641669"/>
    <w:rsid w:val="00641DE1"/>
    <w:rsid w:val="006427A6"/>
    <w:rsid w:val="006429B9"/>
    <w:rsid w:val="006429DD"/>
    <w:rsid w:val="00642B00"/>
    <w:rsid w:val="00642B2F"/>
    <w:rsid w:val="00642EBE"/>
    <w:rsid w:val="00643480"/>
    <w:rsid w:val="00643789"/>
    <w:rsid w:val="00643885"/>
    <w:rsid w:val="006439FC"/>
    <w:rsid w:val="00643EE3"/>
    <w:rsid w:val="00643F3C"/>
    <w:rsid w:val="00643FE8"/>
    <w:rsid w:val="0064406F"/>
    <w:rsid w:val="0064419D"/>
    <w:rsid w:val="00644D3D"/>
    <w:rsid w:val="00645012"/>
    <w:rsid w:val="00645128"/>
    <w:rsid w:val="00645233"/>
    <w:rsid w:val="006455F9"/>
    <w:rsid w:val="006459A1"/>
    <w:rsid w:val="00645EF5"/>
    <w:rsid w:val="00646173"/>
    <w:rsid w:val="00646328"/>
    <w:rsid w:val="00646340"/>
    <w:rsid w:val="0064635B"/>
    <w:rsid w:val="00646479"/>
    <w:rsid w:val="006465A8"/>
    <w:rsid w:val="006467F6"/>
    <w:rsid w:val="006469CC"/>
    <w:rsid w:val="006470F9"/>
    <w:rsid w:val="006472B5"/>
    <w:rsid w:val="006473EB"/>
    <w:rsid w:val="006476B3"/>
    <w:rsid w:val="0064797B"/>
    <w:rsid w:val="00647DED"/>
    <w:rsid w:val="00647ED2"/>
    <w:rsid w:val="00650057"/>
    <w:rsid w:val="006501D8"/>
    <w:rsid w:val="006502EA"/>
    <w:rsid w:val="00650437"/>
    <w:rsid w:val="00650454"/>
    <w:rsid w:val="00650638"/>
    <w:rsid w:val="00650AF6"/>
    <w:rsid w:val="00650BB6"/>
    <w:rsid w:val="00650F19"/>
    <w:rsid w:val="00650F5B"/>
    <w:rsid w:val="00651062"/>
    <w:rsid w:val="006512D0"/>
    <w:rsid w:val="00651743"/>
    <w:rsid w:val="00651DFC"/>
    <w:rsid w:val="00651E1F"/>
    <w:rsid w:val="00651E7B"/>
    <w:rsid w:val="00651EE9"/>
    <w:rsid w:val="006523E9"/>
    <w:rsid w:val="00652449"/>
    <w:rsid w:val="00652692"/>
    <w:rsid w:val="006528A2"/>
    <w:rsid w:val="006529F9"/>
    <w:rsid w:val="00652AE5"/>
    <w:rsid w:val="00652CFD"/>
    <w:rsid w:val="00652D36"/>
    <w:rsid w:val="00652DB1"/>
    <w:rsid w:val="00652EA3"/>
    <w:rsid w:val="006530C1"/>
    <w:rsid w:val="006530C9"/>
    <w:rsid w:val="0065328B"/>
    <w:rsid w:val="0065340E"/>
    <w:rsid w:val="00653517"/>
    <w:rsid w:val="0065358D"/>
    <w:rsid w:val="00654604"/>
    <w:rsid w:val="00654779"/>
    <w:rsid w:val="006549DE"/>
    <w:rsid w:val="00654CF9"/>
    <w:rsid w:val="00654D3E"/>
    <w:rsid w:val="00654E95"/>
    <w:rsid w:val="00654F50"/>
    <w:rsid w:val="00655309"/>
    <w:rsid w:val="00655412"/>
    <w:rsid w:val="0065541F"/>
    <w:rsid w:val="00655A18"/>
    <w:rsid w:val="00655A6F"/>
    <w:rsid w:val="00655C1C"/>
    <w:rsid w:val="00655E40"/>
    <w:rsid w:val="00655FBD"/>
    <w:rsid w:val="00656404"/>
    <w:rsid w:val="00657062"/>
    <w:rsid w:val="0065735D"/>
    <w:rsid w:val="00657625"/>
    <w:rsid w:val="00657631"/>
    <w:rsid w:val="00657AC8"/>
    <w:rsid w:val="00657CD1"/>
    <w:rsid w:val="00657FD3"/>
    <w:rsid w:val="006600E2"/>
    <w:rsid w:val="00660556"/>
    <w:rsid w:val="00660766"/>
    <w:rsid w:val="006607D0"/>
    <w:rsid w:val="00660C43"/>
    <w:rsid w:val="00660D09"/>
    <w:rsid w:val="00660F71"/>
    <w:rsid w:val="00661413"/>
    <w:rsid w:val="00661A23"/>
    <w:rsid w:val="00661CD2"/>
    <w:rsid w:val="00661DE4"/>
    <w:rsid w:val="006628C0"/>
    <w:rsid w:val="00662A69"/>
    <w:rsid w:val="00663135"/>
    <w:rsid w:val="0066316A"/>
    <w:rsid w:val="00663178"/>
    <w:rsid w:val="00663DFD"/>
    <w:rsid w:val="00663ED3"/>
    <w:rsid w:val="00663FFA"/>
    <w:rsid w:val="0066469A"/>
    <w:rsid w:val="0066492C"/>
    <w:rsid w:val="0066496E"/>
    <w:rsid w:val="00665B2A"/>
    <w:rsid w:val="00665C59"/>
    <w:rsid w:val="00665DFE"/>
    <w:rsid w:val="00666768"/>
    <w:rsid w:val="00666A0B"/>
    <w:rsid w:val="00666EA1"/>
    <w:rsid w:val="006675F1"/>
    <w:rsid w:val="00667627"/>
    <w:rsid w:val="00667D8C"/>
    <w:rsid w:val="00667EEC"/>
    <w:rsid w:val="00670112"/>
    <w:rsid w:val="006706A2"/>
    <w:rsid w:val="00670D6D"/>
    <w:rsid w:val="0067110F"/>
    <w:rsid w:val="00671276"/>
    <w:rsid w:val="00671473"/>
    <w:rsid w:val="006714F2"/>
    <w:rsid w:val="006718DC"/>
    <w:rsid w:val="00671AD4"/>
    <w:rsid w:val="00671BA0"/>
    <w:rsid w:val="006723D4"/>
    <w:rsid w:val="0067273F"/>
    <w:rsid w:val="006728B0"/>
    <w:rsid w:val="00672B30"/>
    <w:rsid w:val="00672E58"/>
    <w:rsid w:val="00672F14"/>
    <w:rsid w:val="00672FD9"/>
    <w:rsid w:val="00673565"/>
    <w:rsid w:val="00673827"/>
    <w:rsid w:val="00673A80"/>
    <w:rsid w:val="00673EAA"/>
    <w:rsid w:val="00674282"/>
    <w:rsid w:val="00674934"/>
    <w:rsid w:val="00674C5E"/>
    <w:rsid w:val="00674E38"/>
    <w:rsid w:val="0067514B"/>
    <w:rsid w:val="006753FC"/>
    <w:rsid w:val="00675896"/>
    <w:rsid w:val="00675966"/>
    <w:rsid w:val="00675AAC"/>
    <w:rsid w:val="00675C73"/>
    <w:rsid w:val="00675CA4"/>
    <w:rsid w:val="00675F60"/>
    <w:rsid w:val="00676108"/>
    <w:rsid w:val="00676117"/>
    <w:rsid w:val="00676292"/>
    <w:rsid w:val="006762A9"/>
    <w:rsid w:val="006764E7"/>
    <w:rsid w:val="00676547"/>
    <w:rsid w:val="0067671E"/>
    <w:rsid w:val="0067694C"/>
    <w:rsid w:val="00676BCD"/>
    <w:rsid w:val="00676CD1"/>
    <w:rsid w:val="00676E1C"/>
    <w:rsid w:val="0067700A"/>
    <w:rsid w:val="00677108"/>
    <w:rsid w:val="00677131"/>
    <w:rsid w:val="00677729"/>
    <w:rsid w:val="006777C9"/>
    <w:rsid w:val="00677980"/>
    <w:rsid w:val="00677A94"/>
    <w:rsid w:val="00677BE4"/>
    <w:rsid w:val="00677CDF"/>
    <w:rsid w:val="006806AC"/>
    <w:rsid w:val="00680724"/>
    <w:rsid w:val="0068092E"/>
    <w:rsid w:val="00680B43"/>
    <w:rsid w:val="00680CD0"/>
    <w:rsid w:val="00680CE0"/>
    <w:rsid w:val="00680D76"/>
    <w:rsid w:val="0068112C"/>
    <w:rsid w:val="00681347"/>
    <w:rsid w:val="006813DB"/>
    <w:rsid w:val="00681404"/>
    <w:rsid w:val="00681411"/>
    <w:rsid w:val="006816F7"/>
    <w:rsid w:val="00681D16"/>
    <w:rsid w:val="00681FC1"/>
    <w:rsid w:val="00682182"/>
    <w:rsid w:val="00682234"/>
    <w:rsid w:val="00682A13"/>
    <w:rsid w:val="00682F55"/>
    <w:rsid w:val="0068321B"/>
    <w:rsid w:val="00683414"/>
    <w:rsid w:val="006834B3"/>
    <w:rsid w:val="0068351D"/>
    <w:rsid w:val="006835A0"/>
    <w:rsid w:val="006836F0"/>
    <w:rsid w:val="0068398F"/>
    <w:rsid w:val="00683D6A"/>
    <w:rsid w:val="0068410E"/>
    <w:rsid w:val="0068443D"/>
    <w:rsid w:val="006844DD"/>
    <w:rsid w:val="00684993"/>
    <w:rsid w:val="00684D2A"/>
    <w:rsid w:val="0068531B"/>
    <w:rsid w:val="00685602"/>
    <w:rsid w:val="00685846"/>
    <w:rsid w:val="0068591C"/>
    <w:rsid w:val="00685A35"/>
    <w:rsid w:val="00685A81"/>
    <w:rsid w:val="00685C8A"/>
    <w:rsid w:val="00685DE3"/>
    <w:rsid w:val="00686099"/>
    <w:rsid w:val="00686171"/>
    <w:rsid w:val="006866EC"/>
    <w:rsid w:val="00686D88"/>
    <w:rsid w:val="00687105"/>
    <w:rsid w:val="00687152"/>
    <w:rsid w:val="006875E5"/>
    <w:rsid w:val="006878CA"/>
    <w:rsid w:val="0068790A"/>
    <w:rsid w:val="00687966"/>
    <w:rsid w:val="00687A12"/>
    <w:rsid w:val="00687B5E"/>
    <w:rsid w:val="0069004D"/>
    <w:rsid w:val="006903D5"/>
    <w:rsid w:val="006908F8"/>
    <w:rsid w:val="00690AF6"/>
    <w:rsid w:val="00690BE7"/>
    <w:rsid w:val="0069107D"/>
    <w:rsid w:val="006916C9"/>
    <w:rsid w:val="006916FD"/>
    <w:rsid w:val="00691BA7"/>
    <w:rsid w:val="00691FE5"/>
    <w:rsid w:val="00692074"/>
    <w:rsid w:val="00692114"/>
    <w:rsid w:val="006923B3"/>
    <w:rsid w:val="00692421"/>
    <w:rsid w:val="0069255E"/>
    <w:rsid w:val="006926D8"/>
    <w:rsid w:val="0069295E"/>
    <w:rsid w:val="00692B81"/>
    <w:rsid w:val="00692DC8"/>
    <w:rsid w:val="00692DF6"/>
    <w:rsid w:val="00692FFE"/>
    <w:rsid w:val="00693000"/>
    <w:rsid w:val="00693A42"/>
    <w:rsid w:val="00693C65"/>
    <w:rsid w:val="00694968"/>
    <w:rsid w:val="00694993"/>
    <w:rsid w:val="00694B23"/>
    <w:rsid w:val="00694BD9"/>
    <w:rsid w:val="00695684"/>
    <w:rsid w:val="006956CC"/>
    <w:rsid w:val="0069596A"/>
    <w:rsid w:val="00695ACB"/>
    <w:rsid w:val="00695B15"/>
    <w:rsid w:val="00695BE3"/>
    <w:rsid w:val="00695BEF"/>
    <w:rsid w:val="006960F9"/>
    <w:rsid w:val="00696248"/>
    <w:rsid w:val="006963CF"/>
    <w:rsid w:val="006964A6"/>
    <w:rsid w:val="006966F7"/>
    <w:rsid w:val="00696C45"/>
    <w:rsid w:val="00696DE6"/>
    <w:rsid w:val="0069712D"/>
    <w:rsid w:val="00697BAA"/>
    <w:rsid w:val="00697C4B"/>
    <w:rsid w:val="00697D3A"/>
    <w:rsid w:val="00697EE1"/>
    <w:rsid w:val="00697F26"/>
    <w:rsid w:val="00697F62"/>
    <w:rsid w:val="006A0147"/>
    <w:rsid w:val="006A028E"/>
    <w:rsid w:val="006A07AA"/>
    <w:rsid w:val="006A0B02"/>
    <w:rsid w:val="006A0C33"/>
    <w:rsid w:val="006A106B"/>
    <w:rsid w:val="006A1221"/>
    <w:rsid w:val="006A1507"/>
    <w:rsid w:val="006A17C4"/>
    <w:rsid w:val="006A1A23"/>
    <w:rsid w:val="006A269E"/>
    <w:rsid w:val="006A2725"/>
    <w:rsid w:val="006A297A"/>
    <w:rsid w:val="006A2F24"/>
    <w:rsid w:val="006A2F93"/>
    <w:rsid w:val="006A32AE"/>
    <w:rsid w:val="006A3315"/>
    <w:rsid w:val="006A333C"/>
    <w:rsid w:val="006A365A"/>
    <w:rsid w:val="006A39F9"/>
    <w:rsid w:val="006A3A2B"/>
    <w:rsid w:val="006A3CA7"/>
    <w:rsid w:val="006A3DF2"/>
    <w:rsid w:val="006A44EA"/>
    <w:rsid w:val="006A4909"/>
    <w:rsid w:val="006A4C70"/>
    <w:rsid w:val="006A4EA1"/>
    <w:rsid w:val="006A52C1"/>
    <w:rsid w:val="006A5567"/>
    <w:rsid w:val="006A56D5"/>
    <w:rsid w:val="006A57E9"/>
    <w:rsid w:val="006A5AA8"/>
    <w:rsid w:val="006A5DA2"/>
    <w:rsid w:val="006A5EF3"/>
    <w:rsid w:val="006A6002"/>
    <w:rsid w:val="006A691C"/>
    <w:rsid w:val="006A6B11"/>
    <w:rsid w:val="006A731A"/>
    <w:rsid w:val="006A7342"/>
    <w:rsid w:val="006A74FE"/>
    <w:rsid w:val="006A79E2"/>
    <w:rsid w:val="006B02AC"/>
    <w:rsid w:val="006B031F"/>
    <w:rsid w:val="006B04E4"/>
    <w:rsid w:val="006B09B1"/>
    <w:rsid w:val="006B09C8"/>
    <w:rsid w:val="006B0C7B"/>
    <w:rsid w:val="006B0D3A"/>
    <w:rsid w:val="006B0FFD"/>
    <w:rsid w:val="006B1268"/>
    <w:rsid w:val="006B1326"/>
    <w:rsid w:val="006B166A"/>
    <w:rsid w:val="006B172A"/>
    <w:rsid w:val="006B190F"/>
    <w:rsid w:val="006B1E7C"/>
    <w:rsid w:val="006B200C"/>
    <w:rsid w:val="006B2569"/>
    <w:rsid w:val="006B270E"/>
    <w:rsid w:val="006B296A"/>
    <w:rsid w:val="006B29C1"/>
    <w:rsid w:val="006B2A1B"/>
    <w:rsid w:val="006B2C0E"/>
    <w:rsid w:val="006B2CAB"/>
    <w:rsid w:val="006B2D17"/>
    <w:rsid w:val="006B3206"/>
    <w:rsid w:val="006B3B46"/>
    <w:rsid w:val="006B3CF4"/>
    <w:rsid w:val="006B3D29"/>
    <w:rsid w:val="006B3F9C"/>
    <w:rsid w:val="006B4285"/>
    <w:rsid w:val="006B5133"/>
    <w:rsid w:val="006B5702"/>
    <w:rsid w:val="006B5736"/>
    <w:rsid w:val="006B5874"/>
    <w:rsid w:val="006B5907"/>
    <w:rsid w:val="006B621C"/>
    <w:rsid w:val="006B6308"/>
    <w:rsid w:val="006B655E"/>
    <w:rsid w:val="006B6644"/>
    <w:rsid w:val="006B6AFB"/>
    <w:rsid w:val="006B6FF3"/>
    <w:rsid w:val="006B7155"/>
    <w:rsid w:val="006B75FE"/>
    <w:rsid w:val="006B76F0"/>
    <w:rsid w:val="006B7772"/>
    <w:rsid w:val="006B7903"/>
    <w:rsid w:val="006B7936"/>
    <w:rsid w:val="006B7A42"/>
    <w:rsid w:val="006B7CC9"/>
    <w:rsid w:val="006B7E9A"/>
    <w:rsid w:val="006C0328"/>
    <w:rsid w:val="006C057F"/>
    <w:rsid w:val="006C0636"/>
    <w:rsid w:val="006C079C"/>
    <w:rsid w:val="006C08A3"/>
    <w:rsid w:val="006C0A14"/>
    <w:rsid w:val="006C0A28"/>
    <w:rsid w:val="006C0DF3"/>
    <w:rsid w:val="006C0FF4"/>
    <w:rsid w:val="006C111A"/>
    <w:rsid w:val="006C1272"/>
    <w:rsid w:val="006C130B"/>
    <w:rsid w:val="006C149F"/>
    <w:rsid w:val="006C16A1"/>
    <w:rsid w:val="006C1756"/>
    <w:rsid w:val="006C17C8"/>
    <w:rsid w:val="006C1AFE"/>
    <w:rsid w:val="006C1B01"/>
    <w:rsid w:val="006C228B"/>
    <w:rsid w:val="006C278F"/>
    <w:rsid w:val="006C2840"/>
    <w:rsid w:val="006C2B6F"/>
    <w:rsid w:val="006C2BF0"/>
    <w:rsid w:val="006C2FF1"/>
    <w:rsid w:val="006C3137"/>
    <w:rsid w:val="006C3308"/>
    <w:rsid w:val="006C3364"/>
    <w:rsid w:val="006C386E"/>
    <w:rsid w:val="006C3975"/>
    <w:rsid w:val="006C3DA4"/>
    <w:rsid w:val="006C3E97"/>
    <w:rsid w:val="006C4520"/>
    <w:rsid w:val="006C476E"/>
    <w:rsid w:val="006C51BF"/>
    <w:rsid w:val="006C5217"/>
    <w:rsid w:val="006C5481"/>
    <w:rsid w:val="006C577E"/>
    <w:rsid w:val="006C57BA"/>
    <w:rsid w:val="006C5963"/>
    <w:rsid w:val="006C59CA"/>
    <w:rsid w:val="006C5EB0"/>
    <w:rsid w:val="006C60D9"/>
    <w:rsid w:val="006C692C"/>
    <w:rsid w:val="006C69E1"/>
    <w:rsid w:val="006C6A76"/>
    <w:rsid w:val="006C6BE7"/>
    <w:rsid w:val="006C6E2F"/>
    <w:rsid w:val="006C6E79"/>
    <w:rsid w:val="006C6EE0"/>
    <w:rsid w:val="006C73F0"/>
    <w:rsid w:val="006C7429"/>
    <w:rsid w:val="006C75AE"/>
    <w:rsid w:val="006C75CC"/>
    <w:rsid w:val="006C78C2"/>
    <w:rsid w:val="006C7A6F"/>
    <w:rsid w:val="006C7B39"/>
    <w:rsid w:val="006D052E"/>
    <w:rsid w:val="006D05C8"/>
    <w:rsid w:val="006D094E"/>
    <w:rsid w:val="006D09B1"/>
    <w:rsid w:val="006D0A32"/>
    <w:rsid w:val="006D0C8D"/>
    <w:rsid w:val="006D0F6B"/>
    <w:rsid w:val="006D14C5"/>
    <w:rsid w:val="006D21E9"/>
    <w:rsid w:val="006D2453"/>
    <w:rsid w:val="006D2561"/>
    <w:rsid w:val="006D297C"/>
    <w:rsid w:val="006D2AD4"/>
    <w:rsid w:val="006D2B16"/>
    <w:rsid w:val="006D2CB8"/>
    <w:rsid w:val="006D300D"/>
    <w:rsid w:val="006D3444"/>
    <w:rsid w:val="006D3544"/>
    <w:rsid w:val="006D3551"/>
    <w:rsid w:val="006D38B9"/>
    <w:rsid w:val="006D3A24"/>
    <w:rsid w:val="006D400E"/>
    <w:rsid w:val="006D40F2"/>
    <w:rsid w:val="006D42FA"/>
    <w:rsid w:val="006D449D"/>
    <w:rsid w:val="006D4516"/>
    <w:rsid w:val="006D470F"/>
    <w:rsid w:val="006D4999"/>
    <w:rsid w:val="006D4AE0"/>
    <w:rsid w:val="006D4C74"/>
    <w:rsid w:val="006D4D27"/>
    <w:rsid w:val="006D4FF6"/>
    <w:rsid w:val="006D5772"/>
    <w:rsid w:val="006D57D5"/>
    <w:rsid w:val="006D59AF"/>
    <w:rsid w:val="006D5B5B"/>
    <w:rsid w:val="006D5B67"/>
    <w:rsid w:val="006D5F3A"/>
    <w:rsid w:val="006D6300"/>
    <w:rsid w:val="006D639C"/>
    <w:rsid w:val="006D64F9"/>
    <w:rsid w:val="006D6560"/>
    <w:rsid w:val="006D65ED"/>
    <w:rsid w:val="006D6F9A"/>
    <w:rsid w:val="006D70A8"/>
    <w:rsid w:val="006D722D"/>
    <w:rsid w:val="006D72D8"/>
    <w:rsid w:val="006D74FE"/>
    <w:rsid w:val="006D785E"/>
    <w:rsid w:val="006D79AE"/>
    <w:rsid w:val="006D7A8D"/>
    <w:rsid w:val="006D7E88"/>
    <w:rsid w:val="006E026F"/>
    <w:rsid w:val="006E0416"/>
    <w:rsid w:val="006E071D"/>
    <w:rsid w:val="006E072A"/>
    <w:rsid w:val="006E08AC"/>
    <w:rsid w:val="006E0D39"/>
    <w:rsid w:val="006E0E27"/>
    <w:rsid w:val="006E0ED6"/>
    <w:rsid w:val="006E10C0"/>
    <w:rsid w:val="006E13EB"/>
    <w:rsid w:val="006E170A"/>
    <w:rsid w:val="006E1813"/>
    <w:rsid w:val="006E1C47"/>
    <w:rsid w:val="006E1F3B"/>
    <w:rsid w:val="006E1F4A"/>
    <w:rsid w:val="006E20A0"/>
    <w:rsid w:val="006E22AF"/>
    <w:rsid w:val="006E2D5F"/>
    <w:rsid w:val="006E2E4D"/>
    <w:rsid w:val="006E2E51"/>
    <w:rsid w:val="006E2F01"/>
    <w:rsid w:val="006E3132"/>
    <w:rsid w:val="006E3633"/>
    <w:rsid w:val="006E3BAD"/>
    <w:rsid w:val="006E455B"/>
    <w:rsid w:val="006E48ED"/>
    <w:rsid w:val="006E4A11"/>
    <w:rsid w:val="006E4E17"/>
    <w:rsid w:val="006E55F0"/>
    <w:rsid w:val="006E5602"/>
    <w:rsid w:val="006E5747"/>
    <w:rsid w:val="006E5A95"/>
    <w:rsid w:val="006E5BB8"/>
    <w:rsid w:val="006E6485"/>
    <w:rsid w:val="006E65E3"/>
    <w:rsid w:val="006E6687"/>
    <w:rsid w:val="006E692D"/>
    <w:rsid w:val="006E6A87"/>
    <w:rsid w:val="006E76FA"/>
    <w:rsid w:val="006E7725"/>
    <w:rsid w:val="006E78A1"/>
    <w:rsid w:val="006E78FB"/>
    <w:rsid w:val="006E7CC3"/>
    <w:rsid w:val="006E7D5A"/>
    <w:rsid w:val="006F00D8"/>
    <w:rsid w:val="006F0197"/>
    <w:rsid w:val="006F0335"/>
    <w:rsid w:val="006F0A9A"/>
    <w:rsid w:val="006F0C5A"/>
    <w:rsid w:val="006F11DE"/>
    <w:rsid w:val="006F1722"/>
    <w:rsid w:val="006F1743"/>
    <w:rsid w:val="006F219A"/>
    <w:rsid w:val="006F2437"/>
    <w:rsid w:val="006F2647"/>
    <w:rsid w:val="006F28D4"/>
    <w:rsid w:val="006F2AE3"/>
    <w:rsid w:val="006F2D6C"/>
    <w:rsid w:val="006F3246"/>
    <w:rsid w:val="006F32DB"/>
    <w:rsid w:val="006F3570"/>
    <w:rsid w:val="006F3676"/>
    <w:rsid w:val="006F3E2B"/>
    <w:rsid w:val="006F3E46"/>
    <w:rsid w:val="006F3F62"/>
    <w:rsid w:val="006F4543"/>
    <w:rsid w:val="006F4650"/>
    <w:rsid w:val="006F46FC"/>
    <w:rsid w:val="006F47E4"/>
    <w:rsid w:val="006F480A"/>
    <w:rsid w:val="006F4877"/>
    <w:rsid w:val="006F494F"/>
    <w:rsid w:val="006F4DA7"/>
    <w:rsid w:val="006F4E09"/>
    <w:rsid w:val="006F505D"/>
    <w:rsid w:val="006F50B4"/>
    <w:rsid w:val="006F58C2"/>
    <w:rsid w:val="006F5985"/>
    <w:rsid w:val="006F5BC6"/>
    <w:rsid w:val="006F5C2C"/>
    <w:rsid w:val="006F5E46"/>
    <w:rsid w:val="006F5E52"/>
    <w:rsid w:val="006F6162"/>
    <w:rsid w:val="006F6433"/>
    <w:rsid w:val="006F6792"/>
    <w:rsid w:val="006F7141"/>
    <w:rsid w:val="006F7397"/>
    <w:rsid w:val="006F77BD"/>
    <w:rsid w:val="00700332"/>
    <w:rsid w:val="007003C5"/>
    <w:rsid w:val="00700506"/>
    <w:rsid w:val="00700F73"/>
    <w:rsid w:val="0070114C"/>
    <w:rsid w:val="0070130B"/>
    <w:rsid w:val="00701556"/>
    <w:rsid w:val="007015D2"/>
    <w:rsid w:val="00701C62"/>
    <w:rsid w:val="00701CDF"/>
    <w:rsid w:val="00701DC9"/>
    <w:rsid w:val="007023F5"/>
    <w:rsid w:val="0070252E"/>
    <w:rsid w:val="007027E2"/>
    <w:rsid w:val="007027FC"/>
    <w:rsid w:val="0070299E"/>
    <w:rsid w:val="00702AF7"/>
    <w:rsid w:val="00702B8E"/>
    <w:rsid w:val="007030F0"/>
    <w:rsid w:val="0070334B"/>
    <w:rsid w:val="0070341A"/>
    <w:rsid w:val="007036B5"/>
    <w:rsid w:val="00703E85"/>
    <w:rsid w:val="007042B3"/>
    <w:rsid w:val="007044F4"/>
    <w:rsid w:val="00704C90"/>
    <w:rsid w:val="00704FBA"/>
    <w:rsid w:val="007050CB"/>
    <w:rsid w:val="00705438"/>
    <w:rsid w:val="007055B4"/>
    <w:rsid w:val="0070560B"/>
    <w:rsid w:val="00705672"/>
    <w:rsid w:val="00705767"/>
    <w:rsid w:val="00705FA4"/>
    <w:rsid w:val="0070603C"/>
    <w:rsid w:val="007060A0"/>
    <w:rsid w:val="0070611F"/>
    <w:rsid w:val="0070616E"/>
    <w:rsid w:val="0070620B"/>
    <w:rsid w:val="00706221"/>
    <w:rsid w:val="0070627B"/>
    <w:rsid w:val="0070633D"/>
    <w:rsid w:val="00706A2C"/>
    <w:rsid w:val="00706D6B"/>
    <w:rsid w:val="00706E41"/>
    <w:rsid w:val="00706EC1"/>
    <w:rsid w:val="007070C9"/>
    <w:rsid w:val="0070738E"/>
    <w:rsid w:val="007079A2"/>
    <w:rsid w:val="00707A0E"/>
    <w:rsid w:val="00707E68"/>
    <w:rsid w:val="00707F29"/>
    <w:rsid w:val="0071011C"/>
    <w:rsid w:val="007102C1"/>
    <w:rsid w:val="00710A5E"/>
    <w:rsid w:val="00710CDB"/>
    <w:rsid w:val="0071127A"/>
    <w:rsid w:val="007113ED"/>
    <w:rsid w:val="00711C76"/>
    <w:rsid w:val="00711E6E"/>
    <w:rsid w:val="00711E70"/>
    <w:rsid w:val="00711F9A"/>
    <w:rsid w:val="00711FF8"/>
    <w:rsid w:val="0071202E"/>
    <w:rsid w:val="0071205E"/>
    <w:rsid w:val="00712635"/>
    <w:rsid w:val="00712A2E"/>
    <w:rsid w:val="00712BD1"/>
    <w:rsid w:val="00712EEA"/>
    <w:rsid w:val="00713504"/>
    <w:rsid w:val="00713970"/>
    <w:rsid w:val="00713BF8"/>
    <w:rsid w:val="00713CEC"/>
    <w:rsid w:val="00713FF3"/>
    <w:rsid w:val="007143ED"/>
    <w:rsid w:val="00714600"/>
    <w:rsid w:val="00714663"/>
    <w:rsid w:val="0071493D"/>
    <w:rsid w:val="00715181"/>
    <w:rsid w:val="0071537F"/>
    <w:rsid w:val="007155CE"/>
    <w:rsid w:val="00715C23"/>
    <w:rsid w:val="00715D7B"/>
    <w:rsid w:val="00715E48"/>
    <w:rsid w:val="007162D0"/>
    <w:rsid w:val="007171E9"/>
    <w:rsid w:val="00717278"/>
    <w:rsid w:val="007174BC"/>
    <w:rsid w:val="007177BE"/>
    <w:rsid w:val="00717949"/>
    <w:rsid w:val="007179BC"/>
    <w:rsid w:val="00717AC9"/>
    <w:rsid w:val="007202A5"/>
    <w:rsid w:val="007204AB"/>
    <w:rsid w:val="007204DC"/>
    <w:rsid w:val="0072064D"/>
    <w:rsid w:val="007209FB"/>
    <w:rsid w:val="00720A4C"/>
    <w:rsid w:val="00720B39"/>
    <w:rsid w:val="00720BE4"/>
    <w:rsid w:val="0072158C"/>
    <w:rsid w:val="00721978"/>
    <w:rsid w:val="00721BFA"/>
    <w:rsid w:val="00721DE6"/>
    <w:rsid w:val="00721E7D"/>
    <w:rsid w:val="00721FDE"/>
    <w:rsid w:val="007220EF"/>
    <w:rsid w:val="00722529"/>
    <w:rsid w:val="0072255C"/>
    <w:rsid w:val="0072269D"/>
    <w:rsid w:val="00722A5F"/>
    <w:rsid w:val="00723E91"/>
    <w:rsid w:val="007242A6"/>
    <w:rsid w:val="007244B1"/>
    <w:rsid w:val="0072558B"/>
    <w:rsid w:val="00725C86"/>
    <w:rsid w:val="007260AD"/>
    <w:rsid w:val="00726497"/>
    <w:rsid w:val="00726942"/>
    <w:rsid w:val="00726DEB"/>
    <w:rsid w:val="00727085"/>
    <w:rsid w:val="00727297"/>
    <w:rsid w:val="00727684"/>
    <w:rsid w:val="007276E3"/>
    <w:rsid w:val="00727915"/>
    <w:rsid w:val="0072793C"/>
    <w:rsid w:val="00727A00"/>
    <w:rsid w:val="007309E4"/>
    <w:rsid w:val="00730B86"/>
    <w:rsid w:val="00730D52"/>
    <w:rsid w:val="00730DDB"/>
    <w:rsid w:val="00730ECB"/>
    <w:rsid w:val="00730EDE"/>
    <w:rsid w:val="0073163C"/>
    <w:rsid w:val="00731779"/>
    <w:rsid w:val="00731F19"/>
    <w:rsid w:val="00732656"/>
    <w:rsid w:val="00732931"/>
    <w:rsid w:val="00732A7F"/>
    <w:rsid w:val="00732A89"/>
    <w:rsid w:val="00732D84"/>
    <w:rsid w:val="00732DD0"/>
    <w:rsid w:val="007338A2"/>
    <w:rsid w:val="00733EB2"/>
    <w:rsid w:val="007340B4"/>
    <w:rsid w:val="0073428D"/>
    <w:rsid w:val="00734638"/>
    <w:rsid w:val="007347D7"/>
    <w:rsid w:val="007347EE"/>
    <w:rsid w:val="0073504E"/>
    <w:rsid w:val="0073511C"/>
    <w:rsid w:val="00735281"/>
    <w:rsid w:val="00735649"/>
    <w:rsid w:val="00735D33"/>
    <w:rsid w:val="00735FF6"/>
    <w:rsid w:val="0073606B"/>
    <w:rsid w:val="0073641F"/>
    <w:rsid w:val="0073665B"/>
    <w:rsid w:val="00736870"/>
    <w:rsid w:val="0073697A"/>
    <w:rsid w:val="0073698D"/>
    <w:rsid w:val="00736C64"/>
    <w:rsid w:val="00736DD6"/>
    <w:rsid w:val="0073763B"/>
    <w:rsid w:val="00737651"/>
    <w:rsid w:val="007376EB"/>
    <w:rsid w:val="00737977"/>
    <w:rsid w:val="00737B09"/>
    <w:rsid w:val="00737DC2"/>
    <w:rsid w:val="007405A0"/>
    <w:rsid w:val="007408D6"/>
    <w:rsid w:val="00740CAE"/>
    <w:rsid w:val="00740E06"/>
    <w:rsid w:val="00740F4A"/>
    <w:rsid w:val="007416F1"/>
    <w:rsid w:val="0074185B"/>
    <w:rsid w:val="00741988"/>
    <w:rsid w:val="007419AE"/>
    <w:rsid w:val="00741D2F"/>
    <w:rsid w:val="00742146"/>
    <w:rsid w:val="007421D2"/>
    <w:rsid w:val="007421E6"/>
    <w:rsid w:val="00742233"/>
    <w:rsid w:val="00742330"/>
    <w:rsid w:val="00742371"/>
    <w:rsid w:val="007423A9"/>
    <w:rsid w:val="007423DD"/>
    <w:rsid w:val="0074256C"/>
    <w:rsid w:val="0074282C"/>
    <w:rsid w:val="00742C42"/>
    <w:rsid w:val="00742F51"/>
    <w:rsid w:val="0074330D"/>
    <w:rsid w:val="007433CE"/>
    <w:rsid w:val="007434F9"/>
    <w:rsid w:val="00743535"/>
    <w:rsid w:val="007436B6"/>
    <w:rsid w:val="00743BFB"/>
    <w:rsid w:val="00743CE1"/>
    <w:rsid w:val="00743CE6"/>
    <w:rsid w:val="00743DAF"/>
    <w:rsid w:val="0074431C"/>
    <w:rsid w:val="00744556"/>
    <w:rsid w:val="0074456F"/>
    <w:rsid w:val="00744BF5"/>
    <w:rsid w:val="00744C22"/>
    <w:rsid w:val="007455B5"/>
    <w:rsid w:val="00745C2D"/>
    <w:rsid w:val="00745D32"/>
    <w:rsid w:val="00745D89"/>
    <w:rsid w:val="00746167"/>
    <w:rsid w:val="00746B14"/>
    <w:rsid w:val="00746B9F"/>
    <w:rsid w:val="00746C30"/>
    <w:rsid w:val="00746C9E"/>
    <w:rsid w:val="00746DF3"/>
    <w:rsid w:val="00746E28"/>
    <w:rsid w:val="007474A4"/>
    <w:rsid w:val="00747A46"/>
    <w:rsid w:val="00747A6C"/>
    <w:rsid w:val="00747E90"/>
    <w:rsid w:val="007501A6"/>
    <w:rsid w:val="007503BB"/>
    <w:rsid w:val="0075078A"/>
    <w:rsid w:val="00750B2A"/>
    <w:rsid w:val="00750CC3"/>
    <w:rsid w:val="00750F07"/>
    <w:rsid w:val="00751520"/>
    <w:rsid w:val="007516DC"/>
    <w:rsid w:val="00751896"/>
    <w:rsid w:val="00751D3E"/>
    <w:rsid w:val="0075238F"/>
    <w:rsid w:val="007523C7"/>
    <w:rsid w:val="007525E0"/>
    <w:rsid w:val="007525ED"/>
    <w:rsid w:val="0075275F"/>
    <w:rsid w:val="00752922"/>
    <w:rsid w:val="00752AC5"/>
    <w:rsid w:val="00752BAA"/>
    <w:rsid w:val="007534C7"/>
    <w:rsid w:val="007535B8"/>
    <w:rsid w:val="007537EA"/>
    <w:rsid w:val="0075448E"/>
    <w:rsid w:val="00754582"/>
    <w:rsid w:val="007547B1"/>
    <w:rsid w:val="007548F9"/>
    <w:rsid w:val="00754D38"/>
    <w:rsid w:val="00754DF0"/>
    <w:rsid w:val="007550DF"/>
    <w:rsid w:val="007558E2"/>
    <w:rsid w:val="00756014"/>
    <w:rsid w:val="00756638"/>
    <w:rsid w:val="00756E42"/>
    <w:rsid w:val="00757145"/>
    <w:rsid w:val="007575AC"/>
    <w:rsid w:val="00757CF0"/>
    <w:rsid w:val="00760010"/>
    <w:rsid w:val="00760734"/>
    <w:rsid w:val="007607C7"/>
    <w:rsid w:val="00760DF0"/>
    <w:rsid w:val="007613CC"/>
    <w:rsid w:val="007616C6"/>
    <w:rsid w:val="00761790"/>
    <w:rsid w:val="00761945"/>
    <w:rsid w:val="00761A48"/>
    <w:rsid w:val="00761E37"/>
    <w:rsid w:val="00762351"/>
    <w:rsid w:val="0076243F"/>
    <w:rsid w:val="007625D3"/>
    <w:rsid w:val="007626B8"/>
    <w:rsid w:val="007626F1"/>
    <w:rsid w:val="007626F8"/>
    <w:rsid w:val="00762844"/>
    <w:rsid w:val="0076298F"/>
    <w:rsid w:val="0076344E"/>
    <w:rsid w:val="007634A0"/>
    <w:rsid w:val="0076357E"/>
    <w:rsid w:val="00763664"/>
    <w:rsid w:val="007636AD"/>
    <w:rsid w:val="0076387B"/>
    <w:rsid w:val="007638F6"/>
    <w:rsid w:val="00763AA3"/>
    <w:rsid w:val="00763CAD"/>
    <w:rsid w:val="00763CD0"/>
    <w:rsid w:val="0076414B"/>
    <w:rsid w:val="0076425A"/>
    <w:rsid w:val="0076426A"/>
    <w:rsid w:val="00764641"/>
    <w:rsid w:val="007647F9"/>
    <w:rsid w:val="00764A4E"/>
    <w:rsid w:val="00764C62"/>
    <w:rsid w:val="007651C5"/>
    <w:rsid w:val="0076560B"/>
    <w:rsid w:val="00765A07"/>
    <w:rsid w:val="007664CD"/>
    <w:rsid w:val="0076787E"/>
    <w:rsid w:val="00767A2C"/>
    <w:rsid w:val="00767AF0"/>
    <w:rsid w:val="00767BD9"/>
    <w:rsid w:val="00767F19"/>
    <w:rsid w:val="00770767"/>
    <w:rsid w:val="00770886"/>
    <w:rsid w:val="00770DED"/>
    <w:rsid w:val="00770E36"/>
    <w:rsid w:val="0077260C"/>
    <w:rsid w:val="00772805"/>
    <w:rsid w:val="00772BB8"/>
    <w:rsid w:val="00772CFA"/>
    <w:rsid w:val="00772E23"/>
    <w:rsid w:val="00772F98"/>
    <w:rsid w:val="0077346E"/>
    <w:rsid w:val="00773BAD"/>
    <w:rsid w:val="00773D82"/>
    <w:rsid w:val="00773DF2"/>
    <w:rsid w:val="007741CE"/>
    <w:rsid w:val="00774455"/>
    <w:rsid w:val="0077483F"/>
    <w:rsid w:val="007748B8"/>
    <w:rsid w:val="0077498B"/>
    <w:rsid w:val="00774B4E"/>
    <w:rsid w:val="00774E4E"/>
    <w:rsid w:val="00774F4D"/>
    <w:rsid w:val="00775004"/>
    <w:rsid w:val="0077518D"/>
    <w:rsid w:val="007751D8"/>
    <w:rsid w:val="0077551F"/>
    <w:rsid w:val="007755E9"/>
    <w:rsid w:val="00775672"/>
    <w:rsid w:val="007757D1"/>
    <w:rsid w:val="00775894"/>
    <w:rsid w:val="00775A5A"/>
    <w:rsid w:val="00775E57"/>
    <w:rsid w:val="007760F4"/>
    <w:rsid w:val="007761A8"/>
    <w:rsid w:val="00776617"/>
    <w:rsid w:val="00776CD4"/>
    <w:rsid w:val="00776D5E"/>
    <w:rsid w:val="007773A0"/>
    <w:rsid w:val="0077745F"/>
    <w:rsid w:val="00777585"/>
    <w:rsid w:val="00777908"/>
    <w:rsid w:val="00780035"/>
    <w:rsid w:val="00780191"/>
    <w:rsid w:val="007805F9"/>
    <w:rsid w:val="0078069D"/>
    <w:rsid w:val="0078070C"/>
    <w:rsid w:val="0078082E"/>
    <w:rsid w:val="00780A94"/>
    <w:rsid w:val="007813C3"/>
    <w:rsid w:val="00781437"/>
    <w:rsid w:val="0078149B"/>
    <w:rsid w:val="0078183D"/>
    <w:rsid w:val="00781E43"/>
    <w:rsid w:val="00782061"/>
    <w:rsid w:val="0078264C"/>
    <w:rsid w:val="00782975"/>
    <w:rsid w:val="007832D1"/>
    <w:rsid w:val="00783689"/>
    <w:rsid w:val="00784163"/>
    <w:rsid w:val="00784828"/>
    <w:rsid w:val="00784C22"/>
    <w:rsid w:val="00784F96"/>
    <w:rsid w:val="00785308"/>
    <w:rsid w:val="0078597B"/>
    <w:rsid w:val="00785F49"/>
    <w:rsid w:val="00786205"/>
    <w:rsid w:val="00786405"/>
    <w:rsid w:val="0078647B"/>
    <w:rsid w:val="0078723A"/>
    <w:rsid w:val="00787242"/>
    <w:rsid w:val="00787266"/>
    <w:rsid w:val="007872A7"/>
    <w:rsid w:val="00787546"/>
    <w:rsid w:val="0078774A"/>
    <w:rsid w:val="007879D0"/>
    <w:rsid w:val="00787B1B"/>
    <w:rsid w:val="00787FDC"/>
    <w:rsid w:val="007901D6"/>
    <w:rsid w:val="0079021F"/>
    <w:rsid w:val="007907D0"/>
    <w:rsid w:val="007909D0"/>
    <w:rsid w:val="00790B49"/>
    <w:rsid w:val="00790F2E"/>
    <w:rsid w:val="007911DB"/>
    <w:rsid w:val="00791967"/>
    <w:rsid w:val="00791AC6"/>
    <w:rsid w:val="00791AC7"/>
    <w:rsid w:val="00791C99"/>
    <w:rsid w:val="00791EB0"/>
    <w:rsid w:val="007923B4"/>
    <w:rsid w:val="00792403"/>
    <w:rsid w:val="00792AD9"/>
    <w:rsid w:val="00792B07"/>
    <w:rsid w:val="00792B78"/>
    <w:rsid w:val="00792D5D"/>
    <w:rsid w:val="00792FE8"/>
    <w:rsid w:val="007932D0"/>
    <w:rsid w:val="007935EC"/>
    <w:rsid w:val="007935FD"/>
    <w:rsid w:val="007936A7"/>
    <w:rsid w:val="00793B70"/>
    <w:rsid w:val="00793BAA"/>
    <w:rsid w:val="00793C6D"/>
    <w:rsid w:val="00793D1A"/>
    <w:rsid w:val="00793FC1"/>
    <w:rsid w:val="00794155"/>
    <w:rsid w:val="0079469D"/>
    <w:rsid w:val="007947F0"/>
    <w:rsid w:val="00794F10"/>
    <w:rsid w:val="00795298"/>
    <w:rsid w:val="00795489"/>
    <w:rsid w:val="0079583F"/>
    <w:rsid w:val="0079587C"/>
    <w:rsid w:val="00795931"/>
    <w:rsid w:val="00795990"/>
    <w:rsid w:val="00795A4B"/>
    <w:rsid w:val="00795F3C"/>
    <w:rsid w:val="007962A0"/>
    <w:rsid w:val="00796631"/>
    <w:rsid w:val="007968AA"/>
    <w:rsid w:val="00796B86"/>
    <w:rsid w:val="00796D59"/>
    <w:rsid w:val="00797193"/>
    <w:rsid w:val="0079728D"/>
    <w:rsid w:val="00797E06"/>
    <w:rsid w:val="00797E88"/>
    <w:rsid w:val="00797F28"/>
    <w:rsid w:val="007A0059"/>
    <w:rsid w:val="007A005C"/>
    <w:rsid w:val="007A01CD"/>
    <w:rsid w:val="007A029E"/>
    <w:rsid w:val="007A05D2"/>
    <w:rsid w:val="007A05E1"/>
    <w:rsid w:val="007A0739"/>
    <w:rsid w:val="007A089D"/>
    <w:rsid w:val="007A0B3F"/>
    <w:rsid w:val="007A142B"/>
    <w:rsid w:val="007A187E"/>
    <w:rsid w:val="007A1904"/>
    <w:rsid w:val="007A1957"/>
    <w:rsid w:val="007A1D9F"/>
    <w:rsid w:val="007A1E32"/>
    <w:rsid w:val="007A1EB3"/>
    <w:rsid w:val="007A239E"/>
    <w:rsid w:val="007A253B"/>
    <w:rsid w:val="007A261D"/>
    <w:rsid w:val="007A29CA"/>
    <w:rsid w:val="007A2AEF"/>
    <w:rsid w:val="007A34AF"/>
    <w:rsid w:val="007A3C42"/>
    <w:rsid w:val="007A3D1B"/>
    <w:rsid w:val="007A428F"/>
    <w:rsid w:val="007A42ED"/>
    <w:rsid w:val="007A46A1"/>
    <w:rsid w:val="007A4770"/>
    <w:rsid w:val="007A47F8"/>
    <w:rsid w:val="007A4B48"/>
    <w:rsid w:val="007A4CF6"/>
    <w:rsid w:val="007A4D18"/>
    <w:rsid w:val="007A4DA6"/>
    <w:rsid w:val="007A5021"/>
    <w:rsid w:val="007A5083"/>
    <w:rsid w:val="007A524C"/>
    <w:rsid w:val="007A54CB"/>
    <w:rsid w:val="007A59E4"/>
    <w:rsid w:val="007A6128"/>
    <w:rsid w:val="007A62B1"/>
    <w:rsid w:val="007A652B"/>
    <w:rsid w:val="007A6DB4"/>
    <w:rsid w:val="007A6E3B"/>
    <w:rsid w:val="007A7102"/>
    <w:rsid w:val="007A7245"/>
    <w:rsid w:val="007A72D7"/>
    <w:rsid w:val="007A7856"/>
    <w:rsid w:val="007A787A"/>
    <w:rsid w:val="007A7BBD"/>
    <w:rsid w:val="007A7BC0"/>
    <w:rsid w:val="007B00E1"/>
    <w:rsid w:val="007B020A"/>
    <w:rsid w:val="007B053E"/>
    <w:rsid w:val="007B0560"/>
    <w:rsid w:val="007B0D37"/>
    <w:rsid w:val="007B0D4A"/>
    <w:rsid w:val="007B11AA"/>
    <w:rsid w:val="007B18B6"/>
    <w:rsid w:val="007B1C33"/>
    <w:rsid w:val="007B1D41"/>
    <w:rsid w:val="007B1E2E"/>
    <w:rsid w:val="007B23F9"/>
    <w:rsid w:val="007B2459"/>
    <w:rsid w:val="007B27D5"/>
    <w:rsid w:val="007B28DD"/>
    <w:rsid w:val="007B2D0D"/>
    <w:rsid w:val="007B2D9D"/>
    <w:rsid w:val="007B2F13"/>
    <w:rsid w:val="007B3379"/>
    <w:rsid w:val="007B33E9"/>
    <w:rsid w:val="007B3557"/>
    <w:rsid w:val="007B3877"/>
    <w:rsid w:val="007B38D4"/>
    <w:rsid w:val="007B39B0"/>
    <w:rsid w:val="007B3A43"/>
    <w:rsid w:val="007B3B22"/>
    <w:rsid w:val="007B41E7"/>
    <w:rsid w:val="007B433C"/>
    <w:rsid w:val="007B46AF"/>
    <w:rsid w:val="007B46B8"/>
    <w:rsid w:val="007B477B"/>
    <w:rsid w:val="007B4879"/>
    <w:rsid w:val="007B49EC"/>
    <w:rsid w:val="007B4B5A"/>
    <w:rsid w:val="007B4C42"/>
    <w:rsid w:val="007B5285"/>
    <w:rsid w:val="007B5301"/>
    <w:rsid w:val="007B57E4"/>
    <w:rsid w:val="007B5B41"/>
    <w:rsid w:val="007B5E4D"/>
    <w:rsid w:val="007B60B9"/>
    <w:rsid w:val="007B62C7"/>
    <w:rsid w:val="007B6785"/>
    <w:rsid w:val="007B6DE7"/>
    <w:rsid w:val="007B7131"/>
    <w:rsid w:val="007B73A5"/>
    <w:rsid w:val="007B7476"/>
    <w:rsid w:val="007B7683"/>
    <w:rsid w:val="007B76D4"/>
    <w:rsid w:val="007B776B"/>
    <w:rsid w:val="007B7809"/>
    <w:rsid w:val="007B7978"/>
    <w:rsid w:val="007B7B00"/>
    <w:rsid w:val="007B7D54"/>
    <w:rsid w:val="007B7DBC"/>
    <w:rsid w:val="007B7FCC"/>
    <w:rsid w:val="007C0B71"/>
    <w:rsid w:val="007C0BF2"/>
    <w:rsid w:val="007C0F61"/>
    <w:rsid w:val="007C103C"/>
    <w:rsid w:val="007C10E4"/>
    <w:rsid w:val="007C1173"/>
    <w:rsid w:val="007C1862"/>
    <w:rsid w:val="007C1FCB"/>
    <w:rsid w:val="007C21DE"/>
    <w:rsid w:val="007C238C"/>
    <w:rsid w:val="007C27BF"/>
    <w:rsid w:val="007C292B"/>
    <w:rsid w:val="007C2CE9"/>
    <w:rsid w:val="007C2DB2"/>
    <w:rsid w:val="007C2DCE"/>
    <w:rsid w:val="007C32F4"/>
    <w:rsid w:val="007C371C"/>
    <w:rsid w:val="007C37DB"/>
    <w:rsid w:val="007C399A"/>
    <w:rsid w:val="007C3A97"/>
    <w:rsid w:val="007C41E8"/>
    <w:rsid w:val="007C47F2"/>
    <w:rsid w:val="007C48E0"/>
    <w:rsid w:val="007C5561"/>
    <w:rsid w:val="007C57F9"/>
    <w:rsid w:val="007C5845"/>
    <w:rsid w:val="007C5C6E"/>
    <w:rsid w:val="007C5D00"/>
    <w:rsid w:val="007C5D40"/>
    <w:rsid w:val="007C5FF0"/>
    <w:rsid w:val="007C6448"/>
    <w:rsid w:val="007C65EA"/>
    <w:rsid w:val="007C6B3F"/>
    <w:rsid w:val="007C6B8C"/>
    <w:rsid w:val="007C6C63"/>
    <w:rsid w:val="007C6F59"/>
    <w:rsid w:val="007C700A"/>
    <w:rsid w:val="007C74F9"/>
    <w:rsid w:val="007C76CC"/>
    <w:rsid w:val="007C7711"/>
    <w:rsid w:val="007C7B1A"/>
    <w:rsid w:val="007C7B9A"/>
    <w:rsid w:val="007C7BE0"/>
    <w:rsid w:val="007C7F85"/>
    <w:rsid w:val="007D02BC"/>
    <w:rsid w:val="007D04B3"/>
    <w:rsid w:val="007D060F"/>
    <w:rsid w:val="007D0651"/>
    <w:rsid w:val="007D0AB7"/>
    <w:rsid w:val="007D0CC6"/>
    <w:rsid w:val="007D0D4F"/>
    <w:rsid w:val="007D1106"/>
    <w:rsid w:val="007D2572"/>
    <w:rsid w:val="007D276B"/>
    <w:rsid w:val="007D2E62"/>
    <w:rsid w:val="007D2FE6"/>
    <w:rsid w:val="007D31A8"/>
    <w:rsid w:val="007D324A"/>
    <w:rsid w:val="007D33B0"/>
    <w:rsid w:val="007D36A3"/>
    <w:rsid w:val="007D36A4"/>
    <w:rsid w:val="007D3903"/>
    <w:rsid w:val="007D3A4C"/>
    <w:rsid w:val="007D3C0C"/>
    <w:rsid w:val="007D3F6B"/>
    <w:rsid w:val="007D453C"/>
    <w:rsid w:val="007D4615"/>
    <w:rsid w:val="007D466D"/>
    <w:rsid w:val="007D47EF"/>
    <w:rsid w:val="007D4A3E"/>
    <w:rsid w:val="007D4FD1"/>
    <w:rsid w:val="007D5158"/>
    <w:rsid w:val="007D52EC"/>
    <w:rsid w:val="007D53C2"/>
    <w:rsid w:val="007D576C"/>
    <w:rsid w:val="007D57DA"/>
    <w:rsid w:val="007D6307"/>
    <w:rsid w:val="007D63B7"/>
    <w:rsid w:val="007D641D"/>
    <w:rsid w:val="007D6478"/>
    <w:rsid w:val="007D652B"/>
    <w:rsid w:val="007D6621"/>
    <w:rsid w:val="007D67DE"/>
    <w:rsid w:val="007D6896"/>
    <w:rsid w:val="007D6A46"/>
    <w:rsid w:val="007D6A4D"/>
    <w:rsid w:val="007D6EF5"/>
    <w:rsid w:val="007D7114"/>
    <w:rsid w:val="007D7261"/>
    <w:rsid w:val="007D729E"/>
    <w:rsid w:val="007D73C8"/>
    <w:rsid w:val="007D743D"/>
    <w:rsid w:val="007D7663"/>
    <w:rsid w:val="007D772D"/>
    <w:rsid w:val="007D79AC"/>
    <w:rsid w:val="007D79AD"/>
    <w:rsid w:val="007D7C15"/>
    <w:rsid w:val="007D7CE1"/>
    <w:rsid w:val="007E0014"/>
    <w:rsid w:val="007E0876"/>
    <w:rsid w:val="007E0B8A"/>
    <w:rsid w:val="007E12E3"/>
    <w:rsid w:val="007E1437"/>
    <w:rsid w:val="007E14B5"/>
    <w:rsid w:val="007E216D"/>
    <w:rsid w:val="007E2D02"/>
    <w:rsid w:val="007E2F28"/>
    <w:rsid w:val="007E32AE"/>
    <w:rsid w:val="007E34DF"/>
    <w:rsid w:val="007E36F4"/>
    <w:rsid w:val="007E393D"/>
    <w:rsid w:val="007E3C80"/>
    <w:rsid w:val="007E441B"/>
    <w:rsid w:val="007E46EE"/>
    <w:rsid w:val="007E48CD"/>
    <w:rsid w:val="007E4E61"/>
    <w:rsid w:val="007E4EF4"/>
    <w:rsid w:val="007E4FAF"/>
    <w:rsid w:val="007E5241"/>
    <w:rsid w:val="007E526C"/>
    <w:rsid w:val="007E5312"/>
    <w:rsid w:val="007E54D8"/>
    <w:rsid w:val="007E571F"/>
    <w:rsid w:val="007E5A22"/>
    <w:rsid w:val="007E5C58"/>
    <w:rsid w:val="007E5D9B"/>
    <w:rsid w:val="007E63A1"/>
    <w:rsid w:val="007E6AE3"/>
    <w:rsid w:val="007E6EB9"/>
    <w:rsid w:val="007E735A"/>
    <w:rsid w:val="007E7471"/>
    <w:rsid w:val="007E74AA"/>
    <w:rsid w:val="007E7590"/>
    <w:rsid w:val="007E7BF1"/>
    <w:rsid w:val="007E7CDE"/>
    <w:rsid w:val="007E7E32"/>
    <w:rsid w:val="007F0BF4"/>
    <w:rsid w:val="007F0C2A"/>
    <w:rsid w:val="007F1003"/>
    <w:rsid w:val="007F18BC"/>
    <w:rsid w:val="007F1A63"/>
    <w:rsid w:val="007F1BB7"/>
    <w:rsid w:val="007F1F32"/>
    <w:rsid w:val="007F2496"/>
    <w:rsid w:val="007F268F"/>
    <w:rsid w:val="007F2725"/>
    <w:rsid w:val="007F2875"/>
    <w:rsid w:val="007F2BD9"/>
    <w:rsid w:val="007F2D72"/>
    <w:rsid w:val="007F2FC3"/>
    <w:rsid w:val="007F34F1"/>
    <w:rsid w:val="007F3C94"/>
    <w:rsid w:val="007F4244"/>
    <w:rsid w:val="007F433C"/>
    <w:rsid w:val="007F4775"/>
    <w:rsid w:val="007F4947"/>
    <w:rsid w:val="007F56A5"/>
    <w:rsid w:val="007F5D1E"/>
    <w:rsid w:val="007F600A"/>
    <w:rsid w:val="007F672D"/>
    <w:rsid w:val="007F68EB"/>
    <w:rsid w:val="007F6902"/>
    <w:rsid w:val="007F69DE"/>
    <w:rsid w:val="007F6C6A"/>
    <w:rsid w:val="007F6E25"/>
    <w:rsid w:val="007F70DD"/>
    <w:rsid w:val="007F78FA"/>
    <w:rsid w:val="007F7965"/>
    <w:rsid w:val="007F7B42"/>
    <w:rsid w:val="007F7B5C"/>
    <w:rsid w:val="007F7F71"/>
    <w:rsid w:val="007F7FFD"/>
    <w:rsid w:val="00800004"/>
    <w:rsid w:val="0080014C"/>
    <w:rsid w:val="00800520"/>
    <w:rsid w:val="00800846"/>
    <w:rsid w:val="00800B97"/>
    <w:rsid w:val="00800E29"/>
    <w:rsid w:val="00800F4D"/>
    <w:rsid w:val="008010CE"/>
    <w:rsid w:val="008012A0"/>
    <w:rsid w:val="008017B0"/>
    <w:rsid w:val="00801A4E"/>
    <w:rsid w:val="00801C4C"/>
    <w:rsid w:val="00802274"/>
    <w:rsid w:val="0080245D"/>
    <w:rsid w:val="008024EB"/>
    <w:rsid w:val="00802756"/>
    <w:rsid w:val="00802C8F"/>
    <w:rsid w:val="00802CC9"/>
    <w:rsid w:val="00803076"/>
    <w:rsid w:val="008032CE"/>
    <w:rsid w:val="008032E5"/>
    <w:rsid w:val="0080351D"/>
    <w:rsid w:val="008036AA"/>
    <w:rsid w:val="008039B3"/>
    <w:rsid w:val="00803AF2"/>
    <w:rsid w:val="00803D8C"/>
    <w:rsid w:val="00804035"/>
    <w:rsid w:val="0080465F"/>
    <w:rsid w:val="0080497F"/>
    <w:rsid w:val="00804A6A"/>
    <w:rsid w:val="00804C45"/>
    <w:rsid w:val="0080581A"/>
    <w:rsid w:val="00805D8C"/>
    <w:rsid w:val="0080614F"/>
    <w:rsid w:val="008063AC"/>
    <w:rsid w:val="00806A3A"/>
    <w:rsid w:val="00806D57"/>
    <w:rsid w:val="00806DD3"/>
    <w:rsid w:val="00806DDD"/>
    <w:rsid w:val="00806EC4"/>
    <w:rsid w:val="00806F6E"/>
    <w:rsid w:val="0080707A"/>
    <w:rsid w:val="008070BF"/>
    <w:rsid w:val="008073E1"/>
    <w:rsid w:val="008076CD"/>
    <w:rsid w:val="008077C1"/>
    <w:rsid w:val="00807898"/>
    <w:rsid w:val="008079E5"/>
    <w:rsid w:val="00807A62"/>
    <w:rsid w:val="00807B2C"/>
    <w:rsid w:val="00807D33"/>
    <w:rsid w:val="0081019A"/>
    <w:rsid w:val="00810364"/>
    <w:rsid w:val="00810868"/>
    <w:rsid w:val="00810C59"/>
    <w:rsid w:val="00810CCA"/>
    <w:rsid w:val="00810E76"/>
    <w:rsid w:val="00811438"/>
    <w:rsid w:val="0081157C"/>
    <w:rsid w:val="00811781"/>
    <w:rsid w:val="008117D5"/>
    <w:rsid w:val="00811BB9"/>
    <w:rsid w:val="00811C14"/>
    <w:rsid w:val="00811EBF"/>
    <w:rsid w:val="00812269"/>
    <w:rsid w:val="0081242E"/>
    <w:rsid w:val="008124A1"/>
    <w:rsid w:val="00812542"/>
    <w:rsid w:val="00812692"/>
    <w:rsid w:val="00812AA0"/>
    <w:rsid w:val="00812AB9"/>
    <w:rsid w:val="00812D21"/>
    <w:rsid w:val="00812E5D"/>
    <w:rsid w:val="008132FA"/>
    <w:rsid w:val="008134EB"/>
    <w:rsid w:val="008139C1"/>
    <w:rsid w:val="00813A4D"/>
    <w:rsid w:val="00813B11"/>
    <w:rsid w:val="00813B5E"/>
    <w:rsid w:val="00813CFB"/>
    <w:rsid w:val="00813EA2"/>
    <w:rsid w:val="00813FED"/>
    <w:rsid w:val="008140F4"/>
    <w:rsid w:val="008145BA"/>
    <w:rsid w:val="008148C8"/>
    <w:rsid w:val="00814AF9"/>
    <w:rsid w:val="00814C06"/>
    <w:rsid w:val="00814E02"/>
    <w:rsid w:val="0081504C"/>
    <w:rsid w:val="008150F4"/>
    <w:rsid w:val="00815196"/>
    <w:rsid w:val="00815303"/>
    <w:rsid w:val="008154E3"/>
    <w:rsid w:val="0081575E"/>
    <w:rsid w:val="008157BD"/>
    <w:rsid w:val="008159AC"/>
    <w:rsid w:val="00816035"/>
    <w:rsid w:val="008162DF"/>
    <w:rsid w:val="00816598"/>
    <w:rsid w:val="0081675D"/>
    <w:rsid w:val="00816D27"/>
    <w:rsid w:val="00817181"/>
    <w:rsid w:val="00817264"/>
    <w:rsid w:val="008174A4"/>
    <w:rsid w:val="00817760"/>
    <w:rsid w:val="0081797A"/>
    <w:rsid w:val="00817C6F"/>
    <w:rsid w:val="00817CE6"/>
    <w:rsid w:val="00817F8E"/>
    <w:rsid w:val="0082068C"/>
    <w:rsid w:val="008207EA"/>
    <w:rsid w:val="00820965"/>
    <w:rsid w:val="00820BFA"/>
    <w:rsid w:val="00820D61"/>
    <w:rsid w:val="00820E5A"/>
    <w:rsid w:val="00820EA0"/>
    <w:rsid w:val="00820ED0"/>
    <w:rsid w:val="00820EF3"/>
    <w:rsid w:val="00821147"/>
    <w:rsid w:val="00821E08"/>
    <w:rsid w:val="00822254"/>
    <w:rsid w:val="008223B1"/>
    <w:rsid w:val="0082255B"/>
    <w:rsid w:val="00822589"/>
    <w:rsid w:val="008229A5"/>
    <w:rsid w:val="00822D55"/>
    <w:rsid w:val="00822E4E"/>
    <w:rsid w:val="00822EAC"/>
    <w:rsid w:val="00823193"/>
    <w:rsid w:val="008232EA"/>
    <w:rsid w:val="008236ED"/>
    <w:rsid w:val="008238DF"/>
    <w:rsid w:val="00823A7C"/>
    <w:rsid w:val="00823B54"/>
    <w:rsid w:val="00823D53"/>
    <w:rsid w:val="00823D6E"/>
    <w:rsid w:val="00823D98"/>
    <w:rsid w:val="00823F1A"/>
    <w:rsid w:val="00823F58"/>
    <w:rsid w:val="00823FEE"/>
    <w:rsid w:val="008244F7"/>
    <w:rsid w:val="00824CC8"/>
    <w:rsid w:val="00824E1C"/>
    <w:rsid w:val="008252C9"/>
    <w:rsid w:val="00825675"/>
    <w:rsid w:val="00826181"/>
    <w:rsid w:val="008265DB"/>
    <w:rsid w:val="008267E2"/>
    <w:rsid w:val="008268BA"/>
    <w:rsid w:val="008268EE"/>
    <w:rsid w:val="00826A95"/>
    <w:rsid w:val="00826D45"/>
    <w:rsid w:val="00827317"/>
    <w:rsid w:val="008278D0"/>
    <w:rsid w:val="00827B8D"/>
    <w:rsid w:val="00827EF8"/>
    <w:rsid w:val="008301BF"/>
    <w:rsid w:val="008302AF"/>
    <w:rsid w:val="008303BB"/>
    <w:rsid w:val="0083049D"/>
    <w:rsid w:val="008304CF"/>
    <w:rsid w:val="00830601"/>
    <w:rsid w:val="00830973"/>
    <w:rsid w:val="00830B18"/>
    <w:rsid w:val="00830DEF"/>
    <w:rsid w:val="00830E57"/>
    <w:rsid w:val="00830F98"/>
    <w:rsid w:val="0083118D"/>
    <w:rsid w:val="008311BE"/>
    <w:rsid w:val="008315B6"/>
    <w:rsid w:val="008317A1"/>
    <w:rsid w:val="0083182D"/>
    <w:rsid w:val="0083191A"/>
    <w:rsid w:val="00831ADE"/>
    <w:rsid w:val="00831B28"/>
    <w:rsid w:val="00831B8A"/>
    <w:rsid w:val="00831F25"/>
    <w:rsid w:val="00831F75"/>
    <w:rsid w:val="008321B6"/>
    <w:rsid w:val="008322FA"/>
    <w:rsid w:val="00832502"/>
    <w:rsid w:val="00832D5C"/>
    <w:rsid w:val="00832EB0"/>
    <w:rsid w:val="00833BCC"/>
    <w:rsid w:val="00833FAF"/>
    <w:rsid w:val="00834185"/>
    <w:rsid w:val="00834368"/>
    <w:rsid w:val="00834976"/>
    <w:rsid w:val="00834AB8"/>
    <w:rsid w:val="00834D05"/>
    <w:rsid w:val="00834F51"/>
    <w:rsid w:val="00835775"/>
    <w:rsid w:val="00835A3F"/>
    <w:rsid w:val="00835EEB"/>
    <w:rsid w:val="00836518"/>
    <w:rsid w:val="00836520"/>
    <w:rsid w:val="008365C4"/>
    <w:rsid w:val="0083690A"/>
    <w:rsid w:val="008369D1"/>
    <w:rsid w:val="00836C62"/>
    <w:rsid w:val="00836D0D"/>
    <w:rsid w:val="00837205"/>
    <w:rsid w:val="00837277"/>
    <w:rsid w:val="008373A9"/>
    <w:rsid w:val="008373DF"/>
    <w:rsid w:val="00837512"/>
    <w:rsid w:val="00837624"/>
    <w:rsid w:val="00837C4B"/>
    <w:rsid w:val="0084030A"/>
    <w:rsid w:val="00840460"/>
    <w:rsid w:val="0084049F"/>
    <w:rsid w:val="00840559"/>
    <w:rsid w:val="008409F9"/>
    <w:rsid w:val="00840D04"/>
    <w:rsid w:val="008411DF"/>
    <w:rsid w:val="008413EF"/>
    <w:rsid w:val="008414E9"/>
    <w:rsid w:val="008416E4"/>
    <w:rsid w:val="00841799"/>
    <w:rsid w:val="00841A04"/>
    <w:rsid w:val="00841A64"/>
    <w:rsid w:val="00841D58"/>
    <w:rsid w:val="0084201D"/>
    <w:rsid w:val="00842266"/>
    <w:rsid w:val="0084246D"/>
    <w:rsid w:val="00842536"/>
    <w:rsid w:val="00842CEA"/>
    <w:rsid w:val="008431F4"/>
    <w:rsid w:val="008434FD"/>
    <w:rsid w:val="008437A1"/>
    <w:rsid w:val="00843845"/>
    <w:rsid w:val="00843DE8"/>
    <w:rsid w:val="00843E00"/>
    <w:rsid w:val="008442B8"/>
    <w:rsid w:val="00844325"/>
    <w:rsid w:val="00844409"/>
    <w:rsid w:val="00844982"/>
    <w:rsid w:val="008449C9"/>
    <w:rsid w:val="00845143"/>
    <w:rsid w:val="0084515E"/>
    <w:rsid w:val="0084518E"/>
    <w:rsid w:val="00845296"/>
    <w:rsid w:val="008457B6"/>
    <w:rsid w:val="00845829"/>
    <w:rsid w:val="00845ACD"/>
    <w:rsid w:val="00845E0C"/>
    <w:rsid w:val="00845E9F"/>
    <w:rsid w:val="00845F1A"/>
    <w:rsid w:val="00846148"/>
    <w:rsid w:val="00846A19"/>
    <w:rsid w:val="00846C91"/>
    <w:rsid w:val="00846D8A"/>
    <w:rsid w:val="00846E9F"/>
    <w:rsid w:val="00847342"/>
    <w:rsid w:val="008474F0"/>
    <w:rsid w:val="00847B8B"/>
    <w:rsid w:val="00847FA7"/>
    <w:rsid w:val="00850375"/>
    <w:rsid w:val="00850442"/>
    <w:rsid w:val="00850589"/>
    <w:rsid w:val="008507C9"/>
    <w:rsid w:val="00850839"/>
    <w:rsid w:val="00850B9C"/>
    <w:rsid w:val="00850C4B"/>
    <w:rsid w:val="00851853"/>
    <w:rsid w:val="008519F4"/>
    <w:rsid w:val="00851F5A"/>
    <w:rsid w:val="0085206A"/>
    <w:rsid w:val="00852160"/>
    <w:rsid w:val="0085292B"/>
    <w:rsid w:val="00852A3B"/>
    <w:rsid w:val="00852B60"/>
    <w:rsid w:val="00852D25"/>
    <w:rsid w:val="008530CF"/>
    <w:rsid w:val="0085311B"/>
    <w:rsid w:val="0085313E"/>
    <w:rsid w:val="00853733"/>
    <w:rsid w:val="008537E4"/>
    <w:rsid w:val="00853A17"/>
    <w:rsid w:val="00853BFB"/>
    <w:rsid w:val="00853EA1"/>
    <w:rsid w:val="00853EB2"/>
    <w:rsid w:val="0085463B"/>
    <w:rsid w:val="00854A9D"/>
    <w:rsid w:val="00854B6B"/>
    <w:rsid w:val="00854D09"/>
    <w:rsid w:val="00855065"/>
    <w:rsid w:val="008550D4"/>
    <w:rsid w:val="008553C7"/>
    <w:rsid w:val="00855549"/>
    <w:rsid w:val="00855573"/>
    <w:rsid w:val="00855DB9"/>
    <w:rsid w:val="00856396"/>
    <w:rsid w:val="008565DD"/>
    <w:rsid w:val="0085679B"/>
    <w:rsid w:val="008567F5"/>
    <w:rsid w:val="00856B32"/>
    <w:rsid w:val="00856B3B"/>
    <w:rsid w:val="00856E51"/>
    <w:rsid w:val="0085706C"/>
    <w:rsid w:val="00857264"/>
    <w:rsid w:val="008575B2"/>
    <w:rsid w:val="00857768"/>
    <w:rsid w:val="0085797D"/>
    <w:rsid w:val="00857BA9"/>
    <w:rsid w:val="00857E0B"/>
    <w:rsid w:val="00857F50"/>
    <w:rsid w:val="008600E3"/>
    <w:rsid w:val="00860471"/>
    <w:rsid w:val="008608D0"/>
    <w:rsid w:val="00860982"/>
    <w:rsid w:val="00860D5C"/>
    <w:rsid w:val="00860E93"/>
    <w:rsid w:val="00860EDC"/>
    <w:rsid w:val="00860F71"/>
    <w:rsid w:val="008615E9"/>
    <w:rsid w:val="00861990"/>
    <w:rsid w:val="00861B8D"/>
    <w:rsid w:val="00861C3C"/>
    <w:rsid w:val="00861C65"/>
    <w:rsid w:val="00861DE2"/>
    <w:rsid w:val="00862180"/>
    <w:rsid w:val="00862BAA"/>
    <w:rsid w:val="00862BB8"/>
    <w:rsid w:val="00862BF2"/>
    <w:rsid w:val="00862D4D"/>
    <w:rsid w:val="008632A1"/>
    <w:rsid w:val="008634D4"/>
    <w:rsid w:val="00863612"/>
    <w:rsid w:val="008636CC"/>
    <w:rsid w:val="008637C2"/>
    <w:rsid w:val="00863840"/>
    <w:rsid w:val="00863949"/>
    <w:rsid w:val="00863C46"/>
    <w:rsid w:val="00863FB8"/>
    <w:rsid w:val="008640E1"/>
    <w:rsid w:val="00864352"/>
    <w:rsid w:val="008643B0"/>
    <w:rsid w:val="0086440A"/>
    <w:rsid w:val="008646B2"/>
    <w:rsid w:val="0086478A"/>
    <w:rsid w:val="00864C42"/>
    <w:rsid w:val="00865311"/>
    <w:rsid w:val="008655B2"/>
    <w:rsid w:val="00865601"/>
    <w:rsid w:val="008656B3"/>
    <w:rsid w:val="008657BA"/>
    <w:rsid w:val="00865844"/>
    <w:rsid w:val="00865EB2"/>
    <w:rsid w:val="00866084"/>
    <w:rsid w:val="008660EC"/>
    <w:rsid w:val="008667FB"/>
    <w:rsid w:val="00866D4D"/>
    <w:rsid w:val="00867441"/>
    <w:rsid w:val="008701E6"/>
    <w:rsid w:val="0087161B"/>
    <w:rsid w:val="008717A3"/>
    <w:rsid w:val="00871A52"/>
    <w:rsid w:val="0087237A"/>
    <w:rsid w:val="008723BA"/>
    <w:rsid w:val="0087255D"/>
    <w:rsid w:val="00872588"/>
    <w:rsid w:val="0087265C"/>
    <w:rsid w:val="008727E8"/>
    <w:rsid w:val="00872C80"/>
    <w:rsid w:val="00872E7F"/>
    <w:rsid w:val="0087313C"/>
    <w:rsid w:val="008736E7"/>
    <w:rsid w:val="008737D7"/>
    <w:rsid w:val="00873BD8"/>
    <w:rsid w:val="0087409F"/>
    <w:rsid w:val="008740F6"/>
    <w:rsid w:val="00874402"/>
    <w:rsid w:val="0087445D"/>
    <w:rsid w:val="0087450A"/>
    <w:rsid w:val="00874922"/>
    <w:rsid w:val="00874923"/>
    <w:rsid w:val="00874A4B"/>
    <w:rsid w:val="00874BDA"/>
    <w:rsid w:val="00874F1F"/>
    <w:rsid w:val="00875081"/>
    <w:rsid w:val="0087589A"/>
    <w:rsid w:val="0087613E"/>
    <w:rsid w:val="008761E3"/>
    <w:rsid w:val="008762DE"/>
    <w:rsid w:val="0087631C"/>
    <w:rsid w:val="0087634C"/>
    <w:rsid w:val="008765B8"/>
    <w:rsid w:val="00876AFC"/>
    <w:rsid w:val="00876C49"/>
    <w:rsid w:val="00876CE4"/>
    <w:rsid w:val="00877472"/>
    <w:rsid w:val="008779D7"/>
    <w:rsid w:val="00877A2F"/>
    <w:rsid w:val="00877B2F"/>
    <w:rsid w:val="00877B4C"/>
    <w:rsid w:val="00877EF6"/>
    <w:rsid w:val="008801E4"/>
    <w:rsid w:val="00880AEF"/>
    <w:rsid w:val="008815E5"/>
    <w:rsid w:val="0088164D"/>
    <w:rsid w:val="0088164F"/>
    <w:rsid w:val="0088193E"/>
    <w:rsid w:val="008820DC"/>
    <w:rsid w:val="008822E0"/>
    <w:rsid w:val="0088246D"/>
    <w:rsid w:val="008825C8"/>
    <w:rsid w:val="008829FC"/>
    <w:rsid w:val="00882A5E"/>
    <w:rsid w:val="00882F37"/>
    <w:rsid w:val="0088387E"/>
    <w:rsid w:val="00883961"/>
    <w:rsid w:val="00883C67"/>
    <w:rsid w:val="00883CE7"/>
    <w:rsid w:val="0088418C"/>
    <w:rsid w:val="00884757"/>
    <w:rsid w:val="00884893"/>
    <w:rsid w:val="00884B11"/>
    <w:rsid w:val="00884DCD"/>
    <w:rsid w:val="0088538F"/>
    <w:rsid w:val="008856F0"/>
    <w:rsid w:val="008857CD"/>
    <w:rsid w:val="00885A20"/>
    <w:rsid w:val="00885BA7"/>
    <w:rsid w:val="00886271"/>
    <w:rsid w:val="00886808"/>
    <w:rsid w:val="00886AA5"/>
    <w:rsid w:val="00886BEE"/>
    <w:rsid w:val="00886DDC"/>
    <w:rsid w:val="00886E1E"/>
    <w:rsid w:val="00887009"/>
    <w:rsid w:val="0088703B"/>
    <w:rsid w:val="008870C1"/>
    <w:rsid w:val="0088762E"/>
    <w:rsid w:val="00887B54"/>
    <w:rsid w:val="00887B7B"/>
    <w:rsid w:val="00887E13"/>
    <w:rsid w:val="00890084"/>
    <w:rsid w:val="008900D3"/>
    <w:rsid w:val="0089016E"/>
    <w:rsid w:val="0089040A"/>
    <w:rsid w:val="0089066F"/>
    <w:rsid w:val="00890775"/>
    <w:rsid w:val="00890840"/>
    <w:rsid w:val="008908AC"/>
    <w:rsid w:val="008909F4"/>
    <w:rsid w:val="00890A0A"/>
    <w:rsid w:val="00890DAD"/>
    <w:rsid w:val="00890E8B"/>
    <w:rsid w:val="00890EED"/>
    <w:rsid w:val="00891766"/>
    <w:rsid w:val="008917CC"/>
    <w:rsid w:val="00891AE3"/>
    <w:rsid w:val="00891B2E"/>
    <w:rsid w:val="00891E3F"/>
    <w:rsid w:val="00891E9A"/>
    <w:rsid w:val="008923F1"/>
    <w:rsid w:val="008925E0"/>
    <w:rsid w:val="00892BAF"/>
    <w:rsid w:val="00892D8E"/>
    <w:rsid w:val="00893432"/>
    <w:rsid w:val="0089351E"/>
    <w:rsid w:val="00893A07"/>
    <w:rsid w:val="008946EF"/>
    <w:rsid w:val="00894F5B"/>
    <w:rsid w:val="00894F74"/>
    <w:rsid w:val="0089501C"/>
    <w:rsid w:val="008951DB"/>
    <w:rsid w:val="0089533C"/>
    <w:rsid w:val="00895997"/>
    <w:rsid w:val="00895A25"/>
    <w:rsid w:val="00895CA9"/>
    <w:rsid w:val="00895DCE"/>
    <w:rsid w:val="00895F38"/>
    <w:rsid w:val="00895F49"/>
    <w:rsid w:val="0089638D"/>
    <w:rsid w:val="00896420"/>
    <w:rsid w:val="00896673"/>
    <w:rsid w:val="00896ADC"/>
    <w:rsid w:val="00896CDC"/>
    <w:rsid w:val="008972DF"/>
    <w:rsid w:val="00897313"/>
    <w:rsid w:val="008976DF"/>
    <w:rsid w:val="00897760"/>
    <w:rsid w:val="00897EFD"/>
    <w:rsid w:val="008A04CC"/>
    <w:rsid w:val="008A0BD5"/>
    <w:rsid w:val="008A0C69"/>
    <w:rsid w:val="008A0FCA"/>
    <w:rsid w:val="008A1263"/>
    <w:rsid w:val="008A1545"/>
    <w:rsid w:val="008A168F"/>
    <w:rsid w:val="008A1A2C"/>
    <w:rsid w:val="008A1BCA"/>
    <w:rsid w:val="008A1E89"/>
    <w:rsid w:val="008A1ED4"/>
    <w:rsid w:val="008A1F95"/>
    <w:rsid w:val="008A2105"/>
    <w:rsid w:val="008A210A"/>
    <w:rsid w:val="008A241D"/>
    <w:rsid w:val="008A252B"/>
    <w:rsid w:val="008A25F9"/>
    <w:rsid w:val="008A28E0"/>
    <w:rsid w:val="008A291F"/>
    <w:rsid w:val="008A2F19"/>
    <w:rsid w:val="008A3107"/>
    <w:rsid w:val="008A3590"/>
    <w:rsid w:val="008A3F32"/>
    <w:rsid w:val="008A40EA"/>
    <w:rsid w:val="008A4116"/>
    <w:rsid w:val="008A4154"/>
    <w:rsid w:val="008A43F6"/>
    <w:rsid w:val="008A47A6"/>
    <w:rsid w:val="008A4D7C"/>
    <w:rsid w:val="008A4D90"/>
    <w:rsid w:val="008A5372"/>
    <w:rsid w:val="008A59D4"/>
    <w:rsid w:val="008A5A90"/>
    <w:rsid w:val="008A5BE2"/>
    <w:rsid w:val="008A5D60"/>
    <w:rsid w:val="008A5E57"/>
    <w:rsid w:val="008A5EED"/>
    <w:rsid w:val="008A61A4"/>
    <w:rsid w:val="008A63D4"/>
    <w:rsid w:val="008A6421"/>
    <w:rsid w:val="008A6636"/>
    <w:rsid w:val="008A66C6"/>
    <w:rsid w:val="008A6BAB"/>
    <w:rsid w:val="008A6E57"/>
    <w:rsid w:val="008A6F26"/>
    <w:rsid w:val="008A6F48"/>
    <w:rsid w:val="008A7211"/>
    <w:rsid w:val="008A737B"/>
    <w:rsid w:val="008A77BB"/>
    <w:rsid w:val="008A7896"/>
    <w:rsid w:val="008A7D04"/>
    <w:rsid w:val="008B02A4"/>
    <w:rsid w:val="008B0541"/>
    <w:rsid w:val="008B0581"/>
    <w:rsid w:val="008B05C1"/>
    <w:rsid w:val="008B0E66"/>
    <w:rsid w:val="008B0F4A"/>
    <w:rsid w:val="008B1293"/>
    <w:rsid w:val="008B186B"/>
    <w:rsid w:val="008B19D5"/>
    <w:rsid w:val="008B1A32"/>
    <w:rsid w:val="008B218F"/>
    <w:rsid w:val="008B2C01"/>
    <w:rsid w:val="008B312C"/>
    <w:rsid w:val="008B3593"/>
    <w:rsid w:val="008B35ED"/>
    <w:rsid w:val="008B3715"/>
    <w:rsid w:val="008B3758"/>
    <w:rsid w:val="008B3A55"/>
    <w:rsid w:val="008B3B74"/>
    <w:rsid w:val="008B40C6"/>
    <w:rsid w:val="008B454F"/>
    <w:rsid w:val="008B475C"/>
    <w:rsid w:val="008B4CA4"/>
    <w:rsid w:val="008B510F"/>
    <w:rsid w:val="008B519A"/>
    <w:rsid w:val="008B520F"/>
    <w:rsid w:val="008B53F2"/>
    <w:rsid w:val="008B54ED"/>
    <w:rsid w:val="008B54F3"/>
    <w:rsid w:val="008B5651"/>
    <w:rsid w:val="008B587C"/>
    <w:rsid w:val="008B5926"/>
    <w:rsid w:val="008B5BD9"/>
    <w:rsid w:val="008B645B"/>
    <w:rsid w:val="008B6853"/>
    <w:rsid w:val="008B6899"/>
    <w:rsid w:val="008B68C3"/>
    <w:rsid w:val="008B6A97"/>
    <w:rsid w:val="008B6B47"/>
    <w:rsid w:val="008B6EDE"/>
    <w:rsid w:val="008B6FC8"/>
    <w:rsid w:val="008B766D"/>
    <w:rsid w:val="008B7735"/>
    <w:rsid w:val="008B7862"/>
    <w:rsid w:val="008B7B06"/>
    <w:rsid w:val="008B7F71"/>
    <w:rsid w:val="008B7FFE"/>
    <w:rsid w:val="008C0556"/>
    <w:rsid w:val="008C06CF"/>
    <w:rsid w:val="008C11CB"/>
    <w:rsid w:val="008C15B3"/>
    <w:rsid w:val="008C15FF"/>
    <w:rsid w:val="008C16B0"/>
    <w:rsid w:val="008C18A7"/>
    <w:rsid w:val="008C1B6B"/>
    <w:rsid w:val="008C1BC6"/>
    <w:rsid w:val="008C1F47"/>
    <w:rsid w:val="008C2180"/>
    <w:rsid w:val="008C236B"/>
    <w:rsid w:val="008C28FE"/>
    <w:rsid w:val="008C29DE"/>
    <w:rsid w:val="008C2E8C"/>
    <w:rsid w:val="008C2ECE"/>
    <w:rsid w:val="008C3DD0"/>
    <w:rsid w:val="008C4367"/>
    <w:rsid w:val="008C4670"/>
    <w:rsid w:val="008C4A3C"/>
    <w:rsid w:val="008C4AD6"/>
    <w:rsid w:val="008C4E13"/>
    <w:rsid w:val="008C57E4"/>
    <w:rsid w:val="008C5D39"/>
    <w:rsid w:val="008C5D4C"/>
    <w:rsid w:val="008C5ED4"/>
    <w:rsid w:val="008C665B"/>
    <w:rsid w:val="008C690A"/>
    <w:rsid w:val="008C6C4C"/>
    <w:rsid w:val="008C6D7E"/>
    <w:rsid w:val="008C7204"/>
    <w:rsid w:val="008C7308"/>
    <w:rsid w:val="008C793B"/>
    <w:rsid w:val="008C7A67"/>
    <w:rsid w:val="008C7A74"/>
    <w:rsid w:val="008C7C81"/>
    <w:rsid w:val="008D00EF"/>
    <w:rsid w:val="008D021F"/>
    <w:rsid w:val="008D074A"/>
    <w:rsid w:val="008D094A"/>
    <w:rsid w:val="008D13A3"/>
    <w:rsid w:val="008D1484"/>
    <w:rsid w:val="008D1BD2"/>
    <w:rsid w:val="008D2000"/>
    <w:rsid w:val="008D2BC8"/>
    <w:rsid w:val="008D2EFD"/>
    <w:rsid w:val="008D3299"/>
    <w:rsid w:val="008D32CF"/>
    <w:rsid w:val="008D335B"/>
    <w:rsid w:val="008D3451"/>
    <w:rsid w:val="008D37A5"/>
    <w:rsid w:val="008D3A91"/>
    <w:rsid w:val="008D3C8E"/>
    <w:rsid w:val="008D3D51"/>
    <w:rsid w:val="008D41CF"/>
    <w:rsid w:val="008D465F"/>
    <w:rsid w:val="008D4894"/>
    <w:rsid w:val="008D4DCC"/>
    <w:rsid w:val="008D51AC"/>
    <w:rsid w:val="008D5A2A"/>
    <w:rsid w:val="008D5FFD"/>
    <w:rsid w:val="008D6587"/>
    <w:rsid w:val="008D66E7"/>
    <w:rsid w:val="008D68D4"/>
    <w:rsid w:val="008D6986"/>
    <w:rsid w:val="008D6E81"/>
    <w:rsid w:val="008D71DC"/>
    <w:rsid w:val="008D7236"/>
    <w:rsid w:val="008D734F"/>
    <w:rsid w:val="008D7374"/>
    <w:rsid w:val="008D746F"/>
    <w:rsid w:val="008D7BCD"/>
    <w:rsid w:val="008D7C30"/>
    <w:rsid w:val="008D7EFC"/>
    <w:rsid w:val="008E02D8"/>
    <w:rsid w:val="008E046A"/>
    <w:rsid w:val="008E0E65"/>
    <w:rsid w:val="008E0E71"/>
    <w:rsid w:val="008E0FAE"/>
    <w:rsid w:val="008E1183"/>
    <w:rsid w:val="008E1588"/>
    <w:rsid w:val="008E1B40"/>
    <w:rsid w:val="008E1DF2"/>
    <w:rsid w:val="008E21E4"/>
    <w:rsid w:val="008E24E1"/>
    <w:rsid w:val="008E2ECF"/>
    <w:rsid w:val="008E33B4"/>
    <w:rsid w:val="008E3425"/>
    <w:rsid w:val="008E3480"/>
    <w:rsid w:val="008E362E"/>
    <w:rsid w:val="008E36A6"/>
    <w:rsid w:val="008E377B"/>
    <w:rsid w:val="008E3863"/>
    <w:rsid w:val="008E3E0B"/>
    <w:rsid w:val="008E4582"/>
    <w:rsid w:val="008E4A79"/>
    <w:rsid w:val="008E4B28"/>
    <w:rsid w:val="008E4F54"/>
    <w:rsid w:val="008E517C"/>
    <w:rsid w:val="008E525E"/>
    <w:rsid w:val="008E5498"/>
    <w:rsid w:val="008E5792"/>
    <w:rsid w:val="008E5997"/>
    <w:rsid w:val="008E59E4"/>
    <w:rsid w:val="008E5A88"/>
    <w:rsid w:val="008E5AAD"/>
    <w:rsid w:val="008E5CA2"/>
    <w:rsid w:val="008E5DA3"/>
    <w:rsid w:val="008E6172"/>
    <w:rsid w:val="008E69D4"/>
    <w:rsid w:val="008E6A98"/>
    <w:rsid w:val="008E6AEC"/>
    <w:rsid w:val="008E7137"/>
    <w:rsid w:val="008E7245"/>
    <w:rsid w:val="008E745C"/>
    <w:rsid w:val="008E74E7"/>
    <w:rsid w:val="008E7BA1"/>
    <w:rsid w:val="008F01F0"/>
    <w:rsid w:val="008F0789"/>
    <w:rsid w:val="008F08A2"/>
    <w:rsid w:val="008F0C20"/>
    <w:rsid w:val="008F0C8F"/>
    <w:rsid w:val="008F0E58"/>
    <w:rsid w:val="008F0EB8"/>
    <w:rsid w:val="008F1018"/>
    <w:rsid w:val="008F1296"/>
    <w:rsid w:val="008F1577"/>
    <w:rsid w:val="008F1835"/>
    <w:rsid w:val="008F1928"/>
    <w:rsid w:val="008F206F"/>
    <w:rsid w:val="008F21F5"/>
    <w:rsid w:val="008F288A"/>
    <w:rsid w:val="008F3D35"/>
    <w:rsid w:val="008F404A"/>
    <w:rsid w:val="008F4131"/>
    <w:rsid w:val="008F41BC"/>
    <w:rsid w:val="008F468C"/>
    <w:rsid w:val="008F46AB"/>
    <w:rsid w:val="008F4B43"/>
    <w:rsid w:val="008F4BD8"/>
    <w:rsid w:val="008F4FE3"/>
    <w:rsid w:val="008F50F9"/>
    <w:rsid w:val="008F58A7"/>
    <w:rsid w:val="008F594E"/>
    <w:rsid w:val="008F5FDF"/>
    <w:rsid w:val="008F60C7"/>
    <w:rsid w:val="008F60EB"/>
    <w:rsid w:val="008F6258"/>
    <w:rsid w:val="008F63A3"/>
    <w:rsid w:val="008F667A"/>
    <w:rsid w:val="008F674A"/>
    <w:rsid w:val="008F6958"/>
    <w:rsid w:val="008F69B3"/>
    <w:rsid w:val="008F6D08"/>
    <w:rsid w:val="008F6D7F"/>
    <w:rsid w:val="008F6DD8"/>
    <w:rsid w:val="008F7145"/>
    <w:rsid w:val="008F7465"/>
    <w:rsid w:val="008F75A5"/>
    <w:rsid w:val="008F75D2"/>
    <w:rsid w:val="008F7699"/>
    <w:rsid w:val="008F782A"/>
    <w:rsid w:val="008F7CE9"/>
    <w:rsid w:val="009003B4"/>
    <w:rsid w:val="009003C2"/>
    <w:rsid w:val="009008B1"/>
    <w:rsid w:val="00900B3B"/>
    <w:rsid w:val="00900BC8"/>
    <w:rsid w:val="00900ECE"/>
    <w:rsid w:val="00900EF5"/>
    <w:rsid w:val="00901210"/>
    <w:rsid w:val="0090161E"/>
    <w:rsid w:val="009018D6"/>
    <w:rsid w:val="00901A30"/>
    <w:rsid w:val="00901B6D"/>
    <w:rsid w:val="00901B97"/>
    <w:rsid w:val="00901FCE"/>
    <w:rsid w:val="009020F3"/>
    <w:rsid w:val="0090242D"/>
    <w:rsid w:val="009024CC"/>
    <w:rsid w:val="009024F8"/>
    <w:rsid w:val="00902759"/>
    <w:rsid w:val="00902BF3"/>
    <w:rsid w:val="00902BF8"/>
    <w:rsid w:val="009030FE"/>
    <w:rsid w:val="00903181"/>
    <w:rsid w:val="0090330B"/>
    <w:rsid w:val="009036FD"/>
    <w:rsid w:val="00903AB2"/>
    <w:rsid w:val="00903E97"/>
    <w:rsid w:val="00904012"/>
    <w:rsid w:val="00904154"/>
    <w:rsid w:val="00904D99"/>
    <w:rsid w:val="0090507F"/>
    <w:rsid w:val="0090513F"/>
    <w:rsid w:val="0090591B"/>
    <w:rsid w:val="009059B9"/>
    <w:rsid w:val="00905A6F"/>
    <w:rsid w:val="00905D22"/>
    <w:rsid w:val="00905E49"/>
    <w:rsid w:val="00906081"/>
    <w:rsid w:val="009063D1"/>
    <w:rsid w:val="009064FF"/>
    <w:rsid w:val="00906514"/>
    <w:rsid w:val="0090663F"/>
    <w:rsid w:val="009068FD"/>
    <w:rsid w:val="00906CC1"/>
    <w:rsid w:val="00906ED0"/>
    <w:rsid w:val="00907483"/>
    <w:rsid w:val="0090786D"/>
    <w:rsid w:val="00907E93"/>
    <w:rsid w:val="00907F03"/>
    <w:rsid w:val="009104CF"/>
    <w:rsid w:val="00910D30"/>
    <w:rsid w:val="00910DE1"/>
    <w:rsid w:val="00910E75"/>
    <w:rsid w:val="00910F7E"/>
    <w:rsid w:val="00910FEA"/>
    <w:rsid w:val="00911119"/>
    <w:rsid w:val="00911316"/>
    <w:rsid w:val="00911465"/>
    <w:rsid w:val="009118A7"/>
    <w:rsid w:val="00911BA3"/>
    <w:rsid w:val="00911BD0"/>
    <w:rsid w:val="00911C63"/>
    <w:rsid w:val="00911EDB"/>
    <w:rsid w:val="00911F12"/>
    <w:rsid w:val="0091235C"/>
    <w:rsid w:val="009123EA"/>
    <w:rsid w:val="0091275F"/>
    <w:rsid w:val="00912A5A"/>
    <w:rsid w:val="00912D40"/>
    <w:rsid w:val="009130B5"/>
    <w:rsid w:val="00913123"/>
    <w:rsid w:val="00913141"/>
    <w:rsid w:val="00913266"/>
    <w:rsid w:val="0091380F"/>
    <w:rsid w:val="00913909"/>
    <w:rsid w:val="00913BCE"/>
    <w:rsid w:val="0091401B"/>
    <w:rsid w:val="00914115"/>
    <w:rsid w:val="009146C1"/>
    <w:rsid w:val="009149B5"/>
    <w:rsid w:val="00914A54"/>
    <w:rsid w:val="00914C69"/>
    <w:rsid w:val="00914D28"/>
    <w:rsid w:val="00914ED0"/>
    <w:rsid w:val="00914FD8"/>
    <w:rsid w:val="00915077"/>
    <w:rsid w:val="00915099"/>
    <w:rsid w:val="0091510E"/>
    <w:rsid w:val="0091523E"/>
    <w:rsid w:val="00915633"/>
    <w:rsid w:val="00915C91"/>
    <w:rsid w:val="00916169"/>
    <w:rsid w:val="00916265"/>
    <w:rsid w:val="00916542"/>
    <w:rsid w:val="00916A20"/>
    <w:rsid w:val="00916A5D"/>
    <w:rsid w:val="00916F09"/>
    <w:rsid w:val="00917149"/>
    <w:rsid w:val="009171AE"/>
    <w:rsid w:val="009171B3"/>
    <w:rsid w:val="0091754E"/>
    <w:rsid w:val="009176BF"/>
    <w:rsid w:val="009177DC"/>
    <w:rsid w:val="0091786A"/>
    <w:rsid w:val="0091799F"/>
    <w:rsid w:val="00917D6B"/>
    <w:rsid w:val="00917EA7"/>
    <w:rsid w:val="009201C1"/>
    <w:rsid w:val="009203BC"/>
    <w:rsid w:val="00920673"/>
    <w:rsid w:val="00920E1C"/>
    <w:rsid w:val="0092105D"/>
    <w:rsid w:val="009212D7"/>
    <w:rsid w:val="0092132E"/>
    <w:rsid w:val="00921B74"/>
    <w:rsid w:val="009220EB"/>
    <w:rsid w:val="009221B7"/>
    <w:rsid w:val="00922386"/>
    <w:rsid w:val="0092262F"/>
    <w:rsid w:val="00922CC9"/>
    <w:rsid w:val="00922F02"/>
    <w:rsid w:val="0092343E"/>
    <w:rsid w:val="00923561"/>
    <w:rsid w:val="00923585"/>
    <w:rsid w:val="00923A48"/>
    <w:rsid w:val="00923A8F"/>
    <w:rsid w:val="00923AAD"/>
    <w:rsid w:val="00923C9B"/>
    <w:rsid w:val="00924160"/>
    <w:rsid w:val="0092416C"/>
    <w:rsid w:val="009241AA"/>
    <w:rsid w:val="009243CE"/>
    <w:rsid w:val="009244A1"/>
    <w:rsid w:val="009245B1"/>
    <w:rsid w:val="009246D4"/>
    <w:rsid w:val="00924891"/>
    <w:rsid w:val="00924A8B"/>
    <w:rsid w:val="00924B19"/>
    <w:rsid w:val="0092525A"/>
    <w:rsid w:val="00925989"/>
    <w:rsid w:val="00925B7C"/>
    <w:rsid w:val="00925C19"/>
    <w:rsid w:val="00926120"/>
    <w:rsid w:val="0092621A"/>
    <w:rsid w:val="00926232"/>
    <w:rsid w:val="00926883"/>
    <w:rsid w:val="00926AA0"/>
    <w:rsid w:val="00926EB8"/>
    <w:rsid w:val="00927267"/>
    <w:rsid w:val="009272B8"/>
    <w:rsid w:val="0092778B"/>
    <w:rsid w:val="009277AD"/>
    <w:rsid w:val="00927BFA"/>
    <w:rsid w:val="00927DE3"/>
    <w:rsid w:val="00927F50"/>
    <w:rsid w:val="00927FF1"/>
    <w:rsid w:val="00930687"/>
    <w:rsid w:val="009306EB"/>
    <w:rsid w:val="009307A8"/>
    <w:rsid w:val="00930A16"/>
    <w:rsid w:val="00930AE4"/>
    <w:rsid w:val="00930D22"/>
    <w:rsid w:val="00930E17"/>
    <w:rsid w:val="00930F0B"/>
    <w:rsid w:val="0093112F"/>
    <w:rsid w:val="0093133E"/>
    <w:rsid w:val="009314B6"/>
    <w:rsid w:val="009314DC"/>
    <w:rsid w:val="00931589"/>
    <w:rsid w:val="009315C3"/>
    <w:rsid w:val="0093165A"/>
    <w:rsid w:val="00931F76"/>
    <w:rsid w:val="00931FE0"/>
    <w:rsid w:val="00931FF8"/>
    <w:rsid w:val="00932065"/>
    <w:rsid w:val="009320A8"/>
    <w:rsid w:val="009322AB"/>
    <w:rsid w:val="00932464"/>
    <w:rsid w:val="009325FE"/>
    <w:rsid w:val="0093272F"/>
    <w:rsid w:val="009327A0"/>
    <w:rsid w:val="00932BA8"/>
    <w:rsid w:val="00932C55"/>
    <w:rsid w:val="00932D5A"/>
    <w:rsid w:val="00932E2A"/>
    <w:rsid w:val="00933212"/>
    <w:rsid w:val="009332EC"/>
    <w:rsid w:val="009334A1"/>
    <w:rsid w:val="009334B9"/>
    <w:rsid w:val="00933B2B"/>
    <w:rsid w:val="00933C8C"/>
    <w:rsid w:val="00934677"/>
    <w:rsid w:val="00934AAB"/>
    <w:rsid w:val="00934BED"/>
    <w:rsid w:val="00934EB3"/>
    <w:rsid w:val="0093517A"/>
    <w:rsid w:val="009353E1"/>
    <w:rsid w:val="009353FF"/>
    <w:rsid w:val="00935ECF"/>
    <w:rsid w:val="00935F1E"/>
    <w:rsid w:val="00935F3F"/>
    <w:rsid w:val="00935F56"/>
    <w:rsid w:val="009368F3"/>
    <w:rsid w:val="00936912"/>
    <w:rsid w:val="00936B91"/>
    <w:rsid w:val="00936DCB"/>
    <w:rsid w:val="00936EF6"/>
    <w:rsid w:val="0093711F"/>
    <w:rsid w:val="00937166"/>
    <w:rsid w:val="00937244"/>
    <w:rsid w:val="009372C3"/>
    <w:rsid w:val="009373FD"/>
    <w:rsid w:val="009375E6"/>
    <w:rsid w:val="00937AFF"/>
    <w:rsid w:val="00937B93"/>
    <w:rsid w:val="00937F47"/>
    <w:rsid w:val="0094014E"/>
    <w:rsid w:val="009402F1"/>
    <w:rsid w:val="00940625"/>
    <w:rsid w:val="00940769"/>
    <w:rsid w:val="00940BE3"/>
    <w:rsid w:val="00940CF4"/>
    <w:rsid w:val="00940DAF"/>
    <w:rsid w:val="00940FA2"/>
    <w:rsid w:val="00941187"/>
    <w:rsid w:val="00941418"/>
    <w:rsid w:val="00941906"/>
    <w:rsid w:val="009419DA"/>
    <w:rsid w:val="00941ABB"/>
    <w:rsid w:val="00941F38"/>
    <w:rsid w:val="00942A20"/>
    <w:rsid w:val="00942C1D"/>
    <w:rsid w:val="00942D34"/>
    <w:rsid w:val="00942EBF"/>
    <w:rsid w:val="009430CF"/>
    <w:rsid w:val="0094318C"/>
    <w:rsid w:val="00943355"/>
    <w:rsid w:val="009433EB"/>
    <w:rsid w:val="00943EA2"/>
    <w:rsid w:val="009441C1"/>
    <w:rsid w:val="00944380"/>
    <w:rsid w:val="00944719"/>
    <w:rsid w:val="00944CDC"/>
    <w:rsid w:val="0094503F"/>
    <w:rsid w:val="0094553D"/>
    <w:rsid w:val="0094582E"/>
    <w:rsid w:val="00945D22"/>
    <w:rsid w:val="00945EEF"/>
    <w:rsid w:val="009460B6"/>
    <w:rsid w:val="009460CE"/>
    <w:rsid w:val="00946229"/>
    <w:rsid w:val="00946371"/>
    <w:rsid w:val="00946426"/>
    <w:rsid w:val="009467EB"/>
    <w:rsid w:val="00946B25"/>
    <w:rsid w:val="00946F21"/>
    <w:rsid w:val="00946F2C"/>
    <w:rsid w:val="009474E2"/>
    <w:rsid w:val="0094750A"/>
    <w:rsid w:val="0094773F"/>
    <w:rsid w:val="009477B3"/>
    <w:rsid w:val="009478E5"/>
    <w:rsid w:val="00947D8B"/>
    <w:rsid w:val="0095025A"/>
    <w:rsid w:val="00950327"/>
    <w:rsid w:val="009505E5"/>
    <w:rsid w:val="00950755"/>
    <w:rsid w:val="0095089B"/>
    <w:rsid w:val="00950FB6"/>
    <w:rsid w:val="00951645"/>
    <w:rsid w:val="009516FB"/>
    <w:rsid w:val="00951ECB"/>
    <w:rsid w:val="00951EF6"/>
    <w:rsid w:val="0095254E"/>
    <w:rsid w:val="00952DB3"/>
    <w:rsid w:val="0095309C"/>
    <w:rsid w:val="009531C9"/>
    <w:rsid w:val="009532B8"/>
    <w:rsid w:val="0095333E"/>
    <w:rsid w:val="0095343B"/>
    <w:rsid w:val="00953D37"/>
    <w:rsid w:val="00954140"/>
    <w:rsid w:val="009543F6"/>
    <w:rsid w:val="009549C3"/>
    <w:rsid w:val="00954BD5"/>
    <w:rsid w:val="00954DEF"/>
    <w:rsid w:val="00955007"/>
    <w:rsid w:val="009556B5"/>
    <w:rsid w:val="009556EA"/>
    <w:rsid w:val="009557D5"/>
    <w:rsid w:val="00955D3A"/>
    <w:rsid w:val="00955D64"/>
    <w:rsid w:val="00955DD8"/>
    <w:rsid w:val="00955E2D"/>
    <w:rsid w:val="0095627B"/>
    <w:rsid w:val="00956319"/>
    <w:rsid w:val="00956565"/>
    <w:rsid w:val="00956998"/>
    <w:rsid w:val="00956AC1"/>
    <w:rsid w:val="00956B0B"/>
    <w:rsid w:val="00956B42"/>
    <w:rsid w:val="00956B79"/>
    <w:rsid w:val="00956D49"/>
    <w:rsid w:val="00957011"/>
    <w:rsid w:val="009570E5"/>
    <w:rsid w:val="0095740F"/>
    <w:rsid w:val="009574DA"/>
    <w:rsid w:val="009576A9"/>
    <w:rsid w:val="00957EC1"/>
    <w:rsid w:val="009602C6"/>
    <w:rsid w:val="009605F5"/>
    <w:rsid w:val="0096132B"/>
    <w:rsid w:val="00961336"/>
    <w:rsid w:val="00961348"/>
    <w:rsid w:val="009616C2"/>
    <w:rsid w:val="0096172E"/>
    <w:rsid w:val="009618AD"/>
    <w:rsid w:val="0096192C"/>
    <w:rsid w:val="00961ACA"/>
    <w:rsid w:val="00961C62"/>
    <w:rsid w:val="00961CD1"/>
    <w:rsid w:val="00961D2A"/>
    <w:rsid w:val="00961D7B"/>
    <w:rsid w:val="00961FCF"/>
    <w:rsid w:val="009621B6"/>
    <w:rsid w:val="0096249B"/>
    <w:rsid w:val="00962572"/>
    <w:rsid w:val="00962DC4"/>
    <w:rsid w:val="00963180"/>
    <w:rsid w:val="0096340C"/>
    <w:rsid w:val="00963D51"/>
    <w:rsid w:val="00964021"/>
    <w:rsid w:val="009641E0"/>
    <w:rsid w:val="00964391"/>
    <w:rsid w:val="00964673"/>
    <w:rsid w:val="00964AF3"/>
    <w:rsid w:val="00965468"/>
    <w:rsid w:val="00965503"/>
    <w:rsid w:val="00965662"/>
    <w:rsid w:val="00965862"/>
    <w:rsid w:val="00965A91"/>
    <w:rsid w:val="00965AAF"/>
    <w:rsid w:val="00965E7D"/>
    <w:rsid w:val="00965F00"/>
    <w:rsid w:val="009661AB"/>
    <w:rsid w:val="00966531"/>
    <w:rsid w:val="009668D3"/>
    <w:rsid w:val="00966C27"/>
    <w:rsid w:val="00966DAE"/>
    <w:rsid w:val="00966DBB"/>
    <w:rsid w:val="00966EAF"/>
    <w:rsid w:val="0096716E"/>
    <w:rsid w:val="00967351"/>
    <w:rsid w:val="0096788A"/>
    <w:rsid w:val="009678BD"/>
    <w:rsid w:val="00967DDE"/>
    <w:rsid w:val="009700AA"/>
    <w:rsid w:val="00970102"/>
    <w:rsid w:val="0097051B"/>
    <w:rsid w:val="00970C79"/>
    <w:rsid w:val="00970D9A"/>
    <w:rsid w:val="00970E06"/>
    <w:rsid w:val="009716DE"/>
    <w:rsid w:val="00971953"/>
    <w:rsid w:val="00971A1B"/>
    <w:rsid w:val="00971E0E"/>
    <w:rsid w:val="00971E49"/>
    <w:rsid w:val="009722C3"/>
    <w:rsid w:val="00972360"/>
    <w:rsid w:val="009725A4"/>
    <w:rsid w:val="009727F1"/>
    <w:rsid w:val="0097284F"/>
    <w:rsid w:val="009728A5"/>
    <w:rsid w:val="00972920"/>
    <w:rsid w:val="00972B27"/>
    <w:rsid w:val="00972B94"/>
    <w:rsid w:val="00972CDF"/>
    <w:rsid w:val="00973163"/>
    <w:rsid w:val="00973442"/>
    <w:rsid w:val="00973AB4"/>
    <w:rsid w:val="00973CBE"/>
    <w:rsid w:val="00973CD0"/>
    <w:rsid w:val="00974352"/>
    <w:rsid w:val="009748C9"/>
    <w:rsid w:val="009749D5"/>
    <w:rsid w:val="00974A16"/>
    <w:rsid w:val="00974A60"/>
    <w:rsid w:val="00974BFA"/>
    <w:rsid w:val="00974F1E"/>
    <w:rsid w:val="00974F84"/>
    <w:rsid w:val="0097586D"/>
    <w:rsid w:val="0097658C"/>
    <w:rsid w:val="009765BE"/>
    <w:rsid w:val="00976874"/>
    <w:rsid w:val="00976913"/>
    <w:rsid w:val="00976D64"/>
    <w:rsid w:val="00976D94"/>
    <w:rsid w:val="009774AE"/>
    <w:rsid w:val="00977B99"/>
    <w:rsid w:val="00977DB5"/>
    <w:rsid w:val="00980194"/>
    <w:rsid w:val="0098036C"/>
    <w:rsid w:val="00980C8B"/>
    <w:rsid w:val="00980F85"/>
    <w:rsid w:val="009810EF"/>
    <w:rsid w:val="009816FF"/>
    <w:rsid w:val="00981A6A"/>
    <w:rsid w:val="00981ED3"/>
    <w:rsid w:val="0098200A"/>
    <w:rsid w:val="00982014"/>
    <w:rsid w:val="00982137"/>
    <w:rsid w:val="0098218B"/>
    <w:rsid w:val="0098240C"/>
    <w:rsid w:val="00982783"/>
    <w:rsid w:val="00982D9D"/>
    <w:rsid w:val="0098302A"/>
    <w:rsid w:val="009830A6"/>
    <w:rsid w:val="009830C7"/>
    <w:rsid w:val="009832DB"/>
    <w:rsid w:val="00983BA5"/>
    <w:rsid w:val="00984277"/>
    <w:rsid w:val="0098440A"/>
    <w:rsid w:val="00984DCA"/>
    <w:rsid w:val="00984DE4"/>
    <w:rsid w:val="00984EEA"/>
    <w:rsid w:val="00985658"/>
    <w:rsid w:val="00985BF4"/>
    <w:rsid w:val="0098683A"/>
    <w:rsid w:val="00986A1F"/>
    <w:rsid w:val="009872A8"/>
    <w:rsid w:val="0098755E"/>
    <w:rsid w:val="00987575"/>
    <w:rsid w:val="0098769C"/>
    <w:rsid w:val="00987942"/>
    <w:rsid w:val="00987B0B"/>
    <w:rsid w:val="00987CDE"/>
    <w:rsid w:val="009900F5"/>
    <w:rsid w:val="009901DC"/>
    <w:rsid w:val="009902B0"/>
    <w:rsid w:val="0099032F"/>
    <w:rsid w:val="009904CC"/>
    <w:rsid w:val="009907E7"/>
    <w:rsid w:val="00990B76"/>
    <w:rsid w:val="00990BE1"/>
    <w:rsid w:val="00991407"/>
    <w:rsid w:val="009918ED"/>
    <w:rsid w:val="00991F58"/>
    <w:rsid w:val="009920DD"/>
    <w:rsid w:val="009927D7"/>
    <w:rsid w:val="00992B79"/>
    <w:rsid w:val="00992CFB"/>
    <w:rsid w:val="00992FC7"/>
    <w:rsid w:val="00993345"/>
    <w:rsid w:val="0099341C"/>
    <w:rsid w:val="0099361C"/>
    <w:rsid w:val="00993B28"/>
    <w:rsid w:val="00993C84"/>
    <w:rsid w:val="00993E0D"/>
    <w:rsid w:val="00993ED3"/>
    <w:rsid w:val="0099411F"/>
    <w:rsid w:val="009945D2"/>
    <w:rsid w:val="009949CD"/>
    <w:rsid w:val="00994BBE"/>
    <w:rsid w:val="00994E16"/>
    <w:rsid w:val="00995107"/>
    <w:rsid w:val="0099511C"/>
    <w:rsid w:val="0099519D"/>
    <w:rsid w:val="0099522D"/>
    <w:rsid w:val="0099522F"/>
    <w:rsid w:val="00995301"/>
    <w:rsid w:val="00995382"/>
    <w:rsid w:val="00995518"/>
    <w:rsid w:val="00995944"/>
    <w:rsid w:val="00995986"/>
    <w:rsid w:val="00995A6B"/>
    <w:rsid w:val="0099679C"/>
    <w:rsid w:val="00996A0F"/>
    <w:rsid w:val="00996ED1"/>
    <w:rsid w:val="009977DE"/>
    <w:rsid w:val="00997B5A"/>
    <w:rsid w:val="00997EC2"/>
    <w:rsid w:val="009A0084"/>
    <w:rsid w:val="009A0099"/>
    <w:rsid w:val="009A047C"/>
    <w:rsid w:val="009A06D0"/>
    <w:rsid w:val="009A0882"/>
    <w:rsid w:val="009A08AD"/>
    <w:rsid w:val="009A0C2E"/>
    <w:rsid w:val="009A1248"/>
    <w:rsid w:val="009A173F"/>
    <w:rsid w:val="009A1DFC"/>
    <w:rsid w:val="009A1E76"/>
    <w:rsid w:val="009A2087"/>
    <w:rsid w:val="009A2209"/>
    <w:rsid w:val="009A2234"/>
    <w:rsid w:val="009A2237"/>
    <w:rsid w:val="009A2374"/>
    <w:rsid w:val="009A263C"/>
    <w:rsid w:val="009A2AC3"/>
    <w:rsid w:val="009A302F"/>
    <w:rsid w:val="009A34CF"/>
    <w:rsid w:val="009A35AD"/>
    <w:rsid w:val="009A3706"/>
    <w:rsid w:val="009A3DCB"/>
    <w:rsid w:val="009A3DDE"/>
    <w:rsid w:val="009A42A5"/>
    <w:rsid w:val="009A47CE"/>
    <w:rsid w:val="009A491A"/>
    <w:rsid w:val="009A4E28"/>
    <w:rsid w:val="009A500D"/>
    <w:rsid w:val="009A52D0"/>
    <w:rsid w:val="009A541C"/>
    <w:rsid w:val="009A5FC7"/>
    <w:rsid w:val="009A6091"/>
    <w:rsid w:val="009A6307"/>
    <w:rsid w:val="009A6426"/>
    <w:rsid w:val="009A66E9"/>
    <w:rsid w:val="009A6D80"/>
    <w:rsid w:val="009A6DD7"/>
    <w:rsid w:val="009A6FB1"/>
    <w:rsid w:val="009A72CF"/>
    <w:rsid w:val="009A72D3"/>
    <w:rsid w:val="009A72DA"/>
    <w:rsid w:val="009A7406"/>
    <w:rsid w:val="009A77AB"/>
    <w:rsid w:val="009A7EAC"/>
    <w:rsid w:val="009A7F0C"/>
    <w:rsid w:val="009B00B4"/>
    <w:rsid w:val="009B0138"/>
    <w:rsid w:val="009B06E1"/>
    <w:rsid w:val="009B0C1F"/>
    <w:rsid w:val="009B1347"/>
    <w:rsid w:val="009B1820"/>
    <w:rsid w:val="009B1973"/>
    <w:rsid w:val="009B1B44"/>
    <w:rsid w:val="009B1E34"/>
    <w:rsid w:val="009B1F0D"/>
    <w:rsid w:val="009B20E2"/>
    <w:rsid w:val="009B2592"/>
    <w:rsid w:val="009B25B1"/>
    <w:rsid w:val="009B25B3"/>
    <w:rsid w:val="009B2744"/>
    <w:rsid w:val="009B2A16"/>
    <w:rsid w:val="009B315F"/>
    <w:rsid w:val="009B3565"/>
    <w:rsid w:val="009B35C1"/>
    <w:rsid w:val="009B3CF8"/>
    <w:rsid w:val="009B3FE3"/>
    <w:rsid w:val="009B3FEA"/>
    <w:rsid w:val="009B4089"/>
    <w:rsid w:val="009B42B7"/>
    <w:rsid w:val="009B43C4"/>
    <w:rsid w:val="009B4984"/>
    <w:rsid w:val="009B4DEB"/>
    <w:rsid w:val="009B5265"/>
    <w:rsid w:val="009B5675"/>
    <w:rsid w:val="009B56CA"/>
    <w:rsid w:val="009B5E4F"/>
    <w:rsid w:val="009B63AC"/>
    <w:rsid w:val="009B6834"/>
    <w:rsid w:val="009B6BC2"/>
    <w:rsid w:val="009B6DB4"/>
    <w:rsid w:val="009B7585"/>
    <w:rsid w:val="009B784C"/>
    <w:rsid w:val="009B7B90"/>
    <w:rsid w:val="009B7C41"/>
    <w:rsid w:val="009B7D84"/>
    <w:rsid w:val="009C009E"/>
    <w:rsid w:val="009C02BE"/>
    <w:rsid w:val="009C0622"/>
    <w:rsid w:val="009C071F"/>
    <w:rsid w:val="009C0815"/>
    <w:rsid w:val="009C085A"/>
    <w:rsid w:val="009C089D"/>
    <w:rsid w:val="009C091E"/>
    <w:rsid w:val="009C0C38"/>
    <w:rsid w:val="009C1494"/>
    <w:rsid w:val="009C17FB"/>
    <w:rsid w:val="009C1828"/>
    <w:rsid w:val="009C1855"/>
    <w:rsid w:val="009C1AF0"/>
    <w:rsid w:val="009C1B31"/>
    <w:rsid w:val="009C1BA7"/>
    <w:rsid w:val="009C1C1C"/>
    <w:rsid w:val="009C20BE"/>
    <w:rsid w:val="009C2168"/>
    <w:rsid w:val="009C24D6"/>
    <w:rsid w:val="009C2688"/>
    <w:rsid w:val="009C28A8"/>
    <w:rsid w:val="009C2AA0"/>
    <w:rsid w:val="009C2BE0"/>
    <w:rsid w:val="009C343A"/>
    <w:rsid w:val="009C3677"/>
    <w:rsid w:val="009C3911"/>
    <w:rsid w:val="009C3B18"/>
    <w:rsid w:val="009C3B92"/>
    <w:rsid w:val="009C3B98"/>
    <w:rsid w:val="009C3CE6"/>
    <w:rsid w:val="009C45CB"/>
    <w:rsid w:val="009C4990"/>
    <w:rsid w:val="009C49DD"/>
    <w:rsid w:val="009C4D64"/>
    <w:rsid w:val="009C54CB"/>
    <w:rsid w:val="009C56A4"/>
    <w:rsid w:val="009C57A6"/>
    <w:rsid w:val="009C5F01"/>
    <w:rsid w:val="009C6ABB"/>
    <w:rsid w:val="009C6B45"/>
    <w:rsid w:val="009C73B5"/>
    <w:rsid w:val="009C745B"/>
    <w:rsid w:val="009C755F"/>
    <w:rsid w:val="009C79E1"/>
    <w:rsid w:val="009C7A21"/>
    <w:rsid w:val="009C7C79"/>
    <w:rsid w:val="009C7D3E"/>
    <w:rsid w:val="009D00A7"/>
    <w:rsid w:val="009D01A8"/>
    <w:rsid w:val="009D04BD"/>
    <w:rsid w:val="009D06BA"/>
    <w:rsid w:val="009D08FE"/>
    <w:rsid w:val="009D0B40"/>
    <w:rsid w:val="009D0B84"/>
    <w:rsid w:val="009D0BA8"/>
    <w:rsid w:val="009D1375"/>
    <w:rsid w:val="009D153F"/>
    <w:rsid w:val="009D18F4"/>
    <w:rsid w:val="009D1FBF"/>
    <w:rsid w:val="009D2120"/>
    <w:rsid w:val="009D234D"/>
    <w:rsid w:val="009D2C1C"/>
    <w:rsid w:val="009D2CA7"/>
    <w:rsid w:val="009D2CC2"/>
    <w:rsid w:val="009D3AF4"/>
    <w:rsid w:val="009D3BA1"/>
    <w:rsid w:val="009D4030"/>
    <w:rsid w:val="009D45BD"/>
    <w:rsid w:val="009D4708"/>
    <w:rsid w:val="009D47C8"/>
    <w:rsid w:val="009D4D19"/>
    <w:rsid w:val="009D4FEE"/>
    <w:rsid w:val="009D512F"/>
    <w:rsid w:val="009D515C"/>
    <w:rsid w:val="009D53D7"/>
    <w:rsid w:val="009D53DE"/>
    <w:rsid w:val="009D5FB7"/>
    <w:rsid w:val="009D6058"/>
    <w:rsid w:val="009D6374"/>
    <w:rsid w:val="009D63FC"/>
    <w:rsid w:val="009D658A"/>
    <w:rsid w:val="009D6690"/>
    <w:rsid w:val="009D6822"/>
    <w:rsid w:val="009D6999"/>
    <w:rsid w:val="009D6B8C"/>
    <w:rsid w:val="009D6D38"/>
    <w:rsid w:val="009D71F5"/>
    <w:rsid w:val="009D7D2B"/>
    <w:rsid w:val="009E00D5"/>
    <w:rsid w:val="009E00F6"/>
    <w:rsid w:val="009E0167"/>
    <w:rsid w:val="009E021F"/>
    <w:rsid w:val="009E0778"/>
    <w:rsid w:val="009E097D"/>
    <w:rsid w:val="009E0A8D"/>
    <w:rsid w:val="009E11A2"/>
    <w:rsid w:val="009E1817"/>
    <w:rsid w:val="009E18A6"/>
    <w:rsid w:val="009E191A"/>
    <w:rsid w:val="009E19E2"/>
    <w:rsid w:val="009E1C0C"/>
    <w:rsid w:val="009E1C82"/>
    <w:rsid w:val="009E25AA"/>
    <w:rsid w:val="009E27D2"/>
    <w:rsid w:val="009E287D"/>
    <w:rsid w:val="009E2B30"/>
    <w:rsid w:val="009E2B8D"/>
    <w:rsid w:val="009E2BF5"/>
    <w:rsid w:val="009E2C9E"/>
    <w:rsid w:val="009E2F17"/>
    <w:rsid w:val="009E2F4D"/>
    <w:rsid w:val="009E30EE"/>
    <w:rsid w:val="009E360E"/>
    <w:rsid w:val="009E36CC"/>
    <w:rsid w:val="009E3B7B"/>
    <w:rsid w:val="009E4675"/>
    <w:rsid w:val="009E4733"/>
    <w:rsid w:val="009E48C1"/>
    <w:rsid w:val="009E4B5A"/>
    <w:rsid w:val="009E4DE9"/>
    <w:rsid w:val="009E4ED6"/>
    <w:rsid w:val="009E5082"/>
    <w:rsid w:val="009E5326"/>
    <w:rsid w:val="009E53AB"/>
    <w:rsid w:val="009E53BC"/>
    <w:rsid w:val="009E592D"/>
    <w:rsid w:val="009E5C33"/>
    <w:rsid w:val="009E5DEE"/>
    <w:rsid w:val="009E6079"/>
    <w:rsid w:val="009E6166"/>
    <w:rsid w:val="009E619D"/>
    <w:rsid w:val="009E646D"/>
    <w:rsid w:val="009E65EC"/>
    <w:rsid w:val="009E6603"/>
    <w:rsid w:val="009E662D"/>
    <w:rsid w:val="009E669F"/>
    <w:rsid w:val="009E673B"/>
    <w:rsid w:val="009E69B0"/>
    <w:rsid w:val="009E6CB7"/>
    <w:rsid w:val="009E6D12"/>
    <w:rsid w:val="009E6D6A"/>
    <w:rsid w:val="009E7138"/>
    <w:rsid w:val="009E750A"/>
    <w:rsid w:val="009E79B7"/>
    <w:rsid w:val="009E7C53"/>
    <w:rsid w:val="009E7C8E"/>
    <w:rsid w:val="009E7E47"/>
    <w:rsid w:val="009F0191"/>
    <w:rsid w:val="009F07AB"/>
    <w:rsid w:val="009F0C21"/>
    <w:rsid w:val="009F0E25"/>
    <w:rsid w:val="009F1498"/>
    <w:rsid w:val="009F15AC"/>
    <w:rsid w:val="009F16A4"/>
    <w:rsid w:val="009F1BF3"/>
    <w:rsid w:val="009F2E61"/>
    <w:rsid w:val="009F2F97"/>
    <w:rsid w:val="009F2FEF"/>
    <w:rsid w:val="009F324E"/>
    <w:rsid w:val="009F3283"/>
    <w:rsid w:val="009F33A9"/>
    <w:rsid w:val="009F360E"/>
    <w:rsid w:val="009F3A6A"/>
    <w:rsid w:val="009F3C5D"/>
    <w:rsid w:val="009F407F"/>
    <w:rsid w:val="009F40BB"/>
    <w:rsid w:val="009F40C8"/>
    <w:rsid w:val="009F44C6"/>
    <w:rsid w:val="009F48EC"/>
    <w:rsid w:val="009F4B19"/>
    <w:rsid w:val="009F4F85"/>
    <w:rsid w:val="009F50C0"/>
    <w:rsid w:val="009F50E5"/>
    <w:rsid w:val="009F581E"/>
    <w:rsid w:val="009F5994"/>
    <w:rsid w:val="009F5B9E"/>
    <w:rsid w:val="009F5C13"/>
    <w:rsid w:val="009F5F40"/>
    <w:rsid w:val="009F603A"/>
    <w:rsid w:val="009F62DA"/>
    <w:rsid w:val="009F6359"/>
    <w:rsid w:val="009F648B"/>
    <w:rsid w:val="009F6581"/>
    <w:rsid w:val="009F6789"/>
    <w:rsid w:val="009F68E1"/>
    <w:rsid w:val="009F6AC4"/>
    <w:rsid w:val="009F76F4"/>
    <w:rsid w:val="009F7785"/>
    <w:rsid w:val="009F7789"/>
    <w:rsid w:val="00A000F3"/>
    <w:rsid w:val="00A001C9"/>
    <w:rsid w:val="00A005A6"/>
    <w:rsid w:val="00A00B03"/>
    <w:rsid w:val="00A012F5"/>
    <w:rsid w:val="00A01356"/>
    <w:rsid w:val="00A015A0"/>
    <w:rsid w:val="00A01644"/>
    <w:rsid w:val="00A01DB1"/>
    <w:rsid w:val="00A01F5C"/>
    <w:rsid w:val="00A02345"/>
    <w:rsid w:val="00A02396"/>
    <w:rsid w:val="00A02A9C"/>
    <w:rsid w:val="00A03146"/>
    <w:rsid w:val="00A0354A"/>
    <w:rsid w:val="00A03887"/>
    <w:rsid w:val="00A03B3E"/>
    <w:rsid w:val="00A03E3E"/>
    <w:rsid w:val="00A040E0"/>
    <w:rsid w:val="00A04528"/>
    <w:rsid w:val="00A04DA6"/>
    <w:rsid w:val="00A051D2"/>
    <w:rsid w:val="00A052E1"/>
    <w:rsid w:val="00A05325"/>
    <w:rsid w:val="00A05350"/>
    <w:rsid w:val="00A053DB"/>
    <w:rsid w:val="00A055CD"/>
    <w:rsid w:val="00A05775"/>
    <w:rsid w:val="00A05836"/>
    <w:rsid w:val="00A05CFD"/>
    <w:rsid w:val="00A06150"/>
    <w:rsid w:val="00A06296"/>
    <w:rsid w:val="00A0664E"/>
    <w:rsid w:val="00A0688F"/>
    <w:rsid w:val="00A068A7"/>
    <w:rsid w:val="00A068D7"/>
    <w:rsid w:val="00A070E7"/>
    <w:rsid w:val="00A07330"/>
    <w:rsid w:val="00A07353"/>
    <w:rsid w:val="00A07566"/>
    <w:rsid w:val="00A075E5"/>
    <w:rsid w:val="00A07870"/>
    <w:rsid w:val="00A07F45"/>
    <w:rsid w:val="00A1028A"/>
    <w:rsid w:val="00A102C0"/>
    <w:rsid w:val="00A10372"/>
    <w:rsid w:val="00A106AB"/>
    <w:rsid w:val="00A106C6"/>
    <w:rsid w:val="00A10839"/>
    <w:rsid w:val="00A1085D"/>
    <w:rsid w:val="00A109BB"/>
    <w:rsid w:val="00A10B22"/>
    <w:rsid w:val="00A10BC0"/>
    <w:rsid w:val="00A10C2F"/>
    <w:rsid w:val="00A10EA6"/>
    <w:rsid w:val="00A1109C"/>
    <w:rsid w:val="00A111E7"/>
    <w:rsid w:val="00A113CC"/>
    <w:rsid w:val="00A115D8"/>
    <w:rsid w:val="00A11AC2"/>
    <w:rsid w:val="00A11E7E"/>
    <w:rsid w:val="00A11F83"/>
    <w:rsid w:val="00A11FCA"/>
    <w:rsid w:val="00A1223E"/>
    <w:rsid w:val="00A12390"/>
    <w:rsid w:val="00A123B3"/>
    <w:rsid w:val="00A123F6"/>
    <w:rsid w:val="00A12453"/>
    <w:rsid w:val="00A1280E"/>
    <w:rsid w:val="00A128CE"/>
    <w:rsid w:val="00A12905"/>
    <w:rsid w:val="00A12964"/>
    <w:rsid w:val="00A12F56"/>
    <w:rsid w:val="00A12FB9"/>
    <w:rsid w:val="00A138FB"/>
    <w:rsid w:val="00A139E2"/>
    <w:rsid w:val="00A13F83"/>
    <w:rsid w:val="00A1446C"/>
    <w:rsid w:val="00A1484D"/>
    <w:rsid w:val="00A14880"/>
    <w:rsid w:val="00A14F6C"/>
    <w:rsid w:val="00A153D6"/>
    <w:rsid w:val="00A15729"/>
    <w:rsid w:val="00A157C1"/>
    <w:rsid w:val="00A159BC"/>
    <w:rsid w:val="00A159C8"/>
    <w:rsid w:val="00A15A23"/>
    <w:rsid w:val="00A15AB1"/>
    <w:rsid w:val="00A15B48"/>
    <w:rsid w:val="00A15CD3"/>
    <w:rsid w:val="00A15EA6"/>
    <w:rsid w:val="00A1606D"/>
    <w:rsid w:val="00A16228"/>
    <w:rsid w:val="00A1654F"/>
    <w:rsid w:val="00A1663A"/>
    <w:rsid w:val="00A16FD4"/>
    <w:rsid w:val="00A16FEF"/>
    <w:rsid w:val="00A1700B"/>
    <w:rsid w:val="00A17939"/>
    <w:rsid w:val="00A17A71"/>
    <w:rsid w:val="00A17D1F"/>
    <w:rsid w:val="00A20122"/>
    <w:rsid w:val="00A2039B"/>
    <w:rsid w:val="00A206CD"/>
    <w:rsid w:val="00A2078D"/>
    <w:rsid w:val="00A20A75"/>
    <w:rsid w:val="00A214F1"/>
    <w:rsid w:val="00A216A4"/>
    <w:rsid w:val="00A22134"/>
    <w:rsid w:val="00A221A5"/>
    <w:rsid w:val="00A2230E"/>
    <w:rsid w:val="00A22876"/>
    <w:rsid w:val="00A22E7B"/>
    <w:rsid w:val="00A22E93"/>
    <w:rsid w:val="00A232BD"/>
    <w:rsid w:val="00A23C59"/>
    <w:rsid w:val="00A24172"/>
    <w:rsid w:val="00A243FE"/>
    <w:rsid w:val="00A248EE"/>
    <w:rsid w:val="00A249E3"/>
    <w:rsid w:val="00A24BDE"/>
    <w:rsid w:val="00A24E77"/>
    <w:rsid w:val="00A24F42"/>
    <w:rsid w:val="00A253B9"/>
    <w:rsid w:val="00A254FF"/>
    <w:rsid w:val="00A259D0"/>
    <w:rsid w:val="00A25BA1"/>
    <w:rsid w:val="00A25C80"/>
    <w:rsid w:val="00A261A9"/>
    <w:rsid w:val="00A2642F"/>
    <w:rsid w:val="00A2675B"/>
    <w:rsid w:val="00A26B03"/>
    <w:rsid w:val="00A27853"/>
    <w:rsid w:val="00A27A79"/>
    <w:rsid w:val="00A27ECE"/>
    <w:rsid w:val="00A302E6"/>
    <w:rsid w:val="00A31BB7"/>
    <w:rsid w:val="00A31EC4"/>
    <w:rsid w:val="00A3215B"/>
    <w:rsid w:val="00A32164"/>
    <w:rsid w:val="00A324A9"/>
    <w:rsid w:val="00A32820"/>
    <w:rsid w:val="00A3290C"/>
    <w:rsid w:val="00A32963"/>
    <w:rsid w:val="00A32CCF"/>
    <w:rsid w:val="00A33118"/>
    <w:rsid w:val="00A334C2"/>
    <w:rsid w:val="00A33789"/>
    <w:rsid w:val="00A339F1"/>
    <w:rsid w:val="00A33E08"/>
    <w:rsid w:val="00A34241"/>
    <w:rsid w:val="00A342BA"/>
    <w:rsid w:val="00A343BA"/>
    <w:rsid w:val="00A347E7"/>
    <w:rsid w:val="00A34B92"/>
    <w:rsid w:val="00A34D2B"/>
    <w:rsid w:val="00A34E06"/>
    <w:rsid w:val="00A34EF1"/>
    <w:rsid w:val="00A350C0"/>
    <w:rsid w:val="00A3510D"/>
    <w:rsid w:val="00A35134"/>
    <w:rsid w:val="00A3520D"/>
    <w:rsid w:val="00A356CE"/>
    <w:rsid w:val="00A3593A"/>
    <w:rsid w:val="00A3594B"/>
    <w:rsid w:val="00A36124"/>
    <w:rsid w:val="00A361E7"/>
    <w:rsid w:val="00A36261"/>
    <w:rsid w:val="00A36379"/>
    <w:rsid w:val="00A36496"/>
    <w:rsid w:val="00A365E8"/>
    <w:rsid w:val="00A366B5"/>
    <w:rsid w:val="00A3689D"/>
    <w:rsid w:val="00A36913"/>
    <w:rsid w:val="00A369D8"/>
    <w:rsid w:val="00A37267"/>
    <w:rsid w:val="00A37638"/>
    <w:rsid w:val="00A376BB"/>
    <w:rsid w:val="00A37891"/>
    <w:rsid w:val="00A4006C"/>
    <w:rsid w:val="00A401F3"/>
    <w:rsid w:val="00A403CB"/>
    <w:rsid w:val="00A40DF9"/>
    <w:rsid w:val="00A40EC1"/>
    <w:rsid w:val="00A412C0"/>
    <w:rsid w:val="00A413F3"/>
    <w:rsid w:val="00A41762"/>
    <w:rsid w:val="00A417AC"/>
    <w:rsid w:val="00A41A9D"/>
    <w:rsid w:val="00A41AC0"/>
    <w:rsid w:val="00A41C5F"/>
    <w:rsid w:val="00A41D18"/>
    <w:rsid w:val="00A420AB"/>
    <w:rsid w:val="00A42151"/>
    <w:rsid w:val="00A423E1"/>
    <w:rsid w:val="00A425CA"/>
    <w:rsid w:val="00A425F8"/>
    <w:rsid w:val="00A42EB9"/>
    <w:rsid w:val="00A42FB0"/>
    <w:rsid w:val="00A43057"/>
    <w:rsid w:val="00A4313B"/>
    <w:rsid w:val="00A43177"/>
    <w:rsid w:val="00A431B9"/>
    <w:rsid w:val="00A43560"/>
    <w:rsid w:val="00A43823"/>
    <w:rsid w:val="00A43938"/>
    <w:rsid w:val="00A439D5"/>
    <w:rsid w:val="00A43BF4"/>
    <w:rsid w:val="00A43E3E"/>
    <w:rsid w:val="00A44361"/>
    <w:rsid w:val="00A44723"/>
    <w:rsid w:val="00A447BE"/>
    <w:rsid w:val="00A4499F"/>
    <w:rsid w:val="00A449C1"/>
    <w:rsid w:val="00A449EE"/>
    <w:rsid w:val="00A44BD5"/>
    <w:rsid w:val="00A45174"/>
    <w:rsid w:val="00A452F4"/>
    <w:rsid w:val="00A45CAB"/>
    <w:rsid w:val="00A460A6"/>
    <w:rsid w:val="00A463F8"/>
    <w:rsid w:val="00A466F4"/>
    <w:rsid w:val="00A46FFE"/>
    <w:rsid w:val="00A47557"/>
    <w:rsid w:val="00A47604"/>
    <w:rsid w:val="00A47996"/>
    <w:rsid w:val="00A47CA5"/>
    <w:rsid w:val="00A47CD8"/>
    <w:rsid w:val="00A47E54"/>
    <w:rsid w:val="00A47FD5"/>
    <w:rsid w:val="00A503A2"/>
    <w:rsid w:val="00A505C0"/>
    <w:rsid w:val="00A5086D"/>
    <w:rsid w:val="00A50A82"/>
    <w:rsid w:val="00A50BF6"/>
    <w:rsid w:val="00A50C38"/>
    <w:rsid w:val="00A50EF7"/>
    <w:rsid w:val="00A513DB"/>
    <w:rsid w:val="00A5141F"/>
    <w:rsid w:val="00A5167C"/>
    <w:rsid w:val="00A517A9"/>
    <w:rsid w:val="00A51A6B"/>
    <w:rsid w:val="00A51B79"/>
    <w:rsid w:val="00A51C1A"/>
    <w:rsid w:val="00A51CE0"/>
    <w:rsid w:val="00A51D8A"/>
    <w:rsid w:val="00A51F3B"/>
    <w:rsid w:val="00A52236"/>
    <w:rsid w:val="00A5275C"/>
    <w:rsid w:val="00A527B2"/>
    <w:rsid w:val="00A5285A"/>
    <w:rsid w:val="00A52BF8"/>
    <w:rsid w:val="00A52E5B"/>
    <w:rsid w:val="00A5337E"/>
    <w:rsid w:val="00A5370A"/>
    <w:rsid w:val="00A53E14"/>
    <w:rsid w:val="00A53E7F"/>
    <w:rsid w:val="00A5447E"/>
    <w:rsid w:val="00A546BC"/>
    <w:rsid w:val="00A54764"/>
    <w:rsid w:val="00A54D7A"/>
    <w:rsid w:val="00A55166"/>
    <w:rsid w:val="00A5536C"/>
    <w:rsid w:val="00A558FC"/>
    <w:rsid w:val="00A55DB6"/>
    <w:rsid w:val="00A55E2B"/>
    <w:rsid w:val="00A56086"/>
    <w:rsid w:val="00A561F0"/>
    <w:rsid w:val="00A56749"/>
    <w:rsid w:val="00A5679D"/>
    <w:rsid w:val="00A5695C"/>
    <w:rsid w:val="00A56BCD"/>
    <w:rsid w:val="00A56C01"/>
    <w:rsid w:val="00A56F2D"/>
    <w:rsid w:val="00A57228"/>
    <w:rsid w:val="00A57251"/>
    <w:rsid w:val="00A576A7"/>
    <w:rsid w:val="00A576FF"/>
    <w:rsid w:val="00A57829"/>
    <w:rsid w:val="00A57CA4"/>
    <w:rsid w:val="00A6006E"/>
    <w:rsid w:val="00A603B9"/>
    <w:rsid w:val="00A604C8"/>
    <w:rsid w:val="00A60A9F"/>
    <w:rsid w:val="00A60BD4"/>
    <w:rsid w:val="00A60C05"/>
    <w:rsid w:val="00A60F29"/>
    <w:rsid w:val="00A61015"/>
    <w:rsid w:val="00A614A3"/>
    <w:rsid w:val="00A618A2"/>
    <w:rsid w:val="00A61997"/>
    <w:rsid w:val="00A61D67"/>
    <w:rsid w:val="00A6205F"/>
    <w:rsid w:val="00A62076"/>
    <w:rsid w:val="00A620C9"/>
    <w:rsid w:val="00A621F6"/>
    <w:rsid w:val="00A623E4"/>
    <w:rsid w:val="00A626F5"/>
    <w:rsid w:val="00A62882"/>
    <w:rsid w:val="00A6288C"/>
    <w:rsid w:val="00A62A43"/>
    <w:rsid w:val="00A62B39"/>
    <w:rsid w:val="00A62BD8"/>
    <w:rsid w:val="00A6339D"/>
    <w:rsid w:val="00A6347B"/>
    <w:rsid w:val="00A636E3"/>
    <w:rsid w:val="00A638F0"/>
    <w:rsid w:val="00A63918"/>
    <w:rsid w:val="00A63AEE"/>
    <w:rsid w:val="00A63D4D"/>
    <w:rsid w:val="00A63D65"/>
    <w:rsid w:val="00A63F9F"/>
    <w:rsid w:val="00A64856"/>
    <w:rsid w:val="00A64A90"/>
    <w:rsid w:val="00A64E5D"/>
    <w:rsid w:val="00A650D6"/>
    <w:rsid w:val="00A6548A"/>
    <w:rsid w:val="00A65633"/>
    <w:rsid w:val="00A65E96"/>
    <w:rsid w:val="00A65F09"/>
    <w:rsid w:val="00A6632E"/>
    <w:rsid w:val="00A6638D"/>
    <w:rsid w:val="00A66852"/>
    <w:rsid w:val="00A66A84"/>
    <w:rsid w:val="00A66B7F"/>
    <w:rsid w:val="00A66C9A"/>
    <w:rsid w:val="00A670A2"/>
    <w:rsid w:val="00A673BB"/>
    <w:rsid w:val="00A67A89"/>
    <w:rsid w:val="00A67DBF"/>
    <w:rsid w:val="00A70019"/>
    <w:rsid w:val="00A70283"/>
    <w:rsid w:val="00A70683"/>
    <w:rsid w:val="00A70807"/>
    <w:rsid w:val="00A70B2A"/>
    <w:rsid w:val="00A70B5A"/>
    <w:rsid w:val="00A70CC4"/>
    <w:rsid w:val="00A70CF2"/>
    <w:rsid w:val="00A71184"/>
    <w:rsid w:val="00A71362"/>
    <w:rsid w:val="00A71932"/>
    <w:rsid w:val="00A71A24"/>
    <w:rsid w:val="00A72112"/>
    <w:rsid w:val="00A723A4"/>
    <w:rsid w:val="00A729A6"/>
    <w:rsid w:val="00A72D59"/>
    <w:rsid w:val="00A733ED"/>
    <w:rsid w:val="00A739CB"/>
    <w:rsid w:val="00A73E6F"/>
    <w:rsid w:val="00A74011"/>
    <w:rsid w:val="00A745CC"/>
    <w:rsid w:val="00A746F3"/>
    <w:rsid w:val="00A74A4D"/>
    <w:rsid w:val="00A74BA5"/>
    <w:rsid w:val="00A74D75"/>
    <w:rsid w:val="00A74F12"/>
    <w:rsid w:val="00A75082"/>
    <w:rsid w:val="00A7516F"/>
    <w:rsid w:val="00A7542C"/>
    <w:rsid w:val="00A75735"/>
    <w:rsid w:val="00A75CAC"/>
    <w:rsid w:val="00A762AF"/>
    <w:rsid w:val="00A7652D"/>
    <w:rsid w:val="00A7692C"/>
    <w:rsid w:val="00A76983"/>
    <w:rsid w:val="00A76A8F"/>
    <w:rsid w:val="00A76BEE"/>
    <w:rsid w:val="00A76D26"/>
    <w:rsid w:val="00A76DA4"/>
    <w:rsid w:val="00A777A9"/>
    <w:rsid w:val="00A779D9"/>
    <w:rsid w:val="00A8008D"/>
    <w:rsid w:val="00A8021E"/>
    <w:rsid w:val="00A8023E"/>
    <w:rsid w:val="00A80341"/>
    <w:rsid w:val="00A803CF"/>
    <w:rsid w:val="00A806B7"/>
    <w:rsid w:val="00A8079A"/>
    <w:rsid w:val="00A807B7"/>
    <w:rsid w:val="00A80F48"/>
    <w:rsid w:val="00A81101"/>
    <w:rsid w:val="00A8112B"/>
    <w:rsid w:val="00A812BB"/>
    <w:rsid w:val="00A816B6"/>
    <w:rsid w:val="00A81E6E"/>
    <w:rsid w:val="00A81F1B"/>
    <w:rsid w:val="00A81F51"/>
    <w:rsid w:val="00A828C2"/>
    <w:rsid w:val="00A82DC0"/>
    <w:rsid w:val="00A83916"/>
    <w:rsid w:val="00A83ACA"/>
    <w:rsid w:val="00A83C82"/>
    <w:rsid w:val="00A83DBB"/>
    <w:rsid w:val="00A841C3"/>
    <w:rsid w:val="00A8437F"/>
    <w:rsid w:val="00A844AC"/>
    <w:rsid w:val="00A84A0D"/>
    <w:rsid w:val="00A84CCC"/>
    <w:rsid w:val="00A84E3A"/>
    <w:rsid w:val="00A84E7E"/>
    <w:rsid w:val="00A852AC"/>
    <w:rsid w:val="00A85338"/>
    <w:rsid w:val="00A85743"/>
    <w:rsid w:val="00A857FE"/>
    <w:rsid w:val="00A858B2"/>
    <w:rsid w:val="00A85BF8"/>
    <w:rsid w:val="00A85C1B"/>
    <w:rsid w:val="00A85D07"/>
    <w:rsid w:val="00A85D5C"/>
    <w:rsid w:val="00A85EDA"/>
    <w:rsid w:val="00A85F79"/>
    <w:rsid w:val="00A85FA1"/>
    <w:rsid w:val="00A860CA"/>
    <w:rsid w:val="00A86112"/>
    <w:rsid w:val="00A86497"/>
    <w:rsid w:val="00A865A5"/>
    <w:rsid w:val="00A86908"/>
    <w:rsid w:val="00A86940"/>
    <w:rsid w:val="00A86F85"/>
    <w:rsid w:val="00A86FD8"/>
    <w:rsid w:val="00A87239"/>
    <w:rsid w:val="00A872A6"/>
    <w:rsid w:val="00A879A2"/>
    <w:rsid w:val="00A879FE"/>
    <w:rsid w:val="00A87B31"/>
    <w:rsid w:val="00A87D52"/>
    <w:rsid w:val="00A87E7E"/>
    <w:rsid w:val="00A87FB6"/>
    <w:rsid w:val="00A905DF"/>
    <w:rsid w:val="00A90AA1"/>
    <w:rsid w:val="00A90C76"/>
    <w:rsid w:val="00A90D47"/>
    <w:rsid w:val="00A910A4"/>
    <w:rsid w:val="00A9110D"/>
    <w:rsid w:val="00A91203"/>
    <w:rsid w:val="00A912D7"/>
    <w:rsid w:val="00A914E5"/>
    <w:rsid w:val="00A9153C"/>
    <w:rsid w:val="00A915F2"/>
    <w:rsid w:val="00A91980"/>
    <w:rsid w:val="00A919AD"/>
    <w:rsid w:val="00A91E41"/>
    <w:rsid w:val="00A91E97"/>
    <w:rsid w:val="00A91F84"/>
    <w:rsid w:val="00A9219C"/>
    <w:rsid w:val="00A928D2"/>
    <w:rsid w:val="00A92F97"/>
    <w:rsid w:val="00A930BF"/>
    <w:rsid w:val="00A93114"/>
    <w:rsid w:val="00A93268"/>
    <w:rsid w:val="00A9363E"/>
    <w:rsid w:val="00A93805"/>
    <w:rsid w:val="00A93CA5"/>
    <w:rsid w:val="00A93DD7"/>
    <w:rsid w:val="00A93F8E"/>
    <w:rsid w:val="00A94179"/>
    <w:rsid w:val="00A9433E"/>
    <w:rsid w:val="00A943CF"/>
    <w:rsid w:val="00A9510A"/>
    <w:rsid w:val="00A9521D"/>
    <w:rsid w:val="00A952D7"/>
    <w:rsid w:val="00A95895"/>
    <w:rsid w:val="00A959E3"/>
    <w:rsid w:val="00A95A89"/>
    <w:rsid w:val="00A95C7C"/>
    <w:rsid w:val="00A964BB"/>
    <w:rsid w:val="00A964F8"/>
    <w:rsid w:val="00A9677B"/>
    <w:rsid w:val="00A96968"/>
    <w:rsid w:val="00A96B4A"/>
    <w:rsid w:val="00A97212"/>
    <w:rsid w:val="00A9756E"/>
    <w:rsid w:val="00A97BE0"/>
    <w:rsid w:val="00A97C99"/>
    <w:rsid w:val="00A97D8A"/>
    <w:rsid w:val="00AA02A8"/>
    <w:rsid w:val="00AA0813"/>
    <w:rsid w:val="00AA09A1"/>
    <w:rsid w:val="00AA0AD8"/>
    <w:rsid w:val="00AA0CBD"/>
    <w:rsid w:val="00AA13B0"/>
    <w:rsid w:val="00AA1CF9"/>
    <w:rsid w:val="00AA24CD"/>
    <w:rsid w:val="00AA2851"/>
    <w:rsid w:val="00AA34DE"/>
    <w:rsid w:val="00AA3732"/>
    <w:rsid w:val="00AA37B7"/>
    <w:rsid w:val="00AA38BC"/>
    <w:rsid w:val="00AA3E15"/>
    <w:rsid w:val="00AA3F40"/>
    <w:rsid w:val="00AA4136"/>
    <w:rsid w:val="00AA425D"/>
    <w:rsid w:val="00AA444B"/>
    <w:rsid w:val="00AA4456"/>
    <w:rsid w:val="00AA4462"/>
    <w:rsid w:val="00AA457D"/>
    <w:rsid w:val="00AA46F3"/>
    <w:rsid w:val="00AA4772"/>
    <w:rsid w:val="00AA482F"/>
    <w:rsid w:val="00AA4CB4"/>
    <w:rsid w:val="00AA4F0F"/>
    <w:rsid w:val="00AA52A7"/>
    <w:rsid w:val="00AA54B6"/>
    <w:rsid w:val="00AA5DEE"/>
    <w:rsid w:val="00AA5FCE"/>
    <w:rsid w:val="00AA6003"/>
    <w:rsid w:val="00AA618F"/>
    <w:rsid w:val="00AA6275"/>
    <w:rsid w:val="00AA6683"/>
    <w:rsid w:val="00AA6BF5"/>
    <w:rsid w:val="00AA6C7E"/>
    <w:rsid w:val="00AA6F01"/>
    <w:rsid w:val="00AA70F4"/>
    <w:rsid w:val="00AA7212"/>
    <w:rsid w:val="00AA73E1"/>
    <w:rsid w:val="00AA75F8"/>
    <w:rsid w:val="00AA765D"/>
    <w:rsid w:val="00AA7791"/>
    <w:rsid w:val="00AA7B36"/>
    <w:rsid w:val="00AA7D82"/>
    <w:rsid w:val="00AB003D"/>
    <w:rsid w:val="00AB0102"/>
    <w:rsid w:val="00AB0325"/>
    <w:rsid w:val="00AB0472"/>
    <w:rsid w:val="00AB054D"/>
    <w:rsid w:val="00AB0621"/>
    <w:rsid w:val="00AB08CC"/>
    <w:rsid w:val="00AB0AF6"/>
    <w:rsid w:val="00AB0EB2"/>
    <w:rsid w:val="00AB10C4"/>
    <w:rsid w:val="00AB1185"/>
    <w:rsid w:val="00AB124A"/>
    <w:rsid w:val="00AB17C0"/>
    <w:rsid w:val="00AB1B33"/>
    <w:rsid w:val="00AB1FC7"/>
    <w:rsid w:val="00AB2010"/>
    <w:rsid w:val="00AB20E9"/>
    <w:rsid w:val="00AB21EA"/>
    <w:rsid w:val="00AB237C"/>
    <w:rsid w:val="00AB25AF"/>
    <w:rsid w:val="00AB295F"/>
    <w:rsid w:val="00AB2B7A"/>
    <w:rsid w:val="00AB2C51"/>
    <w:rsid w:val="00AB2E55"/>
    <w:rsid w:val="00AB2EDE"/>
    <w:rsid w:val="00AB3301"/>
    <w:rsid w:val="00AB33B5"/>
    <w:rsid w:val="00AB33DD"/>
    <w:rsid w:val="00AB34CA"/>
    <w:rsid w:val="00AB3A63"/>
    <w:rsid w:val="00AB3B6C"/>
    <w:rsid w:val="00AB3C23"/>
    <w:rsid w:val="00AB3C9B"/>
    <w:rsid w:val="00AB40F3"/>
    <w:rsid w:val="00AB4373"/>
    <w:rsid w:val="00AB473A"/>
    <w:rsid w:val="00AB4785"/>
    <w:rsid w:val="00AB4CC8"/>
    <w:rsid w:val="00AB4DCF"/>
    <w:rsid w:val="00AB4E9C"/>
    <w:rsid w:val="00AB4F30"/>
    <w:rsid w:val="00AB4FA1"/>
    <w:rsid w:val="00AB4FA7"/>
    <w:rsid w:val="00AB52C9"/>
    <w:rsid w:val="00AB52E9"/>
    <w:rsid w:val="00AB5E3E"/>
    <w:rsid w:val="00AB5FF0"/>
    <w:rsid w:val="00AB60A9"/>
    <w:rsid w:val="00AB65EF"/>
    <w:rsid w:val="00AB6643"/>
    <w:rsid w:val="00AB69E7"/>
    <w:rsid w:val="00AB6BF5"/>
    <w:rsid w:val="00AB6FE8"/>
    <w:rsid w:val="00AB718A"/>
    <w:rsid w:val="00AB71CE"/>
    <w:rsid w:val="00AB73F8"/>
    <w:rsid w:val="00AB7634"/>
    <w:rsid w:val="00AB78C3"/>
    <w:rsid w:val="00AB78D5"/>
    <w:rsid w:val="00AC0390"/>
    <w:rsid w:val="00AC0BEB"/>
    <w:rsid w:val="00AC10FE"/>
    <w:rsid w:val="00AC117E"/>
    <w:rsid w:val="00AC1297"/>
    <w:rsid w:val="00AC132C"/>
    <w:rsid w:val="00AC13DD"/>
    <w:rsid w:val="00AC18B6"/>
    <w:rsid w:val="00AC1B6B"/>
    <w:rsid w:val="00AC1BFA"/>
    <w:rsid w:val="00AC232F"/>
    <w:rsid w:val="00AC26F5"/>
    <w:rsid w:val="00AC2936"/>
    <w:rsid w:val="00AC2966"/>
    <w:rsid w:val="00AC2971"/>
    <w:rsid w:val="00AC2F7A"/>
    <w:rsid w:val="00AC34A2"/>
    <w:rsid w:val="00AC3844"/>
    <w:rsid w:val="00AC38F0"/>
    <w:rsid w:val="00AC3F2A"/>
    <w:rsid w:val="00AC3FE1"/>
    <w:rsid w:val="00AC41C0"/>
    <w:rsid w:val="00AC4461"/>
    <w:rsid w:val="00AC4956"/>
    <w:rsid w:val="00AC4A02"/>
    <w:rsid w:val="00AC4D42"/>
    <w:rsid w:val="00AC4DA0"/>
    <w:rsid w:val="00AC4E85"/>
    <w:rsid w:val="00AC5080"/>
    <w:rsid w:val="00AC5392"/>
    <w:rsid w:val="00AC5505"/>
    <w:rsid w:val="00AC56B0"/>
    <w:rsid w:val="00AC56C4"/>
    <w:rsid w:val="00AC572B"/>
    <w:rsid w:val="00AC5EDB"/>
    <w:rsid w:val="00AC63B7"/>
    <w:rsid w:val="00AC68B3"/>
    <w:rsid w:val="00AC6980"/>
    <w:rsid w:val="00AC6A29"/>
    <w:rsid w:val="00AC6AA5"/>
    <w:rsid w:val="00AC6AFB"/>
    <w:rsid w:val="00AC7094"/>
    <w:rsid w:val="00AC70B1"/>
    <w:rsid w:val="00AC741F"/>
    <w:rsid w:val="00AC743B"/>
    <w:rsid w:val="00AC75DF"/>
    <w:rsid w:val="00AC7846"/>
    <w:rsid w:val="00AC7BCF"/>
    <w:rsid w:val="00AC7C2D"/>
    <w:rsid w:val="00AC7C52"/>
    <w:rsid w:val="00AC7F2B"/>
    <w:rsid w:val="00AD0526"/>
    <w:rsid w:val="00AD07BD"/>
    <w:rsid w:val="00AD0BB1"/>
    <w:rsid w:val="00AD0D80"/>
    <w:rsid w:val="00AD0F55"/>
    <w:rsid w:val="00AD10B4"/>
    <w:rsid w:val="00AD1648"/>
    <w:rsid w:val="00AD18B4"/>
    <w:rsid w:val="00AD1E9B"/>
    <w:rsid w:val="00AD233E"/>
    <w:rsid w:val="00AD2393"/>
    <w:rsid w:val="00AD23C2"/>
    <w:rsid w:val="00AD23D8"/>
    <w:rsid w:val="00AD29FF"/>
    <w:rsid w:val="00AD2D46"/>
    <w:rsid w:val="00AD2E67"/>
    <w:rsid w:val="00AD3928"/>
    <w:rsid w:val="00AD393C"/>
    <w:rsid w:val="00AD3A5C"/>
    <w:rsid w:val="00AD3E5D"/>
    <w:rsid w:val="00AD4532"/>
    <w:rsid w:val="00AD469F"/>
    <w:rsid w:val="00AD483D"/>
    <w:rsid w:val="00AD48C4"/>
    <w:rsid w:val="00AD4A6C"/>
    <w:rsid w:val="00AD4BB8"/>
    <w:rsid w:val="00AD4E99"/>
    <w:rsid w:val="00AD540A"/>
    <w:rsid w:val="00AD57A2"/>
    <w:rsid w:val="00AD5ED9"/>
    <w:rsid w:val="00AD66EB"/>
    <w:rsid w:val="00AD6838"/>
    <w:rsid w:val="00AD6841"/>
    <w:rsid w:val="00AD695D"/>
    <w:rsid w:val="00AD6E93"/>
    <w:rsid w:val="00AD6EA3"/>
    <w:rsid w:val="00AD70E5"/>
    <w:rsid w:val="00AD7372"/>
    <w:rsid w:val="00AE0347"/>
    <w:rsid w:val="00AE055F"/>
    <w:rsid w:val="00AE0624"/>
    <w:rsid w:val="00AE090F"/>
    <w:rsid w:val="00AE0B0A"/>
    <w:rsid w:val="00AE0B18"/>
    <w:rsid w:val="00AE0B67"/>
    <w:rsid w:val="00AE0DF6"/>
    <w:rsid w:val="00AE133F"/>
    <w:rsid w:val="00AE164C"/>
    <w:rsid w:val="00AE185E"/>
    <w:rsid w:val="00AE189B"/>
    <w:rsid w:val="00AE1945"/>
    <w:rsid w:val="00AE1AD9"/>
    <w:rsid w:val="00AE1B59"/>
    <w:rsid w:val="00AE1C19"/>
    <w:rsid w:val="00AE1DE0"/>
    <w:rsid w:val="00AE1E4F"/>
    <w:rsid w:val="00AE212E"/>
    <w:rsid w:val="00AE2369"/>
    <w:rsid w:val="00AE2400"/>
    <w:rsid w:val="00AE2871"/>
    <w:rsid w:val="00AE2E4B"/>
    <w:rsid w:val="00AE308F"/>
    <w:rsid w:val="00AE3581"/>
    <w:rsid w:val="00AE3B02"/>
    <w:rsid w:val="00AE3BBF"/>
    <w:rsid w:val="00AE3FF3"/>
    <w:rsid w:val="00AE449F"/>
    <w:rsid w:val="00AE4A2C"/>
    <w:rsid w:val="00AE4A9A"/>
    <w:rsid w:val="00AE4EB4"/>
    <w:rsid w:val="00AE53BA"/>
    <w:rsid w:val="00AE54B8"/>
    <w:rsid w:val="00AE5D28"/>
    <w:rsid w:val="00AE622C"/>
    <w:rsid w:val="00AE64E2"/>
    <w:rsid w:val="00AE66AC"/>
    <w:rsid w:val="00AE69B6"/>
    <w:rsid w:val="00AE69CC"/>
    <w:rsid w:val="00AE6C5F"/>
    <w:rsid w:val="00AE6EFC"/>
    <w:rsid w:val="00AE6F70"/>
    <w:rsid w:val="00AE7200"/>
    <w:rsid w:val="00AE74AF"/>
    <w:rsid w:val="00AE75CE"/>
    <w:rsid w:val="00AE773A"/>
    <w:rsid w:val="00AE7931"/>
    <w:rsid w:val="00AF0115"/>
    <w:rsid w:val="00AF023E"/>
    <w:rsid w:val="00AF0416"/>
    <w:rsid w:val="00AF0C37"/>
    <w:rsid w:val="00AF0CF7"/>
    <w:rsid w:val="00AF1515"/>
    <w:rsid w:val="00AF16A0"/>
    <w:rsid w:val="00AF18A8"/>
    <w:rsid w:val="00AF1A62"/>
    <w:rsid w:val="00AF1C2C"/>
    <w:rsid w:val="00AF1D32"/>
    <w:rsid w:val="00AF1DF2"/>
    <w:rsid w:val="00AF24C3"/>
    <w:rsid w:val="00AF2EC6"/>
    <w:rsid w:val="00AF3605"/>
    <w:rsid w:val="00AF3639"/>
    <w:rsid w:val="00AF364A"/>
    <w:rsid w:val="00AF38A8"/>
    <w:rsid w:val="00AF3A88"/>
    <w:rsid w:val="00AF3D68"/>
    <w:rsid w:val="00AF411C"/>
    <w:rsid w:val="00AF422B"/>
    <w:rsid w:val="00AF42BD"/>
    <w:rsid w:val="00AF4933"/>
    <w:rsid w:val="00AF4C16"/>
    <w:rsid w:val="00AF4F68"/>
    <w:rsid w:val="00AF4F6A"/>
    <w:rsid w:val="00AF4FE0"/>
    <w:rsid w:val="00AF5164"/>
    <w:rsid w:val="00AF5474"/>
    <w:rsid w:val="00AF58A9"/>
    <w:rsid w:val="00AF59DE"/>
    <w:rsid w:val="00AF5D99"/>
    <w:rsid w:val="00AF61F2"/>
    <w:rsid w:val="00AF661F"/>
    <w:rsid w:val="00AF663E"/>
    <w:rsid w:val="00AF6858"/>
    <w:rsid w:val="00AF6F75"/>
    <w:rsid w:val="00AF769B"/>
    <w:rsid w:val="00AF7CB3"/>
    <w:rsid w:val="00B00368"/>
    <w:rsid w:val="00B00460"/>
    <w:rsid w:val="00B00A45"/>
    <w:rsid w:val="00B00C0F"/>
    <w:rsid w:val="00B00D43"/>
    <w:rsid w:val="00B00DF3"/>
    <w:rsid w:val="00B00EB4"/>
    <w:rsid w:val="00B012F6"/>
    <w:rsid w:val="00B01ADB"/>
    <w:rsid w:val="00B01E90"/>
    <w:rsid w:val="00B01FB0"/>
    <w:rsid w:val="00B02299"/>
    <w:rsid w:val="00B0236A"/>
    <w:rsid w:val="00B0245A"/>
    <w:rsid w:val="00B024E9"/>
    <w:rsid w:val="00B0288B"/>
    <w:rsid w:val="00B029D5"/>
    <w:rsid w:val="00B02E6C"/>
    <w:rsid w:val="00B0300F"/>
    <w:rsid w:val="00B03497"/>
    <w:rsid w:val="00B0350B"/>
    <w:rsid w:val="00B0367E"/>
    <w:rsid w:val="00B0443E"/>
    <w:rsid w:val="00B0453B"/>
    <w:rsid w:val="00B04858"/>
    <w:rsid w:val="00B04BB6"/>
    <w:rsid w:val="00B04E04"/>
    <w:rsid w:val="00B04F70"/>
    <w:rsid w:val="00B0500B"/>
    <w:rsid w:val="00B05051"/>
    <w:rsid w:val="00B05115"/>
    <w:rsid w:val="00B05693"/>
    <w:rsid w:val="00B05F7B"/>
    <w:rsid w:val="00B0601C"/>
    <w:rsid w:val="00B06217"/>
    <w:rsid w:val="00B06365"/>
    <w:rsid w:val="00B06838"/>
    <w:rsid w:val="00B06F25"/>
    <w:rsid w:val="00B06F4D"/>
    <w:rsid w:val="00B06F87"/>
    <w:rsid w:val="00B07189"/>
    <w:rsid w:val="00B0739F"/>
    <w:rsid w:val="00B073CC"/>
    <w:rsid w:val="00B076B3"/>
    <w:rsid w:val="00B07902"/>
    <w:rsid w:val="00B079B7"/>
    <w:rsid w:val="00B079F2"/>
    <w:rsid w:val="00B07B7B"/>
    <w:rsid w:val="00B07C4E"/>
    <w:rsid w:val="00B07DD4"/>
    <w:rsid w:val="00B07E63"/>
    <w:rsid w:val="00B07E7D"/>
    <w:rsid w:val="00B10014"/>
    <w:rsid w:val="00B1008F"/>
    <w:rsid w:val="00B10699"/>
    <w:rsid w:val="00B107BF"/>
    <w:rsid w:val="00B10996"/>
    <w:rsid w:val="00B10BF5"/>
    <w:rsid w:val="00B10F38"/>
    <w:rsid w:val="00B114D5"/>
    <w:rsid w:val="00B115F3"/>
    <w:rsid w:val="00B117A0"/>
    <w:rsid w:val="00B118BB"/>
    <w:rsid w:val="00B11AC4"/>
    <w:rsid w:val="00B11E09"/>
    <w:rsid w:val="00B12027"/>
    <w:rsid w:val="00B1222E"/>
    <w:rsid w:val="00B12345"/>
    <w:rsid w:val="00B12783"/>
    <w:rsid w:val="00B13578"/>
    <w:rsid w:val="00B136E5"/>
    <w:rsid w:val="00B139A2"/>
    <w:rsid w:val="00B13CFF"/>
    <w:rsid w:val="00B143C6"/>
    <w:rsid w:val="00B14408"/>
    <w:rsid w:val="00B14544"/>
    <w:rsid w:val="00B14D5A"/>
    <w:rsid w:val="00B15214"/>
    <w:rsid w:val="00B1525C"/>
    <w:rsid w:val="00B1557B"/>
    <w:rsid w:val="00B15690"/>
    <w:rsid w:val="00B15A46"/>
    <w:rsid w:val="00B165DD"/>
    <w:rsid w:val="00B166AD"/>
    <w:rsid w:val="00B1678A"/>
    <w:rsid w:val="00B168E6"/>
    <w:rsid w:val="00B16ABF"/>
    <w:rsid w:val="00B16BC6"/>
    <w:rsid w:val="00B16CC0"/>
    <w:rsid w:val="00B16FFA"/>
    <w:rsid w:val="00B17435"/>
    <w:rsid w:val="00B17A29"/>
    <w:rsid w:val="00B17C65"/>
    <w:rsid w:val="00B17F98"/>
    <w:rsid w:val="00B20026"/>
    <w:rsid w:val="00B2009F"/>
    <w:rsid w:val="00B2017B"/>
    <w:rsid w:val="00B20263"/>
    <w:rsid w:val="00B20471"/>
    <w:rsid w:val="00B205E4"/>
    <w:rsid w:val="00B20602"/>
    <w:rsid w:val="00B208DA"/>
    <w:rsid w:val="00B2099D"/>
    <w:rsid w:val="00B21852"/>
    <w:rsid w:val="00B21C0C"/>
    <w:rsid w:val="00B21C67"/>
    <w:rsid w:val="00B21EDE"/>
    <w:rsid w:val="00B21FA1"/>
    <w:rsid w:val="00B226B4"/>
    <w:rsid w:val="00B227FC"/>
    <w:rsid w:val="00B22B7E"/>
    <w:rsid w:val="00B22C59"/>
    <w:rsid w:val="00B2311F"/>
    <w:rsid w:val="00B23405"/>
    <w:rsid w:val="00B2356F"/>
    <w:rsid w:val="00B23795"/>
    <w:rsid w:val="00B23D55"/>
    <w:rsid w:val="00B2414B"/>
    <w:rsid w:val="00B2449F"/>
    <w:rsid w:val="00B244E6"/>
    <w:rsid w:val="00B245DC"/>
    <w:rsid w:val="00B2486B"/>
    <w:rsid w:val="00B2491A"/>
    <w:rsid w:val="00B24C34"/>
    <w:rsid w:val="00B24C3A"/>
    <w:rsid w:val="00B24F1E"/>
    <w:rsid w:val="00B2530C"/>
    <w:rsid w:val="00B25410"/>
    <w:rsid w:val="00B2545D"/>
    <w:rsid w:val="00B25B18"/>
    <w:rsid w:val="00B26828"/>
    <w:rsid w:val="00B26A02"/>
    <w:rsid w:val="00B26ACB"/>
    <w:rsid w:val="00B26AFA"/>
    <w:rsid w:val="00B272FA"/>
    <w:rsid w:val="00B27396"/>
    <w:rsid w:val="00B27A2A"/>
    <w:rsid w:val="00B27D33"/>
    <w:rsid w:val="00B27EAE"/>
    <w:rsid w:val="00B3021B"/>
    <w:rsid w:val="00B30577"/>
    <w:rsid w:val="00B308B1"/>
    <w:rsid w:val="00B30AB5"/>
    <w:rsid w:val="00B30AFD"/>
    <w:rsid w:val="00B30DC0"/>
    <w:rsid w:val="00B3106D"/>
    <w:rsid w:val="00B3107F"/>
    <w:rsid w:val="00B31229"/>
    <w:rsid w:val="00B3136A"/>
    <w:rsid w:val="00B3154D"/>
    <w:rsid w:val="00B3205D"/>
    <w:rsid w:val="00B32584"/>
    <w:rsid w:val="00B32790"/>
    <w:rsid w:val="00B32D75"/>
    <w:rsid w:val="00B3315D"/>
    <w:rsid w:val="00B3352B"/>
    <w:rsid w:val="00B33706"/>
    <w:rsid w:val="00B339C6"/>
    <w:rsid w:val="00B33B10"/>
    <w:rsid w:val="00B33F5D"/>
    <w:rsid w:val="00B34236"/>
    <w:rsid w:val="00B34324"/>
    <w:rsid w:val="00B34403"/>
    <w:rsid w:val="00B34C0B"/>
    <w:rsid w:val="00B34DF2"/>
    <w:rsid w:val="00B350B9"/>
    <w:rsid w:val="00B35546"/>
    <w:rsid w:val="00B35FAD"/>
    <w:rsid w:val="00B360E5"/>
    <w:rsid w:val="00B36EC2"/>
    <w:rsid w:val="00B36ED0"/>
    <w:rsid w:val="00B3705F"/>
    <w:rsid w:val="00B37128"/>
    <w:rsid w:val="00B3742E"/>
    <w:rsid w:val="00B374D6"/>
    <w:rsid w:val="00B37546"/>
    <w:rsid w:val="00B376BA"/>
    <w:rsid w:val="00B37898"/>
    <w:rsid w:val="00B4018A"/>
    <w:rsid w:val="00B403AA"/>
    <w:rsid w:val="00B4079E"/>
    <w:rsid w:val="00B40A0E"/>
    <w:rsid w:val="00B40BAE"/>
    <w:rsid w:val="00B410A6"/>
    <w:rsid w:val="00B411EF"/>
    <w:rsid w:val="00B41557"/>
    <w:rsid w:val="00B41694"/>
    <w:rsid w:val="00B4196D"/>
    <w:rsid w:val="00B41EFE"/>
    <w:rsid w:val="00B41F09"/>
    <w:rsid w:val="00B42558"/>
    <w:rsid w:val="00B425BE"/>
    <w:rsid w:val="00B42D10"/>
    <w:rsid w:val="00B43880"/>
    <w:rsid w:val="00B438CE"/>
    <w:rsid w:val="00B43A08"/>
    <w:rsid w:val="00B43B07"/>
    <w:rsid w:val="00B43CA2"/>
    <w:rsid w:val="00B4403D"/>
    <w:rsid w:val="00B44324"/>
    <w:rsid w:val="00B444FB"/>
    <w:rsid w:val="00B4456D"/>
    <w:rsid w:val="00B445AF"/>
    <w:rsid w:val="00B4472B"/>
    <w:rsid w:val="00B447E3"/>
    <w:rsid w:val="00B44C2D"/>
    <w:rsid w:val="00B45108"/>
    <w:rsid w:val="00B4529F"/>
    <w:rsid w:val="00B457D6"/>
    <w:rsid w:val="00B45823"/>
    <w:rsid w:val="00B45AA9"/>
    <w:rsid w:val="00B45C06"/>
    <w:rsid w:val="00B45E97"/>
    <w:rsid w:val="00B46285"/>
    <w:rsid w:val="00B466AB"/>
    <w:rsid w:val="00B46C2C"/>
    <w:rsid w:val="00B46C3B"/>
    <w:rsid w:val="00B46F72"/>
    <w:rsid w:val="00B47093"/>
    <w:rsid w:val="00B47E76"/>
    <w:rsid w:val="00B47FBB"/>
    <w:rsid w:val="00B47FF0"/>
    <w:rsid w:val="00B500A0"/>
    <w:rsid w:val="00B50255"/>
    <w:rsid w:val="00B50755"/>
    <w:rsid w:val="00B508B5"/>
    <w:rsid w:val="00B50C2F"/>
    <w:rsid w:val="00B50D63"/>
    <w:rsid w:val="00B511C3"/>
    <w:rsid w:val="00B513A8"/>
    <w:rsid w:val="00B51802"/>
    <w:rsid w:val="00B5239F"/>
    <w:rsid w:val="00B524A3"/>
    <w:rsid w:val="00B5268B"/>
    <w:rsid w:val="00B53058"/>
    <w:rsid w:val="00B536B8"/>
    <w:rsid w:val="00B5399C"/>
    <w:rsid w:val="00B53AA5"/>
    <w:rsid w:val="00B53BFA"/>
    <w:rsid w:val="00B53EEC"/>
    <w:rsid w:val="00B53F3D"/>
    <w:rsid w:val="00B53F76"/>
    <w:rsid w:val="00B5461F"/>
    <w:rsid w:val="00B54939"/>
    <w:rsid w:val="00B54AEC"/>
    <w:rsid w:val="00B54C65"/>
    <w:rsid w:val="00B54CA5"/>
    <w:rsid w:val="00B54F1C"/>
    <w:rsid w:val="00B55682"/>
    <w:rsid w:val="00B55E20"/>
    <w:rsid w:val="00B56040"/>
    <w:rsid w:val="00B5658C"/>
    <w:rsid w:val="00B566B6"/>
    <w:rsid w:val="00B56B72"/>
    <w:rsid w:val="00B56E16"/>
    <w:rsid w:val="00B57056"/>
    <w:rsid w:val="00B570AB"/>
    <w:rsid w:val="00B573E6"/>
    <w:rsid w:val="00B5741E"/>
    <w:rsid w:val="00B57A81"/>
    <w:rsid w:val="00B57F79"/>
    <w:rsid w:val="00B57FC0"/>
    <w:rsid w:val="00B6025C"/>
    <w:rsid w:val="00B6035D"/>
    <w:rsid w:val="00B60724"/>
    <w:rsid w:val="00B608A0"/>
    <w:rsid w:val="00B60972"/>
    <w:rsid w:val="00B6145D"/>
    <w:rsid w:val="00B61769"/>
    <w:rsid w:val="00B61A15"/>
    <w:rsid w:val="00B61C41"/>
    <w:rsid w:val="00B61C82"/>
    <w:rsid w:val="00B61D10"/>
    <w:rsid w:val="00B62449"/>
    <w:rsid w:val="00B627CD"/>
    <w:rsid w:val="00B6293E"/>
    <w:rsid w:val="00B62976"/>
    <w:rsid w:val="00B62F21"/>
    <w:rsid w:val="00B63141"/>
    <w:rsid w:val="00B63142"/>
    <w:rsid w:val="00B637D8"/>
    <w:rsid w:val="00B63B23"/>
    <w:rsid w:val="00B63BD9"/>
    <w:rsid w:val="00B63CF7"/>
    <w:rsid w:val="00B644E1"/>
    <w:rsid w:val="00B650C2"/>
    <w:rsid w:val="00B65314"/>
    <w:rsid w:val="00B65C03"/>
    <w:rsid w:val="00B65E47"/>
    <w:rsid w:val="00B65F61"/>
    <w:rsid w:val="00B65F64"/>
    <w:rsid w:val="00B660A5"/>
    <w:rsid w:val="00B6626A"/>
    <w:rsid w:val="00B6630D"/>
    <w:rsid w:val="00B6645A"/>
    <w:rsid w:val="00B6657F"/>
    <w:rsid w:val="00B66981"/>
    <w:rsid w:val="00B66B7B"/>
    <w:rsid w:val="00B66DF8"/>
    <w:rsid w:val="00B670A2"/>
    <w:rsid w:val="00B67103"/>
    <w:rsid w:val="00B671F2"/>
    <w:rsid w:val="00B679E4"/>
    <w:rsid w:val="00B67A3F"/>
    <w:rsid w:val="00B67A64"/>
    <w:rsid w:val="00B7015D"/>
    <w:rsid w:val="00B702BE"/>
    <w:rsid w:val="00B703F8"/>
    <w:rsid w:val="00B70502"/>
    <w:rsid w:val="00B70547"/>
    <w:rsid w:val="00B70926"/>
    <w:rsid w:val="00B70934"/>
    <w:rsid w:val="00B70CFE"/>
    <w:rsid w:val="00B70D87"/>
    <w:rsid w:val="00B70E72"/>
    <w:rsid w:val="00B7106F"/>
    <w:rsid w:val="00B710A2"/>
    <w:rsid w:val="00B713D7"/>
    <w:rsid w:val="00B71971"/>
    <w:rsid w:val="00B71E88"/>
    <w:rsid w:val="00B71F11"/>
    <w:rsid w:val="00B71F53"/>
    <w:rsid w:val="00B72518"/>
    <w:rsid w:val="00B726B4"/>
    <w:rsid w:val="00B72BEF"/>
    <w:rsid w:val="00B72E68"/>
    <w:rsid w:val="00B72F11"/>
    <w:rsid w:val="00B73837"/>
    <w:rsid w:val="00B73941"/>
    <w:rsid w:val="00B73B7C"/>
    <w:rsid w:val="00B73C6F"/>
    <w:rsid w:val="00B73DE3"/>
    <w:rsid w:val="00B74128"/>
    <w:rsid w:val="00B74552"/>
    <w:rsid w:val="00B7461C"/>
    <w:rsid w:val="00B746F5"/>
    <w:rsid w:val="00B74A13"/>
    <w:rsid w:val="00B7555F"/>
    <w:rsid w:val="00B756FD"/>
    <w:rsid w:val="00B75701"/>
    <w:rsid w:val="00B7575F"/>
    <w:rsid w:val="00B75E33"/>
    <w:rsid w:val="00B75EA3"/>
    <w:rsid w:val="00B76200"/>
    <w:rsid w:val="00B7620E"/>
    <w:rsid w:val="00B76325"/>
    <w:rsid w:val="00B76617"/>
    <w:rsid w:val="00B76861"/>
    <w:rsid w:val="00B77411"/>
    <w:rsid w:val="00B7745D"/>
    <w:rsid w:val="00B7770F"/>
    <w:rsid w:val="00B779D5"/>
    <w:rsid w:val="00B77C5D"/>
    <w:rsid w:val="00B80264"/>
    <w:rsid w:val="00B8032D"/>
    <w:rsid w:val="00B806E9"/>
    <w:rsid w:val="00B8098A"/>
    <w:rsid w:val="00B80DDF"/>
    <w:rsid w:val="00B81271"/>
    <w:rsid w:val="00B81459"/>
    <w:rsid w:val="00B8148A"/>
    <w:rsid w:val="00B816BF"/>
    <w:rsid w:val="00B81A94"/>
    <w:rsid w:val="00B81AC3"/>
    <w:rsid w:val="00B82356"/>
    <w:rsid w:val="00B824B7"/>
    <w:rsid w:val="00B826F5"/>
    <w:rsid w:val="00B8294C"/>
    <w:rsid w:val="00B82967"/>
    <w:rsid w:val="00B830A1"/>
    <w:rsid w:val="00B83991"/>
    <w:rsid w:val="00B83ACC"/>
    <w:rsid w:val="00B83C5B"/>
    <w:rsid w:val="00B83DDE"/>
    <w:rsid w:val="00B843C1"/>
    <w:rsid w:val="00B848E9"/>
    <w:rsid w:val="00B84BD8"/>
    <w:rsid w:val="00B84E08"/>
    <w:rsid w:val="00B85081"/>
    <w:rsid w:val="00B851DC"/>
    <w:rsid w:val="00B85268"/>
    <w:rsid w:val="00B85331"/>
    <w:rsid w:val="00B853AD"/>
    <w:rsid w:val="00B854F3"/>
    <w:rsid w:val="00B85905"/>
    <w:rsid w:val="00B8594A"/>
    <w:rsid w:val="00B85E3E"/>
    <w:rsid w:val="00B85EFE"/>
    <w:rsid w:val="00B861C0"/>
    <w:rsid w:val="00B8661F"/>
    <w:rsid w:val="00B8665C"/>
    <w:rsid w:val="00B86682"/>
    <w:rsid w:val="00B867B7"/>
    <w:rsid w:val="00B8685E"/>
    <w:rsid w:val="00B86D4E"/>
    <w:rsid w:val="00B873FC"/>
    <w:rsid w:val="00B87608"/>
    <w:rsid w:val="00B878E0"/>
    <w:rsid w:val="00B879D2"/>
    <w:rsid w:val="00B87B6C"/>
    <w:rsid w:val="00B90281"/>
    <w:rsid w:val="00B904F7"/>
    <w:rsid w:val="00B90C6B"/>
    <w:rsid w:val="00B90DC1"/>
    <w:rsid w:val="00B913A8"/>
    <w:rsid w:val="00B91739"/>
    <w:rsid w:val="00B9176E"/>
    <w:rsid w:val="00B9180B"/>
    <w:rsid w:val="00B91AF3"/>
    <w:rsid w:val="00B91E4A"/>
    <w:rsid w:val="00B92038"/>
    <w:rsid w:val="00B92091"/>
    <w:rsid w:val="00B92373"/>
    <w:rsid w:val="00B92A05"/>
    <w:rsid w:val="00B92BB5"/>
    <w:rsid w:val="00B92BC7"/>
    <w:rsid w:val="00B9332E"/>
    <w:rsid w:val="00B93419"/>
    <w:rsid w:val="00B9378C"/>
    <w:rsid w:val="00B93A06"/>
    <w:rsid w:val="00B93CE7"/>
    <w:rsid w:val="00B93F5C"/>
    <w:rsid w:val="00B94215"/>
    <w:rsid w:val="00B9431E"/>
    <w:rsid w:val="00B9435A"/>
    <w:rsid w:val="00B94384"/>
    <w:rsid w:val="00B946DD"/>
    <w:rsid w:val="00B94A42"/>
    <w:rsid w:val="00B94BFC"/>
    <w:rsid w:val="00B94D5B"/>
    <w:rsid w:val="00B94FDD"/>
    <w:rsid w:val="00B94FFB"/>
    <w:rsid w:val="00B95264"/>
    <w:rsid w:val="00B952A2"/>
    <w:rsid w:val="00B95767"/>
    <w:rsid w:val="00B95CCE"/>
    <w:rsid w:val="00B95F24"/>
    <w:rsid w:val="00B963BB"/>
    <w:rsid w:val="00B965F6"/>
    <w:rsid w:val="00B96790"/>
    <w:rsid w:val="00B97032"/>
    <w:rsid w:val="00B971F3"/>
    <w:rsid w:val="00B97338"/>
    <w:rsid w:val="00B979B6"/>
    <w:rsid w:val="00B97C26"/>
    <w:rsid w:val="00B97C3E"/>
    <w:rsid w:val="00BA00DC"/>
    <w:rsid w:val="00BA017C"/>
    <w:rsid w:val="00BA07BB"/>
    <w:rsid w:val="00BA07ED"/>
    <w:rsid w:val="00BA0F75"/>
    <w:rsid w:val="00BA10C2"/>
    <w:rsid w:val="00BA1280"/>
    <w:rsid w:val="00BA12A3"/>
    <w:rsid w:val="00BA13E2"/>
    <w:rsid w:val="00BA16EE"/>
    <w:rsid w:val="00BA1AA6"/>
    <w:rsid w:val="00BA1C13"/>
    <w:rsid w:val="00BA1DB5"/>
    <w:rsid w:val="00BA1DCD"/>
    <w:rsid w:val="00BA1E54"/>
    <w:rsid w:val="00BA207C"/>
    <w:rsid w:val="00BA2612"/>
    <w:rsid w:val="00BA2871"/>
    <w:rsid w:val="00BA2D7E"/>
    <w:rsid w:val="00BA2E6E"/>
    <w:rsid w:val="00BA2F0D"/>
    <w:rsid w:val="00BA2F69"/>
    <w:rsid w:val="00BA355F"/>
    <w:rsid w:val="00BA3700"/>
    <w:rsid w:val="00BA3711"/>
    <w:rsid w:val="00BA3A36"/>
    <w:rsid w:val="00BA3A97"/>
    <w:rsid w:val="00BA4F11"/>
    <w:rsid w:val="00BA517A"/>
    <w:rsid w:val="00BA538B"/>
    <w:rsid w:val="00BA53EA"/>
    <w:rsid w:val="00BA57BE"/>
    <w:rsid w:val="00BA593B"/>
    <w:rsid w:val="00BA5C71"/>
    <w:rsid w:val="00BA609E"/>
    <w:rsid w:val="00BA6785"/>
    <w:rsid w:val="00BA69A4"/>
    <w:rsid w:val="00BA7357"/>
    <w:rsid w:val="00BA7762"/>
    <w:rsid w:val="00BA77CF"/>
    <w:rsid w:val="00BA79EE"/>
    <w:rsid w:val="00BA7CFB"/>
    <w:rsid w:val="00BB0611"/>
    <w:rsid w:val="00BB07F7"/>
    <w:rsid w:val="00BB0948"/>
    <w:rsid w:val="00BB0B90"/>
    <w:rsid w:val="00BB0BF6"/>
    <w:rsid w:val="00BB103D"/>
    <w:rsid w:val="00BB197F"/>
    <w:rsid w:val="00BB1B4B"/>
    <w:rsid w:val="00BB265A"/>
    <w:rsid w:val="00BB27D2"/>
    <w:rsid w:val="00BB285C"/>
    <w:rsid w:val="00BB3441"/>
    <w:rsid w:val="00BB35B3"/>
    <w:rsid w:val="00BB3CF2"/>
    <w:rsid w:val="00BB44CD"/>
    <w:rsid w:val="00BB487D"/>
    <w:rsid w:val="00BB488C"/>
    <w:rsid w:val="00BB4951"/>
    <w:rsid w:val="00BB4D1B"/>
    <w:rsid w:val="00BB4E10"/>
    <w:rsid w:val="00BB529A"/>
    <w:rsid w:val="00BB5594"/>
    <w:rsid w:val="00BB5667"/>
    <w:rsid w:val="00BB5843"/>
    <w:rsid w:val="00BB5F11"/>
    <w:rsid w:val="00BB612A"/>
    <w:rsid w:val="00BB653C"/>
    <w:rsid w:val="00BB6646"/>
    <w:rsid w:val="00BB682B"/>
    <w:rsid w:val="00BB6A2E"/>
    <w:rsid w:val="00BB6BCE"/>
    <w:rsid w:val="00BB6D9D"/>
    <w:rsid w:val="00BB6E73"/>
    <w:rsid w:val="00BB6F89"/>
    <w:rsid w:val="00BB6FE7"/>
    <w:rsid w:val="00BB724A"/>
    <w:rsid w:val="00BB7390"/>
    <w:rsid w:val="00BB7541"/>
    <w:rsid w:val="00BB7640"/>
    <w:rsid w:val="00BB7880"/>
    <w:rsid w:val="00BB7C31"/>
    <w:rsid w:val="00BB7DB5"/>
    <w:rsid w:val="00BB7DE8"/>
    <w:rsid w:val="00BC025C"/>
    <w:rsid w:val="00BC0286"/>
    <w:rsid w:val="00BC036B"/>
    <w:rsid w:val="00BC0440"/>
    <w:rsid w:val="00BC0675"/>
    <w:rsid w:val="00BC0825"/>
    <w:rsid w:val="00BC0A60"/>
    <w:rsid w:val="00BC0E55"/>
    <w:rsid w:val="00BC1B7D"/>
    <w:rsid w:val="00BC1BED"/>
    <w:rsid w:val="00BC1C32"/>
    <w:rsid w:val="00BC21AE"/>
    <w:rsid w:val="00BC2410"/>
    <w:rsid w:val="00BC242D"/>
    <w:rsid w:val="00BC283A"/>
    <w:rsid w:val="00BC2C4A"/>
    <w:rsid w:val="00BC2DD1"/>
    <w:rsid w:val="00BC2DD9"/>
    <w:rsid w:val="00BC3671"/>
    <w:rsid w:val="00BC395F"/>
    <w:rsid w:val="00BC39B3"/>
    <w:rsid w:val="00BC3F1F"/>
    <w:rsid w:val="00BC42D9"/>
    <w:rsid w:val="00BC4640"/>
    <w:rsid w:val="00BC4A11"/>
    <w:rsid w:val="00BC5202"/>
    <w:rsid w:val="00BC556E"/>
    <w:rsid w:val="00BC58C5"/>
    <w:rsid w:val="00BC5DA5"/>
    <w:rsid w:val="00BC635A"/>
    <w:rsid w:val="00BC636D"/>
    <w:rsid w:val="00BC66DC"/>
    <w:rsid w:val="00BC6756"/>
    <w:rsid w:val="00BC686D"/>
    <w:rsid w:val="00BC6ECA"/>
    <w:rsid w:val="00BC6FD7"/>
    <w:rsid w:val="00BC7105"/>
    <w:rsid w:val="00BC72A7"/>
    <w:rsid w:val="00BC73FD"/>
    <w:rsid w:val="00BC7943"/>
    <w:rsid w:val="00BC79BF"/>
    <w:rsid w:val="00BC7A20"/>
    <w:rsid w:val="00BD001F"/>
    <w:rsid w:val="00BD0396"/>
    <w:rsid w:val="00BD0551"/>
    <w:rsid w:val="00BD0581"/>
    <w:rsid w:val="00BD0642"/>
    <w:rsid w:val="00BD08EF"/>
    <w:rsid w:val="00BD095C"/>
    <w:rsid w:val="00BD0C3F"/>
    <w:rsid w:val="00BD0D96"/>
    <w:rsid w:val="00BD0F61"/>
    <w:rsid w:val="00BD18E3"/>
    <w:rsid w:val="00BD1FCC"/>
    <w:rsid w:val="00BD215F"/>
    <w:rsid w:val="00BD24C8"/>
    <w:rsid w:val="00BD2538"/>
    <w:rsid w:val="00BD269A"/>
    <w:rsid w:val="00BD2757"/>
    <w:rsid w:val="00BD27DC"/>
    <w:rsid w:val="00BD3449"/>
    <w:rsid w:val="00BD40E5"/>
    <w:rsid w:val="00BD4451"/>
    <w:rsid w:val="00BD45A1"/>
    <w:rsid w:val="00BD46C0"/>
    <w:rsid w:val="00BD4759"/>
    <w:rsid w:val="00BD480F"/>
    <w:rsid w:val="00BD4A61"/>
    <w:rsid w:val="00BD4AF0"/>
    <w:rsid w:val="00BD4DB0"/>
    <w:rsid w:val="00BD4FE2"/>
    <w:rsid w:val="00BD54AD"/>
    <w:rsid w:val="00BD550A"/>
    <w:rsid w:val="00BD55A8"/>
    <w:rsid w:val="00BD583B"/>
    <w:rsid w:val="00BD5BE3"/>
    <w:rsid w:val="00BD5C01"/>
    <w:rsid w:val="00BD6006"/>
    <w:rsid w:val="00BD6079"/>
    <w:rsid w:val="00BD63C6"/>
    <w:rsid w:val="00BD64FD"/>
    <w:rsid w:val="00BD66D7"/>
    <w:rsid w:val="00BD6B00"/>
    <w:rsid w:val="00BD6F59"/>
    <w:rsid w:val="00BD7029"/>
    <w:rsid w:val="00BD71AD"/>
    <w:rsid w:val="00BD7541"/>
    <w:rsid w:val="00BD7582"/>
    <w:rsid w:val="00BD7764"/>
    <w:rsid w:val="00BD7BAE"/>
    <w:rsid w:val="00BE005B"/>
    <w:rsid w:val="00BE045D"/>
    <w:rsid w:val="00BE08B4"/>
    <w:rsid w:val="00BE09C1"/>
    <w:rsid w:val="00BE0AF2"/>
    <w:rsid w:val="00BE0DFE"/>
    <w:rsid w:val="00BE11BB"/>
    <w:rsid w:val="00BE12F0"/>
    <w:rsid w:val="00BE1388"/>
    <w:rsid w:val="00BE16BF"/>
    <w:rsid w:val="00BE1FD3"/>
    <w:rsid w:val="00BE232E"/>
    <w:rsid w:val="00BE25F3"/>
    <w:rsid w:val="00BE28E7"/>
    <w:rsid w:val="00BE2F6B"/>
    <w:rsid w:val="00BE3161"/>
    <w:rsid w:val="00BE317C"/>
    <w:rsid w:val="00BE3ABB"/>
    <w:rsid w:val="00BE3EC3"/>
    <w:rsid w:val="00BE3F00"/>
    <w:rsid w:val="00BE4037"/>
    <w:rsid w:val="00BE4132"/>
    <w:rsid w:val="00BE44FF"/>
    <w:rsid w:val="00BE46FC"/>
    <w:rsid w:val="00BE501C"/>
    <w:rsid w:val="00BE5174"/>
    <w:rsid w:val="00BE57A3"/>
    <w:rsid w:val="00BE57D5"/>
    <w:rsid w:val="00BE5D3F"/>
    <w:rsid w:val="00BE612D"/>
    <w:rsid w:val="00BE6176"/>
    <w:rsid w:val="00BE6224"/>
    <w:rsid w:val="00BE64EE"/>
    <w:rsid w:val="00BE6619"/>
    <w:rsid w:val="00BE6762"/>
    <w:rsid w:val="00BE69EE"/>
    <w:rsid w:val="00BE6DDA"/>
    <w:rsid w:val="00BE7199"/>
    <w:rsid w:val="00BE71B3"/>
    <w:rsid w:val="00BE71E9"/>
    <w:rsid w:val="00BE779D"/>
    <w:rsid w:val="00BE77E3"/>
    <w:rsid w:val="00BE7913"/>
    <w:rsid w:val="00BE7939"/>
    <w:rsid w:val="00BE7BBD"/>
    <w:rsid w:val="00BE7C64"/>
    <w:rsid w:val="00BE7CFC"/>
    <w:rsid w:val="00BE7F31"/>
    <w:rsid w:val="00BF0073"/>
    <w:rsid w:val="00BF031B"/>
    <w:rsid w:val="00BF080F"/>
    <w:rsid w:val="00BF0865"/>
    <w:rsid w:val="00BF086A"/>
    <w:rsid w:val="00BF08C5"/>
    <w:rsid w:val="00BF0980"/>
    <w:rsid w:val="00BF0B70"/>
    <w:rsid w:val="00BF0D86"/>
    <w:rsid w:val="00BF0E07"/>
    <w:rsid w:val="00BF157C"/>
    <w:rsid w:val="00BF1CDA"/>
    <w:rsid w:val="00BF1DCE"/>
    <w:rsid w:val="00BF25C8"/>
    <w:rsid w:val="00BF2703"/>
    <w:rsid w:val="00BF28B9"/>
    <w:rsid w:val="00BF28F4"/>
    <w:rsid w:val="00BF2B04"/>
    <w:rsid w:val="00BF2C41"/>
    <w:rsid w:val="00BF2E82"/>
    <w:rsid w:val="00BF31B8"/>
    <w:rsid w:val="00BF3501"/>
    <w:rsid w:val="00BF384B"/>
    <w:rsid w:val="00BF3A2F"/>
    <w:rsid w:val="00BF3D07"/>
    <w:rsid w:val="00BF41F2"/>
    <w:rsid w:val="00BF446E"/>
    <w:rsid w:val="00BF4520"/>
    <w:rsid w:val="00BF45D7"/>
    <w:rsid w:val="00BF4A7B"/>
    <w:rsid w:val="00BF4B4C"/>
    <w:rsid w:val="00BF5228"/>
    <w:rsid w:val="00BF59A4"/>
    <w:rsid w:val="00BF5A5F"/>
    <w:rsid w:val="00BF5B5E"/>
    <w:rsid w:val="00BF5E20"/>
    <w:rsid w:val="00BF5F2F"/>
    <w:rsid w:val="00BF6521"/>
    <w:rsid w:val="00BF67D1"/>
    <w:rsid w:val="00BF7194"/>
    <w:rsid w:val="00BF738E"/>
    <w:rsid w:val="00BF75C5"/>
    <w:rsid w:val="00BF78AE"/>
    <w:rsid w:val="00BF7B49"/>
    <w:rsid w:val="00C00100"/>
    <w:rsid w:val="00C0015E"/>
    <w:rsid w:val="00C00397"/>
    <w:rsid w:val="00C0055C"/>
    <w:rsid w:val="00C009FE"/>
    <w:rsid w:val="00C00ADC"/>
    <w:rsid w:val="00C00CC8"/>
    <w:rsid w:val="00C00F11"/>
    <w:rsid w:val="00C01388"/>
    <w:rsid w:val="00C013AB"/>
    <w:rsid w:val="00C01573"/>
    <w:rsid w:val="00C01799"/>
    <w:rsid w:val="00C01829"/>
    <w:rsid w:val="00C018CF"/>
    <w:rsid w:val="00C020EE"/>
    <w:rsid w:val="00C02235"/>
    <w:rsid w:val="00C025F5"/>
    <w:rsid w:val="00C02B51"/>
    <w:rsid w:val="00C02CE1"/>
    <w:rsid w:val="00C02E91"/>
    <w:rsid w:val="00C02F6E"/>
    <w:rsid w:val="00C0368F"/>
    <w:rsid w:val="00C03A6A"/>
    <w:rsid w:val="00C03AB4"/>
    <w:rsid w:val="00C03AB5"/>
    <w:rsid w:val="00C03E0D"/>
    <w:rsid w:val="00C04129"/>
    <w:rsid w:val="00C04415"/>
    <w:rsid w:val="00C0522A"/>
    <w:rsid w:val="00C05302"/>
    <w:rsid w:val="00C05521"/>
    <w:rsid w:val="00C05639"/>
    <w:rsid w:val="00C05767"/>
    <w:rsid w:val="00C057A9"/>
    <w:rsid w:val="00C058AE"/>
    <w:rsid w:val="00C05B4F"/>
    <w:rsid w:val="00C05BB1"/>
    <w:rsid w:val="00C06B4C"/>
    <w:rsid w:val="00C06DFC"/>
    <w:rsid w:val="00C070EE"/>
    <w:rsid w:val="00C07339"/>
    <w:rsid w:val="00C0774C"/>
    <w:rsid w:val="00C077AE"/>
    <w:rsid w:val="00C1003D"/>
    <w:rsid w:val="00C10485"/>
    <w:rsid w:val="00C105D4"/>
    <w:rsid w:val="00C10606"/>
    <w:rsid w:val="00C10B47"/>
    <w:rsid w:val="00C10ECD"/>
    <w:rsid w:val="00C111D0"/>
    <w:rsid w:val="00C1135F"/>
    <w:rsid w:val="00C115D5"/>
    <w:rsid w:val="00C11770"/>
    <w:rsid w:val="00C118CD"/>
    <w:rsid w:val="00C11B62"/>
    <w:rsid w:val="00C11E57"/>
    <w:rsid w:val="00C12032"/>
    <w:rsid w:val="00C12A09"/>
    <w:rsid w:val="00C12B1B"/>
    <w:rsid w:val="00C13333"/>
    <w:rsid w:val="00C13539"/>
    <w:rsid w:val="00C1362A"/>
    <w:rsid w:val="00C13954"/>
    <w:rsid w:val="00C13F54"/>
    <w:rsid w:val="00C1415E"/>
    <w:rsid w:val="00C14522"/>
    <w:rsid w:val="00C1460D"/>
    <w:rsid w:val="00C14962"/>
    <w:rsid w:val="00C14E92"/>
    <w:rsid w:val="00C15015"/>
    <w:rsid w:val="00C15375"/>
    <w:rsid w:val="00C1545F"/>
    <w:rsid w:val="00C158EA"/>
    <w:rsid w:val="00C15C6F"/>
    <w:rsid w:val="00C15FF6"/>
    <w:rsid w:val="00C16077"/>
    <w:rsid w:val="00C1653C"/>
    <w:rsid w:val="00C16886"/>
    <w:rsid w:val="00C16979"/>
    <w:rsid w:val="00C16A53"/>
    <w:rsid w:val="00C16B75"/>
    <w:rsid w:val="00C16BB1"/>
    <w:rsid w:val="00C16C6C"/>
    <w:rsid w:val="00C17509"/>
    <w:rsid w:val="00C17712"/>
    <w:rsid w:val="00C17DA4"/>
    <w:rsid w:val="00C203A5"/>
    <w:rsid w:val="00C203B0"/>
    <w:rsid w:val="00C204DE"/>
    <w:rsid w:val="00C207B3"/>
    <w:rsid w:val="00C208F1"/>
    <w:rsid w:val="00C20B38"/>
    <w:rsid w:val="00C20C7A"/>
    <w:rsid w:val="00C20F4D"/>
    <w:rsid w:val="00C20FA7"/>
    <w:rsid w:val="00C21754"/>
    <w:rsid w:val="00C21853"/>
    <w:rsid w:val="00C21897"/>
    <w:rsid w:val="00C21C47"/>
    <w:rsid w:val="00C21EBE"/>
    <w:rsid w:val="00C22437"/>
    <w:rsid w:val="00C225D3"/>
    <w:rsid w:val="00C22890"/>
    <w:rsid w:val="00C229BF"/>
    <w:rsid w:val="00C22C04"/>
    <w:rsid w:val="00C22D8A"/>
    <w:rsid w:val="00C22E77"/>
    <w:rsid w:val="00C23162"/>
    <w:rsid w:val="00C231B2"/>
    <w:rsid w:val="00C2332D"/>
    <w:rsid w:val="00C23605"/>
    <w:rsid w:val="00C23744"/>
    <w:rsid w:val="00C238D3"/>
    <w:rsid w:val="00C23C89"/>
    <w:rsid w:val="00C23DC9"/>
    <w:rsid w:val="00C241EA"/>
    <w:rsid w:val="00C24226"/>
    <w:rsid w:val="00C246E8"/>
    <w:rsid w:val="00C24B7F"/>
    <w:rsid w:val="00C24CD3"/>
    <w:rsid w:val="00C24ECC"/>
    <w:rsid w:val="00C24FC6"/>
    <w:rsid w:val="00C2544F"/>
    <w:rsid w:val="00C25505"/>
    <w:rsid w:val="00C258FF"/>
    <w:rsid w:val="00C260A0"/>
    <w:rsid w:val="00C26364"/>
    <w:rsid w:val="00C2657D"/>
    <w:rsid w:val="00C269F0"/>
    <w:rsid w:val="00C26A29"/>
    <w:rsid w:val="00C271C3"/>
    <w:rsid w:val="00C273C2"/>
    <w:rsid w:val="00C275EB"/>
    <w:rsid w:val="00C27969"/>
    <w:rsid w:val="00C27BA2"/>
    <w:rsid w:val="00C27E92"/>
    <w:rsid w:val="00C27F5F"/>
    <w:rsid w:val="00C306A0"/>
    <w:rsid w:val="00C307EB"/>
    <w:rsid w:val="00C30996"/>
    <w:rsid w:val="00C315D6"/>
    <w:rsid w:val="00C31A27"/>
    <w:rsid w:val="00C31E04"/>
    <w:rsid w:val="00C31E49"/>
    <w:rsid w:val="00C31E4F"/>
    <w:rsid w:val="00C32279"/>
    <w:rsid w:val="00C32419"/>
    <w:rsid w:val="00C32464"/>
    <w:rsid w:val="00C32588"/>
    <w:rsid w:val="00C32D23"/>
    <w:rsid w:val="00C32DCE"/>
    <w:rsid w:val="00C32DD3"/>
    <w:rsid w:val="00C32DFE"/>
    <w:rsid w:val="00C32E0C"/>
    <w:rsid w:val="00C32F94"/>
    <w:rsid w:val="00C33366"/>
    <w:rsid w:val="00C33CE4"/>
    <w:rsid w:val="00C346C8"/>
    <w:rsid w:val="00C34A73"/>
    <w:rsid w:val="00C35885"/>
    <w:rsid w:val="00C35B19"/>
    <w:rsid w:val="00C35C2A"/>
    <w:rsid w:val="00C35C5D"/>
    <w:rsid w:val="00C35CA7"/>
    <w:rsid w:val="00C35E85"/>
    <w:rsid w:val="00C360B6"/>
    <w:rsid w:val="00C3641A"/>
    <w:rsid w:val="00C367D0"/>
    <w:rsid w:val="00C36B6D"/>
    <w:rsid w:val="00C36CDB"/>
    <w:rsid w:val="00C36F8A"/>
    <w:rsid w:val="00C373B6"/>
    <w:rsid w:val="00C37F51"/>
    <w:rsid w:val="00C40054"/>
    <w:rsid w:val="00C4014F"/>
    <w:rsid w:val="00C40170"/>
    <w:rsid w:val="00C40365"/>
    <w:rsid w:val="00C40415"/>
    <w:rsid w:val="00C40B8E"/>
    <w:rsid w:val="00C40CD6"/>
    <w:rsid w:val="00C40E65"/>
    <w:rsid w:val="00C40FB1"/>
    <w:rsid w:val="00C410AF"/>
    <w:rsid w:val="00C41317"/>
    <w:rsid w:val="00C41882"/>
    <w:rsid w:val="00C418E8"/>
    <w:rsid w:val="00C41ADE"/>
    <w:rsid w:val="00C41D36"/>
    <w:rsid w:val="00C423A0"/>
    <w:rsid w:val="00C424C7"/>
    <w:rsid w:val="00C42619"/>
    <w:rsid w:val="00C4285B"/>
    <w:rsid w:val="00C42B16"/>
    <w:rsid w:val="00C43023"/>
    <w:rsid w:val="00C4317B"/>
    <w:rsid w:val="00C43D72"/>
    <w:rsid w:val="00C443F8"/>
    <w:rsid w:val="00C44680"/>
    <w:rsid w:val="00C44E40"/>
    <w:rsid w:val="00C44FD1"/>
    <w:rsid w:val="00C45041"/>
    <w:rsid w:val="00C450EF"/>
    <w:rsid w:val="00C45385"/>
    <w:rsid w:val="00C45928"/>
    <w:rsid w:val="00C45BBA"/>
    <w:rsid w:val="00C45D50"/>
    <w:rsid w:val="00C45D80"/>
    <w:rsid w:val="00C45E72"/>
    <w:rsid w:val="00C45E8F"/>
    <w:rsid w:val="00C45F24"/>
    <w:rsid w:val="00C46049"/>
    <w:rsid w:val="00C46113"/>
    <w:rsid w:val="00C4643F"/>
    <w:rsid w:val="00C4659B"/>
    <w:rsid w:val="00C465F4"/>
    <w:rsid w:val="00C4661C"/>
    <w:rsid w:val="00C46748"/>
    <w:rsid w:val="00C46995"/>
    <w:rsid w:val="00C469E2"/>
    <w:rsid w:val="00C46B02"/>
    <w:rsid w:val="00C46B42"/>
    <w:rsid w:val="00C46D59"/>
    <w:rsid w:val="00C46D67"/>
    <w:rsid w:val="00C4733E"/>
    <w:rsid w:val="00C47379"/>
    <w:rsid w:val="00C474FF"/>
    <w:rsid w:val="00C475D6"/>
    <w:rsid w:val="00C47D92"/>
    <w:rsid w:val="00C501D8"/>
    <w:rsid w:val="00C50769"/>
    <w:rsid w:val="00C5085B"/>
    <w:rsid w:val="00C50F71"/>
    <w:rsid w:val="00C5115B"/>
    <w:rsid w:val="00C5146D"/>
    <w:rsid w:val="00C515F4"/>
    <w:rsid w:val="00C518F7"/>
    <w:rsid w:val="00C51A8C"/>
    <w:rsid w:val="00C51B99"/>
    <w:rsid w:val="00C522AF"/>
    <w:rsid w:val="00C52639"/>
    <w:rsid w:val="00C52706"/>
    <w:rsid w:val="00C52BB7"/>
    <w:rsid w:val="00C52C27"/>
    <w:rsid w:val="00C52D93"/>
    <w:rsid w:val="00C52DD5"/>
    <w:rsid w:val="00C531DF"/>
    <w:rsid w:val="00C53769"/>
    <w:rsid w:val="00C53841"/>
    <w:rsid w:val="00C53C77"/>
    <w:rsid w:val="00C53D75"/>
    <w:rsid w:val="00C53DB4"/>
    <w:rsid w:val="00C53E3A"/>
    <w:rsid w:val="00C54087"/>
    <w:rsid w:val="00C541C6"/>
    <w:rsid w:val="00C541E4"/>
    <w:rsid w:val="00C54594"/>
    <w:rsid w:val="00C5488E"/>
    <w:rsid w:val="00C548BA"/>
    <w:rsid w:val="00C54977"/>
    <w:rsid w:val="00C54CCA"/>
    <w:rsid w:val="00C54D52"/>
    <w:rsid w:val="00C55429"/>
    <w:rsid w:val="00C55C2F"/>
    <w:rsid w:val="00C55CD9"/>
    <w:rsid w:val="00C55D27"/>
    <w:rsid w:val="00C55D2E"/>
    <w:rsid w:val="00C55D4C"/>
    <w:rsid w:val="00C55ECA"/>
    <w:rsid w:val="00C5609A"/>
    <w:rsid w:val="00C5619A"/>
    <w:rsid w:val="00C5648A"/>
    <w:rsid w:val="00C565D2"/>
    <w:rsid w:val="00C56912"/>
    <w:rsid w:val="00C56BBF"/>
    <w:rsid w:val="00C56CBA"/>
    <w:rsid w:val="00C5746C"/>
    <w:rsid w:val="00C575E0"/>
    <w:rsid w:val="00C57B4C"/>
    <w:rsid w:val="00C57BCE"/>
    <w:rsid w:val="00C57D5F"/>
    <w:rsid w:val="00C57E71"/>
    <w:rsid w:val="00C60491"/>
    <w:rsid w:val="00C6062B"/>
    <w:rsid w:val="00C60671"/>
    <w:rsid w:val="00C60689"/>
    <w:rsid w:val="00C60C61"/>
    <w:rsid w:val="00C60CAF"/>
    <w:rsid w:val="00C60CFB"/>
    <w:rsid w:val="00C60D4E"/>
    <w:rsid w:val="00C60E28"/>
    <w:rsid w:val="00C614D5"/>
    <w:rsid w:val="00C615D2"/>
    <w:rsid w:val="00C6198A"/>
    <w:rsid w:val="00C61C62"/>
    <w:rsid w:val="00C61F34"/>
    <w:rsid w:val="00C61F3E"/>
    <w:rsid w:val="00C620F3"/>
    <w:rsid w:val="00C62504"/>
    <w:rsid w:val="00C62CDB"/>
    <w:rsid w:val="00C6307F"/>
    <w:rsid w:val="00C632A6"/>
    <w:rsid w:val="00C634BF"/>
    <w:rsid w:val="00C63813"/>
    <w:rsid w:val="00C63E67"/>
    <w:rsid w:val="00C63EC6"/>
    <w:rsid w:val="00C63FE4"/>
    <w:rsid w:val="00C6456D"/>
    <w:rsid w:val="00C648E7"/>
    <w:rsid w:val="00C64EE7"/>
    <w:rsid w:val="00C65074"/>
    <w:rsid w:val="00C65578"/>
    <w:rsid w:val="00C65BE8"/>
    <w:rsid w:val="00C65E1F"/>
    <w:rsid w:val="00C6626E"/>
    <w:rsid w:val="00C662F9"/>
    <w:rsid w:val="00C663B4"/>
    <w:rsid w:val="00C6649F"/>
    <w:rsid w:val="00C66553"/>
    <w:rsid w:val="00C6674A"/>
    <w:rsid w:val="00C66D88"/>
    <w:rsid w:val="00C66E78"/>
    <w:rsid w:val="00C66ED4"/>
    <w:rsid w:val="00C670CC"/>
    <w:rsid w:val="00C673C7"/>
    <w:rsid w:val="00C6798B"/>
    <w:rsid w:val="00C7014C"/>
    <w:rsid w:val="00C7057A"/>
    <w:rsid w:val="00C70639"/>
    <w:rsid w:val="00C70654"/>
    <w:rsid w:val="00C70797"/>
    <w:rsid w:val="00C7097A"/>
    <w:rsid w:val="00C70A49"/>
    <w:rsid w:val="00C70F80"/>
    <w:rsid w:val="00C71079"/>
    <w:rsid w:val="00C7143D"/>
    <w:rsid w:val="00C715BA"/>
    <w:rsid w:val="00C71AE0"/>
    <w:rsid w:val="00C72024"/>
    <w:rsid w:val="00C72309"/>
    <w:rsid w:val="00C72A3B"/>
    <w:rsid w:val="00C72D55"/>
    <w:rsid w:val="00C72FBF"/>
    <w:rsid w:val="00C731F7"/>
    <w:rsid w:val="00C7333B"/>
    <w:rsid w:val="00C73948"/>
    <w:rsid w:val="00C73D39"/>
    <w:rsid w:val="00C73E70"/>
    <w:rsid w:val="00C73EC6"/>
    <w:rsid w:val="00C744C3"/>
    <w:rsid w:val="00C7496F"/>
    <w:rsid w:val="00C74AA1"/>
    <w:rsid w:val="00C74BE1"/>
    <w:rsid w:val="00C74CA7"/>
    <w:rsid w:val="00C74CCA"/>
    <w:rsid w:val="00C75101"/>
    <w:rsid w:val="00C757A3"/>
    <w:rsid w:val="00C758DE"/>
    <w:rsid w:val="00C75A79"/>
    <w:rsid w:val="00C75B20"/>
    <w:rsid w:val="00C75B3D"/>
    <w:rsid w:val="00C75BA8"/>
    <w:rsid w:val="00C75DBD"/>
    <w:rsid w:val="00C7601C"/>
    <w:rsid w:val="00C7684A"/>
    <w:rsid w:val="00C76A92"/>
    <w:rsid w:val="00C76C54"/>
    <w:rsid w:val="00C76E80"/>
    <w:rsid w:val="00C76F44"/>
    <w:rsid w:val="00C77196"/>
    <w:rsid w:val="00C77581"/>
    <w:rsid w:val="00C7787E"/>
    <w:rsid w:val="00C77AC0"/>
    <w:rsid w:val="00C77D47"/>
    <w:rsid w:val="00C80225"/>
    <w:rsid w:val="00C803FE"/>
    <w:rsid w:val="00C80AE6"/>
    <w:rsid w:val="00C80F11"/>
    <w:rsid w:val="00C81381"/>
    <w:rsid w:val="00C816D8"/>
    <w:rsid w:val="00C8218A"/>
    <w:rsid w:val="00C82267"/>
    <w:rsid w:val="00C825B8"/>
    <w:rsid w:val="00C827AB"/>
    <w:rsid w:val="00C8293C"/>
    <w:rsid w:val="00C82D7B"/>
    <w:rsid w:val="00C82FB4"/>
    <w:rsid w:val="00C83236"/>
    <w:rsid w:val="00C835E4"/>
    <w:rsid w:val="00C836B4"/>
    <w:rsid w:val="00C83C6B"/>
    <w:rsid w:val="00C83D73"/>
    <w:rsid w:val="00C841AA"/>
    <w:rsid w:val="00C842B6"/>
    <w:rsid w:val="00C8434D"/>
    <w:rsid w:val="00C84A4D"/>
    <w:rsid w:val="00C84C65"/>
    <w:rsid w:val="00C853FE"/>
    <w:rsid w:val="00C8569F"/>
    <w:rsid w:val="00C856E6"/>
    <w:rsid w:val="00C85749"/>
    <w:rsid w:val="00C8608B"/>
    <w:rsid w:val="00C862E9"/>
    <w:rsid w:val="00C86605"/>
    <w:rsid w:val="00C866AA"/>
    <w:rsid w:val="00C86DD8"/>
    <w:rsid w:val="00C86E03"/>
    <w:rsid w:val="00C86E52"/>
    <w:rsid w:val="00C87023"/>
    <w:rsid w:val="00C87208"/>
    <w:rsid w:val="00C87245"/>
    <w:rsid w:val="00C873CC"/>
    <w:rsid w:val="00C87846"/>
    <w:rsid w:val="00C8795C"/>
    <w:rsid w:val="00C87F5A"/>
    <w:rsid w:val="00C9006B"/>
    <w:rsid w:val="00C90109"/>
    <w:rsid w:val="00C903D6"/>
    <w:rsid w:val="00C9050F"/>
    <w:rsid w:val="00C906B3"/>
    <w:rsid w:val="00C9084A"/>
    <w:rsid w:val="00C908DF"/>
    <w:rsid w:val="00C910F3"/>
    <w:rsid w:val="00C91A31"/>
    <w:rsid w:val="00C91C65"/>
    <w:rsid w:val="00C91DC8"/>
    <w:rsid w:val="00C92C58"/>
    <w:rsid w:val="00C931BA"/>
    <w:rsid w:val="00C931DD"/>
    <w:rsid w:val="00C93574"/>
    <w:rsid w:val="00C9364F"/>
    <w:rsid w:val="00C936A4"/>
    <w:rsid w:val="00C93765"/>
    <w:rsid w:val="00C93B2A"/>
    <w:rsid w:val="00C93B6E"/>
    <w:rsid w:val="00C93BBA"/>
    <w:rsid w:val="00C93E75"/>
    <w:rsid w:val="00C93ED2"/>
    <w:rsid w:val="00C945CC"/>
    <w:rsid w:val="00C9461C"/>
    <w:rsid w:val="00C9529C"/>
    <w:rsid w:val="00C955E5"/>
    <w:rsid w:val="00C95B96"/>
    <w:rsid w:val="00C95BBB"/>
    <w:rsid w:val="00C95D30"/>
    <w:rsid w:val="00C95EC0"/>
    <w:rsid w:val="00C961B2"/>
    <w:rsid w:val="00C96253"/>
    <w:rsid w:val="00C96272"/>
    <w:rsid w:val="00C9651D"/>
    <w:rsid w:val="00C96895"/>
    <w:rsid w:val="00C96B68"/>
    <w:rsid w:val="00C96C7A"/>
    <w:rsid w:val="00C9712D"/>
    <w:rsid w:val="00C97660"/>
    <w:rsid w:val="00C976A4"/>
    <w:rsid w:val="00C97801"/>
    <w:rsid w:val="00C97FCF"/>
    <w:rsid w:val="00CA006E"/>
    <w:rsid w:val="00CA012C"/>
    <w:rsid w:val="00CA026C"/>
    <w:rsid w:val="00CA0798"/>
    <w:rsid w:val="00CA0832"/>
    <w:rsid w:val="00CA0B10"/>
    <w:rsid w:val="00CA0B77"/>
    <w:rsid w:val="00CA0E3B"/>
    <w:rsid w:val="00CA0F10"/>
    <w:rsid w:val="00CA0FA8"/>
    <w:rsid w:val="00CA10EC"/>
    <w:rsid w:val="00CA110F"/>
    <w:rsid w:val="00CA126A"/>
    <w:rsid w:val="00CA14A3"/>
    <w:rsid w:val="00CA173A"/>
    <w:rsid w:val="00CA17F2"/>
    <w:rsid w:val="00CA18DC"/>
    <w:rsid w:val="00CA1AD4"/>
    <w:rsid w:val="00CA1BB3"/>
    <w:rsid w:val="00CA1E26"/>
    <w:rsid w:val="00CA244C"/>
    <w:rsid w:val="00CA24AF"/>
    <w:rsid w:val="00CA28FD"/>
    <w:rsid w:val="00CA2920"/>
    <w:rsid w:val="00CA292C"/>
    <w:rsid w:val="00CA2AC3"/>
    <w:rsid w:val="00CA2BCD"/>
    <w:rsid w:val="00CA2EEF"/>
    <w:rsid w:val="00CA2F47"/>
    <w:rsid w:val="00CA3061"/>
    <w:rsid w:val="00CA31A7"/>
    <w:rsid w:val="00CA3205"/>
    <w:rsid w:val="00CA343D"/>
    <w:rsid w:val="00CA353E"/>
    <w:rsid w:val="00CA35AB"/>
    <w:rsid w:val="00CA3F61"/>
    <w:rsid w:val="00CA4311"/>
    <w:rsid w:val="00CA4576"/>
    <w:rsid w:val="00CA4843"/>
    <w:rsid w:val="00CA4926"/>
    <w:rsid w:val="00CA4C86"/>
    <w:rsid w:val="00CA50A4"/>
    <w:rsid w:val="00CA5202"/>
    <w:rsid w:val="00CA62B2"/>
    <w:rsid w:val="00CA6558"/>
    <w:rsid w:val="00CA68F3"/>
    <w:rsid w:val="00CA6F7D"/>
    <w:rsid w:val="00CA7199"/>
    <w:rsid w:val="00CA73B5"/>
    <w:rsid w:val="00CA7492"/>
    <w:rsid w:val="00CA76E4"/>
    <w:rsid w:val="00CA7CF0"/>
    <w:rsid w:val="00CA7DB8"/>
    <w:rsid w:val="00CA7FC9"/>
    <w:rsid w:val="00CB0865"/>
    <w:rsid w:val="00CB0AF1"/>
    <w:rsid w:val="00CB0BCB"/>
    <w:rsid w:val="00CB0DCB"/>
    <w:rsid w:val="00CB11EE"/>
    <w:rsid w:val="00CB16D1"/>
    <w:rsid w:val="00CB1735"/>
    <w:rsid w:val="00CB1AA5"/>
    <w:rsid w:val="00CB1C2E"/>
    <w:rsid w:val="00CB1C89"/>
    <w:rsid w:val="00CB1E04"/>
    <w:rsid w:val="00CB2034"/>
    <w:rsid w:val="00CB22D8"/>
    <w:rsid w:val="00CB238E"/>
    <w:rsid w:val="00CB2392"/>
    <w:rsid w:val="00CB2487"/>
    <w:rsid w:val="00CB2516"/>
    <w:rsid w:val="00CB27F5"/>
    <w:rsid w:val="00CB29C1"/>
    <w:rsid w:val="00CB2BA8"/>
    <w:rsid w:val="00CB2FBA"/>
    <w:rsid w:val="00CB309F"/>
    <w:rsid w:val="00CB3438"/>
    <w:rsid w:val="00CB3976"/>
    <w:rsid w:val="00CB3A76"/>
    <w:rsid w:val="00CB3DD4"/>
    <w:rsid w:val="00CB469D"/>
    <w:rsid w:val="00CB4712"/>
    <w:rsid w:val="00CB4754"/>
    <w:rsid w:val="00CB47F4"/>
    <w:rsid w:val="00CB4FAB"/>
    <w:rsid w:val="00CB5227"/>
    <w:rsid w:val="00CB52DC"/>
    <w:rsid w:val="00CB5A71"/>
    <w:rsid w:val="00CB63EF"/>
    <w:rsid w:val="00CB6980"/>
    <w:rsid w:val="00CB6B73"/>
    <w:rsid w:val="00CB7240"/>
    <w:rsid w:val="00CB7270"/>
    <w:rsid w:val="00CB742B"/>
    <w:rsid w:val="00CB75C5"/>
    <w:rsid w:val="00CB7627"/>
    <w:rsid w:val="00CB785A"/>
    <w:rsid w:val="00CB7893"/>
    <w:rsid w:val="00CB798C"/>
    <w:rsid w:val="00CC00EC"/>
    <w:rsid w:val="00CC033B"/>
    <w:rsid w:val="00CC034A"/>
    <w:rsid w:val="00CC0419"/>
    <w:rsid w:val="00CC045A"/>
    <w:rsid w:val="00CC04B7"/>
    <w:rsid w:val="00CC052B"/>
    <w:rsid w:val="00CC0C31"/>
    <w:rsid w:val="00CC106E"/>
    <w:rsid w:val="00CC1892"/>
    <w:rsid w:val="00CC1A31"/>
    <w:rsid w:val="00CC1A5A"/>
    <w:rsid w:val="00CC1B6F"/>
    <w:rsid w:val="00CC210C"/>
    <w:rsid w:val="00CC2179"/>
    <w:rsid w:val="00CC2245"/>
    <w:rsid w:val="00CC2310"/>
    <w:rsid w:val="00CC241F"/>
    <w:rsid w:val="00CC2652"/>
    <w:rsid w:val="00CC2A18"/>
    <w:rsid w:val="00CC2AC7"/>
    <w:rsid w:val="00CC2E84"/>
    <w:rsid w:val="00CC2F00"/>
    <w:rsid w:val="00CC3041"/>
    <w:rsid w:val="00CC30A7"/>
    <w:rsid w:val="00CC33C2"/>
    <w:rsid w:val="00CC34C9"/>
    <w:rsid w:val="00CC3568"/>
    <w:rsid w:val="00CC3734"/>
    <w:rsid w:val="00CC384D"/>
    <w:rsid w:val="00CC3883"/>
    <w:rsid w:val="00CC3CBC"/>
    <w:rsid w:val="00CC3DD6"/>
    <w:rsid w:val="00CC3F8D"/>
    <w:rsid w:val="00CC3FA1"/>
    <w:rsid w:val="00CC437E"/>
    <w:rsid w:val="00CC491F"/>
    <w:rsid w:val="00CC4A14"/>
    <w:rsid w:val="00CC4B60"/>
    <w:rsid w:val="00CC53CA"/>
    <w:rsid w:val="00CC54BA"/>
    <w:rsid w:val="00CC62F0"/>
    <w:rsid w:val="00CC6374"/>
    <w:rsid w:val="00CC63EB"/>
    <w:rsid w:val="00CC683A"/>
    <w:rsid w:val="00CC6AF4"/>
    <w:rsid w:val="00CC6D5F"/>
    <w:rsid w:val="00CC6DCA"/>
    <w:rsid w:val="00CC7049"/>
    <w:rsid w:val="00CC724F"/>
    <w:rsid w:val="00CC74D1"/>
    <w:rsid w:val="00CC762E"/>
    <w:rsid w:val="00CC7A57"/>
    <w:rsid w:val="00CC7B5A"/>
    <w:rsid w:val="00CC7D72"/>
    <w:rsid w:val="00CC7DF7"/>
    <w:rsid w:val="00CC7FDE"/>
    <w:rsid w:val="00CC7FED"/>
    <w:rsid w:val="00CD03EC"/>
    <w:rsid w:val="00CD04D6"/>
    <w:rsid w:val="00CD09BB"/>
    <w:rsid w:val="00CD0BA0"/>
    <w:rsid w:val="00CD0CB0"/>
    <w:rsid w:val="00CD0E09"/>
    <w:rsid w:val="00CD0E7B"/>
    <w:rsid w:val="00CD1114"/>
    <w:rsid w:val="00CD138E"/>
    <w:rsid w:val="00CD157C"/>
    <w:rsid w:val="00CD1944"/>
    <w:rsid w:val="00CD1B1C"/>
    <w:rsid w:val="00CD22F4"/>
    <w:rsid w:val="00CD26FD"/>
    <w:rsid w:val="00CD2903"/>
    <w:rsid w:val="00CD2A6F"/>
    <w:rsid w:val="00CD2B8A"/>
    <w:rsid w:val="00CD2C6F"/>
    <w:rsid w:val="00CD3158"/>
    <w:rsid w:val="00CD3286"/>
    <w:rsid w:val="00CD32AD"/>
    <w:rsid w:val="00CD3542"/>
    <w:rsid w:val="00CD4153"/>
    <w:rsid w:val="00CD4198"/>
    <w:rsid w:val="00CD41D2"/>
    <w:rsid w:val="00CD4276"/>
    <w:rsid w:val="00CD44B1"/>
    <w:rsid w:val="00CD44EF"/>
    <w:rsid w:val="00CD4658"/>
    <w:rsid w:val="00CD4C3E"/>
    <w:rsid w:val="00CD4C8B"/>
    <w:rsid w:val="00CD4E99"/>
    <w:rsid w:val="00CD4F93"/>
    <w:rsid w:val="00CD5196"/>
    <w:rsid w:val="00CD5379"/>
    <w:rsid w:val="00CD546A"/>
    <w:rsid w:val="00CD559C"/>
    <w:rsid w:val="00CD574D"/>
    <w:rsid w:val="00CD5B88"/>
    <w:rsid w:val="00CD606D"/>
    <w:rsid w:val="00CD6210"/>
    <w:rsid w:val="00CD6655"/>
    <w:rsid w:val="00CD69F1"/>
    <w:rsid w:val="00CD6A39"/>
    <w:rsid w:val="00CD6DEF"/>
    <w:rsid w:val="00CD76C6"/>
    <w:rsid w:val="00CD78D0"/>
    <w:rsid w:val="00CD7908"/>
    <w:rsid w:val="00CE0442"/>
    <w:rsid w:val="00CE0606"/>
    <w:rsid w:val="00CE06CE"/>
    <w:rsid w:val="00CE0A23"/>
    <w:rsid w:val="00CE0AFA"/>
    <w:rsid w:val="00CE0AFB"/>
    <w:rsid w:val="00CE0E8C"/>
    <w:rsid w:val="00CE0ECB"/>
    <w:rsid w:val="00CE0FF1"/>
    <w:rsid w:val="00CE10D7"/>
    <w:rsid w:val="00CE161F"/>
    <w:rsid w:val="00CE1865"/>
    <w:rsid w:val="00CE1985"/>
    <w:rsid w:val="00CE19D5"/>
    <w:rsid w:val="00CE1ACB"/>
    <w:rsid w:val="00CE1FC5"/>
    <w:rsid w:val="00CE1FC8"/>
    <w:rsid w:val="00CE2148"/>
    <w:rsid w:val="00CE2530"/>
    <w:rsid w:val="00CE29A9"/>
    <w:rsid w:val="00CE29FD"/>
    <w:rsid w:val="00CE2CF0"/>
    <w:rsid w:val="00CE2E09"/>
    <w:rsid w:val="00CE2FCA"/>
    <w:rsid w:val="00CE322C"/>
    <w:rsid w:val="00CE34F0"/>
    <w:rsid w:val="00CE3A9D"/>
    <w:rsid w:val="00CE3CC8"/>
    <w:rsid w:val="00CE3D32"/>
    <w:rsid w:val="00CE3D62"/>
    <w:rsid w:val="00CE415D"/>
    <w:rsid w:val="00CE42B5"/>
    <w:rsid w:val="00CE4384"/>
    <w:rsid w:val="00CE43CA"/>
    <w:rsid w:val="00CE45F6"/>
    <w:rsid w:val="00CE4952"/>
    <w:rsid w:val="00CE4979"/>
    <w:rsid w:val="00CE4B2A"/>
    <w:rsid w:val="00CE4E4F"/>
    <w:rsid w:val="00CE4EB4"/>
    <w:rsid w:val="00CE4F65"/>
    <w:rsid w:val="00CE51F6"/>
    <w:rsid w:val="00CE53DC"/>
    <w:rsid w:val="00CE5874"/>
    <w:rsid w:val="00CE58CD"/>
    <w:rsid w:val="00CE5AC7"/>
    <w:rsid w:val="00CE5C35"/>
    <w:rsid w:val="00CE5CC2"/>
    <w:rsid w:val="00CE5FFD"/>
    <w:rsid w:val="00CE61E7"/>
    <w:rsid w:val="00CE62DF"/>
    <w:rsid w:val="00CE646E"/>
    <w:rsid w:val="00CE66B4"/>
    <w:rsid w:val="00CE6726"/>
    <w:rsid w:val="00CE6A3B"/>
    <w:rsid w:val="00CE6BCF"/>
    <w:rsid w:val="00CE702C"/>
    <w:rsid w:val="00CE714A"/>
    <w:rsid w:val="00CE720E"/>
    <w:rsid w:val="00CE7489"/>
    <w:rsid w:val="00CE76CA"/>
    <w:rsid w:val="00CE7951"/>
    <w:rsid w:val="00CE7A1D"/>
    <w:rsid w:val="00CE7E73"/>
    <w:rsid w:val="00CE7E7A"/>
    <w:rsid w:val="00CF0005"/>
    <w:rsid w:val="00CF0084"/>
    <w:rsid w:val="00CF061E"/>
    <w:rsid w:val="00CF088F"/>
    <w:rsid w:val="00CF0958"/>
    <w:rsid w:val="00CF09F8"/>
    <w:rsid w:val="00CF0B9E"/>
    <w:rsid w:val="00CF0C5A"/>
    <w:rsid w:val="00CF0C74"/>
    <w:rsid w:val="00CF0D7A"/>
    <w:rsid w:val="00CF1181"/>
    <w:rsid w:val="00CF15C9"/>
    <w:rsid w:val="00CF2517"/>
    <w:rsid w:val="00CF2A4F"/>
    <w:rsid w:val="00CF2E96"/>
    <w:rsid w:val="00CF32E8"/>
    <w:rsid w:val="00CF369C"/>
    <w:rsid w:val="00CF38DC"/>
    <w:rsid w:val="00CF39B6"/>
    <w:rsid w:val="00CF3E3D"/>
    <w:rsid w:val="00CF44F9"/>
    <w:rsid w:val="00CF4B50"/>
    <w:rsid w:val="00CF4DFA"/>
    <w:rsid w:val="00CF5587"/>
    <w:rsid w:val="00CF55F7"/>
    <w:rsid w:val="00CF5704"/>
    <w:rsid w:val="00CF5745"/>
    <w:rsid w:val="00CF5B27"/>
    <w:rsid w:val="00CF62AA"/>
    <w:rsid w:val="00CF62C5"/>
    <w:rsid w:val="00CF6475"/>
    <w:rsid w:val="00CF652E"/>
    <w:rsid w:val="00CF6738"/>
    <w:rsid w:val="00CF6773"/>
    <w:rsid w:val="00CF690C"/>
    <w:rsid w:val="00CF6A2F"/>
    <w:rsid w:val="00CF6CA8"/>
    <w:rsid w:val="00CF6CE6"/>
    <w:rsid w:val="00CF70D3"/>
    <w:rsid w:val="00CF7109"/>
    <w:rsid w:val="00CF78FF"/>
    <w:rsid w:val="00CF790D"/>
    <w:rsid w:val="00CF7A69"/>
    <w:rsid w:val="00CF7C55"/>
    <w:rsid w:val="00CF7E19"/>
    <w:rsid w:val="00D00202"/>
    <w:rsid w:val="00D00367"/>
    <w:rsid w:val="00D005A0"/>
    <w:rsid w:val="00D00817"/>
    <w:rsid w:val="00D008A3"/>
    <w:rsid w:val="00D0115A"/>
    <w:rsid w:val="00D0120D"/>
    <w:rsid w:val="00D016F1"/>
    <w:rsid w:val="00D0178E"/>
    <w:rsid w:val="00D01962"/>
    <w:rsid w:val="00D019B1"/>
    <w:rsid w:val="00D01B3C"/>
    <w:rsid w:val="00D01D35"/>
    <w:rsid w:val="00D01E78"/>
    <w:rsid w:val="00D01F7D"/>
    <w:rsid w:val="00D0220C"/>
    <w:rsid w:val="00D0248D"/>
    <w:rsid w:val="00D0280E"/>
    <w:rsid w:val="00D02C14"/>
    <w:rsid w:val="00D02FFC"/>
    <w:rsid w:val="00D03784"/>
    <w:rsid w:val="00D037F2"/>
    <w:rsid w:val="00D0387F"/>
    <w:rsid w:val="00D038B9"/>
    <w:rsid w:val="00D038DF"/>
    <w:rsid w:val="00D03B33"/>
    <w:rsid w:val="00D03DCE"/>
    <w:rsid w:val="00D03EB4"/>
    <w:rsid w:val="00D041D7"/>
    <w:rsid w:val="00D04308"/>
    <w:rsid w:val="00D04659"/>
    <w:rsid w:val="00D04841"/>
    <w:rsid w:val="00D04E90"/>
    <w:rsid w:val="00D05AC2"/>
    <w:rsid w:val="00D05F46"/>
    <w:rsid w:val="00D0651D"/>
    <w:rsid w:val="00D0666D"/>
    <w:rsid w:val="00D066F6"/>
    <w:rsid w:val="00D068C1"/>
    <w:rsid w:val="00D06CCE"/>
    <w:rsid w:val="00D0779A"/>
    <w:rsid w:val="00D0783B"/>
    <w:rsid w:val="00D078C1"/>
    <w:rsid w:val="00D07949"/>
    <w:rsid w:val="00D10507"/>
    <w:rsid w:val="00D10931"/>
    <w:rsid w:val="00D10973"/>
    <w:rsid w:val="00D10BA6"/>
    <w:rsid w:val="00D10F56"/>
    <w:rsid w:val="00D111C5"/>
    <w:rsid w:val="00D116F3"/>
    <w:rsid w:val="00D11782"/>
    <w:rsid w:val="00D117CA"/>
    <w:rsid w:val="00D119B0"/>
    <w:rsid w:val="00D11A3A"/>
    <w:rsid w:val="00D11AC6"/>
    <w:rsid w:val="00D11B13"/>
    <w:rsid w:val="00D12088"/>
    <w:rsid w:val="00D122B3"/>
    <w:rsid w:val="00D12779"/>
    <w:rsid w:val="00D127DB"/>
    <w:rsid w:val="00D12859"/>
    <w:rsid w:val="00D12C17"/>
    <w:rsid w:val="00D13101"/>
    <w:rsid w:val="00D1390C"/>
    <w:rsid w:val="00D13BD5"/>
    <w:rsid w:val="00D13BD6"/>
    <w:rsid w:val="00D13E68"/>
    <w:rsid w:val="00D13EF9"/>
    <w:rsid w:val="00D1455C"/>
    <w:rsid w:val="00D14600"/>
    <w:rsid w:val="00D14B15"/>
    <w:rsid w:val="00D15281"/>
    <w:rsid w:val="00D1553E"/>
    <w:rsid w:val="00D15619"/>
    <w:rsid w:val="00D15623"/>
    <w:rsid w:val="00D157C7"/>
    <w:rsid w:val="00D15B32"/>
    <w:rsid w:val="00D15E23"/>
    <w:rsid w:val="00D15F85"/>
    <w:rsid w:val="00D161AC"/>
    <w:rsid w:val="00D16755"/>
    <w:rsid w:val="00D16827"/>
    <w:rsid w:val="00D168A7"/>
    <w:rsid w:val="00D16C9F"/>
    <w:rsid w:val="00D172ED"/>
    <w:rsid w:val="00D17317"/>
    <w:rsid w:val="00D1748F"/>
    <w:rsid w:val="00D176A2"/>
    <w:rsid w:val="00D1773D"/>
    <w:rsid w:val="00D17834"/>
    <w:rsid w:val="00D17865"/>
    <w:rsid w:val="00D17E18"/>
    <w:rsid w:val="00D2024A"/>
    <w:rsid w:val="00D20C7E"/>
    <w:rsid w:val="00D20DAF"/>
    <w:rsid w:val="00D20DB0"/>
    <w:rsid w:val="00D20F94"/>
    <w:rsid w:val="00D212F4"/>
    <w:rsid w:val="00D21361"/>
    <w:rsid w:val="00D21391"/>
    <w:rsid w:val="00D21927"/>
    <w:rsid w:val="00D219D6"/>
    <w:rsid w:val="00D21AF0"/>
    <w:rsid w:val="00D21CE2"/>
    <w:rsid w:val="00D21E40"/>
    <w:rsid w:val="00D22236"/>
    <w:rsid w:val="00D22571"/>
    <w:rsid w:val="00D22777"/>
    <w:rsid w:val="00D22C95"/>
    <w:rsid w:val="00D232CB"/>
    <w:rsid w:val="00D23583"/>
    <w:rsid w:val="00D23874"/>
    <w:rsid w:val="00D2388B"/>
    <w:rsid w:val="00D23CD3"/>
    <w:rsid w:val="00D23E88"/>
    <w:rsid w:val="00D240B8"/>
    <w:rsid w:val="00D241AF"/>
    <w:rsid w:val="00D24282"/>
    <w:rsid w:val="00D24844"/>
    <w:rsid w:val="00D24BE8"/>
    <w:rsid w:val="00D24D90"/>
    <w:rsid w:val="00D25089"/>
    <w:rsid w:val="00D2551A"/>
    <w:rsid w:val="00D256A6"/>
    <w:rsid w:val="00D25754"/>
    <w:rsid w:val="00D25785"/>
    <w:rsid w:val="00D25A56"/>
    <w:rsid w:val="00D25A7C"/>
    <w:rsid w:val="00D25D95"/>
    <w:rsid w:val="00D25DEA"/>
    <w:rsid w:val="00D26045"/>
    <w:rsid w:val="00D262B2"/>
    <w:rsid w:val="00D26999"/>
    <w:rsid w:val="00D26A46"/>
    <w:rsid w:val="00D26FCC"/>
    <w:rsid w:val="00D27066"/>
    <w:rsid w:val="00D270F4"/>
    <w:rsid w:val="00D27222"/>
    <w:rsid w:val="00D2772F"/>
    <w:rsid w:val="00D27856"/>
    <w:rsid w:val="00D27D75"/>
    <w:rsid w:val="00D27E8C"/>
    <w:rsid w:val="00D30097"/>
    <w:rsid w:val="00D302CE"/>
    <w:rsid w:val="00D306F1"/>
    <w:rsid w:val="00D306FE"/>
    <w:rsid w:val="00D30E99"/>
    <w:rsid w:val="00D3110C"/>
    <w:rsid w:val="00D3114B"/>
    <w:rsid w:val="00D312D0"/>
    <w:rsid w:val="00D31552"/>
    <w:rsid w:val="00D31606"/>
    <w:rsid w:val="00D31736"/>
    <w:rsid w:val="00D31DC9"/>
    <w:rsid w:val="00D31EFD"/>
    <w:rsid w:val="00D31FF3"/>
    <w:rsid w:val="00D324F3"/>
    <w:rsid w:val="00D32695"/>
    <w:rsid w:val="00D32BCA"/>
    <w:rsid w:val="00D33015"/>
    <w:rsid w:val="00D3326B"/>
    <w:rsid w:val="00D3333F"/>
    <w:rsid w:val="00D3350B"/>
    <w:rsid w:val="00D33D07"/>
    <w:rsid w:val="00D33D9C"/>
    <w:rsid w:val="00D34647"/>
    <w:rsid w:val="00D34B5B"/>
    <w:rsid w:val="00D34CBC"/>
    <w:rsid w:val="00D3519B"/>
    <w:rsid w:val="00D352FF"/>
    <w:rsid w:val="00D353AD"/>
    <w:rsid w:val="00D3551F"/>
    <w:rsid w:val="00D35A8C"/>
    <w:rsid w:val="00D3694E"/>
    <w:rsid w:val="00D36C3E"/>
    <w:rsid w:val="00D36CA8"/>
    <w:rsid w:val="00D36EFC"/>
    <w:rsid w:val="00D37586"/>
    <w:rsid w:val="00D375E2"/>
    <w:rsid w:val="00D37795"/>
    <w:rsid w:val="00D3792E"/>
    <w:rsid w:val="00D37CAB"/>
    <w:rsid w:val="00D37CBD"/>
    <w:rsid w:val="00D37D76"/>
    <w:rsid w:val="00D4012C"/>
    <w:rsid w:val="00D4026B"/>
    <w:rsid w:val="00D402B6"/>
    <w:rsid w:val="00D403BA"/>
    <w:rsid w:val="00D4075C"/>
    <w:rsid w:val="00D40E81"/>
    <w:rsid w:val="00D41137"/>
    <w:rsid w:val="00D411E8"/>
    <w:rsid w:val="00D41291"/>
    <w:rsid w:val="00D41425"/>
    <w:rsid w:val="00D414EE"/>
    <w:rsid w:val="00D414F2"/>
    <w:rsid w:val="00D4178A"/>
    <w:rsid w:val="00D41D11"/>
    <w:rsid w:val="00D42008"/>
    <w:rsid w:val="00D422DE"/>
    <w:rsid w:val="00D42AD1"/>
    <w:rsid w:val="00D42B99"/>
    <w:rsid w:val="00D42E4B"/>
    <w:rsid w:val="00D4326A"/>
    <w:rsid w:val="00D43460"/>
    <w:rsid w:val="00D43967"/>
    <w:rsid w:val="00D43B8A"/>
    <w:rsid w:val="00D43C44"/>
    <w:rsid w:val="00D44015"/>
    <w:rsid w:val="00D4430C"/>
    <w:rsid w:val="00D4480F"/>
    <w:rsid w:val="00D44964"/>
    <w:rsid w:val="00D44C18"/>
    <w:rsid w:val="00D45335"/>
    <w:rsid w:val="00D4534E"/>
    <w:rsid w:val="00D453C0"/>
    <w:rsid w:val="00D4551E"/>
    <w:rsid w:val="00D4561D"/>
    <w:rsid w:val="00D45774"/>
    <w:rsid w:val="00D45BD2"/>
    <w:rsid w:val="00D45D82"/>
    <w:rsid w:val="00D46147"/>
    <w:rsid w:val="00D46164"/>
    <w:rsid w:val="00D46236"/>
    <w:rsid w:val="00D46265"/>
    <w:rsid w:val="00D462F4"/>
    <w:rsid w:val="00D46458"/>
    <w:rsid w:val="00D4672B"/>
    <w:rsid w:val="00D473E7"/>
    <w:rsid w:val="00D47472"/>
    <w:rsid w:val="00D47686"/>
    <w:rsid w:val="00D47B67"/>
    <w:rsid w:val="00D47C75"/>
    <w:rsid w:val="00D47E30"/>
    <w:rsid w:val="00D50CD5"/>
    <w:rsid w:val="00D511D2"/>
    <w:rsid w:val="00D51280"/>
    <w:rsid w:val="00D51375"/>
    <w:rsid w:val="00D5143C"/>
    <w:rsid w:val="00D51520"/>
    <w:rsid w:val="00D519F3"/>
    <w:rsid w:val="00D52891"/>
    <w:rsid w:val="00D52B35"/>
    <w:rsid w:val="00D52EFA"/>
    <w:rsid w:val="00D535CE"/>
    <w:rsid w:val="00D535D9"/>
    <w:rsid w:val="00D538C3"/>
    <w:rsid w:val="00D53EB2"/>
    <w:rsid w:val="00D5420F"/>
    <w:rsid w:val="00D544C7"/>
    <w:rsid w:val="00D54D04"/>
    <w:rsid w:val="00D54E1E"/>
    <w:rsid w:val="00D5500A"/>
    <w:rsid w:val="00D55349"/>
    <w:rsid w:val="00D556B5"/>
    <w:rsid w:val="00D55708"/>
    <w:rsid w:val="00D5579F"/>
    <w:rsid w:val="00D557F6"/>
    <w:rsid w:val="00D55A89"/>
    <w:rsid w:val="00D55D6D"/>
    <w:rsid w:val="00D55F77"/>
    <w:rsid w:val="00D563B2"/>
    <w:rsid w:val="00D565E3"/>
    <w:rsid w:val="00D567EF"/>
    <w:rsid w:val="00D56B24"/>
    <w:rsid w:val="00D56F36"/>
    <w:rsid w:val="00D56FFF"/>
    <w:rsid w:val="00D57287"/>
    <w:rsid w:val="00D57372"/>
    <w:rsid w:val="00D57BA6"/>
    <w:rsid w:val="00D57E1D"/>
    <w:rsid w:val="00D60A92"/>
    <w:rsid w:val="00D60E20"/>
    <w:rsid w:val="00D60F13"/>
    <w:rsid w:val="00D60FDD"/>
    <w:rsid w:val="00D611E3"/>
    <w:rsid w:val="00D6128E"/>
    <w:rsid w:val="00D61A14"/>
    <w:rsid w:val="00D61A21"/>
    <w:rsid w:val="00D62041"/>
    <w:rsid w:val="00D62163"/>
    <w:rsid w:val="00D621F8"/>
    <w:rsid w:val="00D625B5"/>
    <w:rsid w:val="00D62611"/>
    <w:rsid w:val="00D62FBC"/>
    <w:rsid w:val="00D6303F"/>
    <w:rsid w:val="00D630AE"/>
    <w:rsid w:val="00D634A3"/>
    <w:rsid w:val="00D6368C"/>
    <w:rsid w:val="00D63D02"/>
    <w:rsid w:val="00D63E1E"/>
    <w:rsid w:val="00D640C5"/>
    <w:rsid w:val="00D640D3"/>
    <w:rsid w:val="00D643A5"/>
    <w:rsid w:val="00D64602"/>
    <w:rsid w:val="00D64607"/>
    <w:rsid w:val="00D646E8"/>
    <w:rsid w:val="00D647B3"/>
    <w:rsid w:val="00D64871"/>
    <w:rsid w:val="00D64EC0"/>
    <w:rsid w:val="00D65384"/>
    <w:rsid w:val="00D65497"/>
    <w:rsid w:val="00D654DA"/>
    <w:rsid w:val="00D655E4"/>
    <w:rsid w:val="00D65DE9"/>
    <w:rsid w:val="00D664D1"/>
    <w:rsid w:val="00D665C1"/>
    <w:rsid w:val="00D66C0A"/>
    <w:rsid w:val="00D676E5"/>
    <w:rsid w:val="00D6782F"/>
    <w:rsid w:val="00D679B5"/>
    <w:rsid w:val="00D67ADB"/>
    <w:rsid w:val="00D70141"/>
    <w:rsid w:val="00D7029F"/>
    <w:rsid w:val="00D703A9"/>
    <w:rsid w:val="00D7060B"/>
    <w:rsid w:val="00D70E57"/>
    <w:rsid w:val="00D70F7B"/>
    <w:rsid w:val="00D70FA4"/>
    <w:rsid w:val="00D7182E"/>
    <w:rsid w:val="00D71D52"/>
    <w:rsid w:val="00D71DDF"/>
    <w:rsid w:val="00D72044"/>
    <w:rsid w:val="00D72106"/>
    <w:rsid w:val="00D722F5"/>
    <w:rsid w:val="00D723B3"/>
    <w:rsid w:val="00D72977"/>
    <w:rsid w:val="00D72F76"/>
    <w:rsid w:val="00D72FAB"/>
    <w:rsid w:val="00D7312A"/>
    <w:rsid w:val="00D73552"/>
    <w:rsid w:val="00D738A4"/>
    <w:rsid w:val="00D73C61"/>
    <w:rsid w:val="00D73D4E"/>
    <w:rsid w:val="00D74108"/>
    <w:rsid w:val="00D741FF"/>
    <w:rsid w:val="00D744A8"/>
    <w:rsid w:val="00D74877"/>
    <w:rsid w:val="00D74C88"/>
    <w:rsid w:val="00D752EB"/>
    <w:rsid w:val="00D75415"/>
    <w:rsid w:val="00D7560F"/>
    <w:rsid w:val="00D75872"/>
    <w:rsid w:val="00D758A4"/>
    <w:rsid w:val="00D7598D"/>
    <w:rsid w:val="00D75A53"/>
    <w:rsid w:val="00D75D33"/>
    <w:rsid w:val="00D76118"/>
    <w:rsid w:val="00D7621D"/>
    <w:rsid w:val="00D76E72"/>
    <w:rsid w:val="00D77AE3"/>
    <w:rsid w:val="00D80504"/>
    <w:rsid w:val="00D80626"/>
    <w:rsid w:val="00D807C1"/>
    <w:rsid w:val="00D809D8"/>
    <w:rsid w:val="00D80AE4"/>
    <w:rsid w:val="00D80AFC"/>
    <w:rsid w:val="00D80D8B"/>
    <w:rsid w:val="00D80EF3"/>
    <w:rsid w:val="00D812FA"/>
    <w:rsid w:val="00D813AD"/>
    <w:rsid w:val="00D81589"/>
    <w:rsid w:val="00D8171D"/>
    <w:rsid w:val="00D8181D"/>
    <w:rsid w:val="00D81C40"/>
    <w:rsid w:val="00D82227"/>
    <w:rsid w:val="00D82342"/>
    <w:rsid w:val="00D824CD"/>
    <w:rsid w:val="00D82F07"/>
    <w:rsid w:val="00D82F6F"/>
    <w:rsid w:val="00D83366"/>
    <w:rsid w:val="00D83A50"/>
    <w:rsid w:val="00D83BA3"/>
    <w:rsid w:val="00D83CF5"/>
    <w:rsid w:val="00D83DF1"/>
    <w:rsid w:val="00D8446F"/>
    <w:rsid w:val="00D847F7"/>
    <w:rsid w:val="00D848ED"/>
    <w:rsid w:val="00D84AB6"/>
    <w:rsid w:val="00D84E75"/>
    <w:rsid w:val="00D850CA"/>
    <w:rsid w:val="00D8519E"/>
    <w:rsid w:val="00D8521C"/>
    <w:rsid w:val="00D853BF"/>
    <w:rsid w:val="00D8618D"/>
    <w:rsid w:val="00D861D0"/>
    <w:rsid w:val="00D86288"/>
    <w:rsid w:val="00D86301"/>
    <w:rsid w:val="00D86579"/>
    <w:rsid w:val="00D866C4"/>
    <w:rsid w:val="00D8670C"/>
    <w:rsid w:val="00D867F8"/>
    <w:rsid w:val="00D86814"/>
    <w:rsid w:val="00D869DC"/>
    <w:rsid w:val="00D86A80"/>
    <w:rsid w:val="00D86B28"/>
    <w:rsid w:val="00D86C3C"/>
    <w:rsid w:val="00D86F2E"/>
    <w:rsid w:val="00D8707E"/>
    <w:rsid w:val="00D874FE"/>
    <w:rsid w:val="00D87819"/>
    <w:rsid w:val="00D87C73"/>
    <w:rsid w:val="00D87D76"/>
    <w:rsid w:val="00D9032B"/>
    <w:rsid w:val="00D90560"/>
    <w:rsid w:val="00D912E6"/>
    <w:rsid w:val="00D91ACB"/>
    <w:rsid w:val="00D924FB"/>
    <w:rsid w:val="00D927B4"/>
    <w:rsid w:val="00D929FF"/>
    <w:rsid w:val="00D92BB2"/>
    <w:rsid w:val="00D93098"/>
    <w:rsid w:val="00D9328E"/>
    <w:rsid w:val="00D93308"/>
    <w:rsid w:val="00D93C01"/>
    <w:rsid w:val="00D93F66"/>
    <w:rsid w:val="00D93F9B"/>
    <w:rsid w:val="00D942F1"/>
    <w:rsid w:val="00D945F4"/>
    <w:rsid w:val="00D9484B"/>
    <w:rsid w:val="00D949BA"/>
    <w:rsid w:val="00D94D87"/>
    <w:rsid w:val="00D94FA1"/>
    <w:rsid w:val="00D9510F"/>
    <w:rsid w:val="00D95162"/>
    <w:rsid w:val="00D952B7"/>
    <w:rsid w:val="00D958D3"/>
    <w:rsid w:val="00D95BA6"/>
    <w:rsid w:val="00D96079"/>
    <w:rsid w:val="00D962C7"/>
    <w:rsid w:val="00D9644C"/>
    <w:rsid w:val="00D9682E"/>
    <w:rsid w:val="00D9696E"/>
    <w:rsid w:val="00D969CE"/>
    <w:rsid w:val="00D96A5D"/>
    <w:rsid w:val="00D96B67"/>
    <w:rsid w:val="00D96BF5"/>
    <w:rsid w:val="00D96C9F"/>
    <w:rsid w:val="00D96F0C"/>
    <w:rsid w:val="00D97052"/>
    <w:rsid w:val="00D97351"/>
    <w:rsid w:val="00D97668"/>
    <w:rsid w:val="00D97A3E"/>
    <w:rsid w:val="00D97CD1"/>
    <w:rsid w:val="00D97D67"/>
    <w:rsid w:val="00DA09E4"/>
    <w:rsid w:val="00DA0AB3"/>
    <w:rsid w:val="00DA0B1B"/>
    <w:rsid w:val="00DA0C19"/>
    <w:rsid w:val="00DA0C49"/>
    <w:rsid w:val="00DA11B8"/>
    <w:rsid w:val="00DA13D0"/>
    <w:rsid w:val="00DA165F"/>
    <w:rsid w:val="00DA1787"/>
    <w:rsid w:val="00DA1A69"/>
    <w:rsid w:val="00DA1C78"/>
    <w:rsid w:val="00DA1CF3"/>
    <w:rsid w:val="00DA1DA4"/>
    <w:rsid w:val="00DA1F2E"/>
    <w:rsid w:val="00DA2164"/>
    <w:rsid w:val="00DA2A83"/>
    <w:rsid w:val="00DA2C90"/>
    <w:rsid w:val="00DA2E78"/>
    <w:rsid w:val="00DA2E93"/>
    <w:rsid w:val="00DA35FF"/>
    <w:rsid w:val="00DA3C7E"/>
    <w:rsid w:val="00DA3C81"/>
    <w:rsid w:val="00DA3D65"/>
    <w:rsid w:val="00DA3D7C"/>
    <w:rsid w:val="00DA3F00"/>
    <w:rsid w:val="00DA40E3"/>
    <w:rsid w:val="00DA44A4"/>
    <w:rsid w:val="00DA44EB"/>
    <w:rsid w:val="00DA45F1"/>
    <w:rsid w:val="00DA465C"/>
    <w:rsid w:val="00DA47C5"/>
    <w:rsid w:val="00DA499B"/>
    <w:rsid w:val="00DA4C01"/>
    <w:rsid w:val="00DA4C85"/>
    <w:rsid w:val="00DA52A6"/>
    <w:rsid w:val="00DA54CF"/>
    <w:rsid w:val="00DA5515"/>
    <w:rsid w:val="00DA555A"/>
    <w:rsid w:val="00DA5648"/>
    <w:rsid w:val="00DA56C5"/>
    <w:rsid w:val="00DA59E3"/>
    <w:rsid w:val="00DA65AE"/>
    <w:rsid w:val="00DA686E"/>
    <w:rsid w:val="00DA6870"/>
    <w:rsid w:val="00DA68C2"/>
    <w:rsid w:val="00DA6BF4"/>
    <w:rsid w:val="00DA74F1"/>
    <w:rsid w:val="00DA7603"/>
    <w:rsid w:val="00DA7788"/>
    <w:rsid w:val="00DB014A"/>
    <w:rsid w:val="00DB047F"/>
    <w:rsid w:val="00DB068E"/>
    <w:rsid w:val="00DB0D16"/>
    <w:rsid w:val="00DB1137"/>
    <w:rsid w:val="00DB1366"/>
    <w:rsid w:val="00DB1444"/>
    <w:rsid w:val="00DB1A0E"/>
    <w:rsid w:val="00DB1D07"/>
    <w:rsid w:val="00DB20EF"/>
    <w:rsid w:val="00DB22BD"/>
    <w:rsid w:val="00DB2346"/>
    <w:rsid w:val="00DB2AA9"/>
    <w:rsid w:val="00DB2BA5"/>
    <w:rsid w:val="00DB2F42"/>
    <w:rsid w:val="00DB2FF3"/>
    <w:rsid w:val="00DB33D8"/>
    <w:rsid w:val="00DB341B"/>
    <w:rsid w:val="00DB3435"/>
    <w:rsid w:val="00DB356C"/>
    <w:rsid w:val="00DB3FA2"/>
    <w:rsid w:val="00DB4037"/>
    <w:rsid w:val="00DB4395"/>
    <w:rsid w:val="00DB46D1"/>
    <w:rsid w:val="00DB483D"/>
    <w:rsid w:val="00DB5067"/>
    <w:rsid w:val="00DB5EB4"/>
    <w:rsid w:val="00DB62D0"/>
    <w:rsid w:val="00DB67BB"/>
    <w:rsid w:val="00DB6A8D"/>
    <w:rsid w:val="00DB6BC7"/>
    <w:rsid w:val="00DB6E8C"/>
    <w:rsid w:val="00DB6F41"/>
    <w:rsid w:val="00DB7072"/>
    <w:rsid w:val="00DB7462"/>
    <w:rsid w:val="00DB76C3"/>
    <w:rsid w:val="00DB77F8"/>
    <w:rsid w:val="00DB7AA6"/>
    <w:rsid w:val="00DB7D83"/>
    <w:rsid w:val="00DB7F25"/>
    <w:rsid w:val="00DB7F4C"/>
    <w:rsid w:val="00DC0488"/>
    <w:rsid w:val="00DC06BD"/>
    <w:rsid w:val="00DC0702"/>
    <w:rsid w:val="00DC0904"/>
    <w:rsid w:val="00DC0C08"/>
    <w:rsid w:val="00DC0C18"/>
    <w:rsid w:val="00DC0C87"/>
    <w:rsid w:val="00DC0EC7"/>
    <w:rsid w:val="00DC10F5"/>
    <w:rsid w:val="00DC14E8"/>
    <w:rsid w:val="00DC1CC8"/>
    <w:rsid w:val="00DC25B8"/>
    <w:rsid w:val="00DC25CD"/>
    <w:rsid w:val="00DC2A2B"/>
    <w:rsid w:val="00DC2B01"/>
    <w:rsid w:val="00DC30F4"/>
    <w:rsid w:val="00DC3434"/>
    <w:rsid w:val="00DC3667"/>
    <w:rsid w:val="00DC3683"/>
    <w:rsid w:val="00DC3992"/>
    <w:rsid w:val="00DC3A69"/>
    <w:rsid w:val="00DC3B69"/>
    <w:rsid w:val="00DC4691"/>
    <w:rsid w:val="00DC499A"/>
    <w:rsid w:val="00DC4DB4"/>
    <w:rsid w:val="00DC4F31"/>
    <w:rsid w:val="00DC508B"/>
    <w:rsid w:val="00DC5168"/>
    <w:rsid w:val="00DC529C"/>
    <w:rsid w:val="00DC535D"/>
    <w:rsid w:val="00DC5CD6"/>
    <w:rsid w:val="00DC5E3E"/>
    <w:rsid w:val="00DC605C"/>
    <w:rsid w:val="00DC613F"/>
    <w:rsid w:val="00DC66A4"/>
    <w:rsid w:val="00DC7211"/>
    <w:rsid w:val="00DC721F"/>
    <w:rsid w:val="00DC752A"/>
    <w:rsid w:val="00DC77F9"/>
    <w:rsid w:val="00DD05B2"/>
    <w:rsid w:val="00DD07DB"/>
    <w:rsid w:val="00DD0821"/>
    <w:rsid w:val="00DD097F"/>
    <w:rsid w:val="00DD09E3"/>
    <w:rsid w:val="00DD0AD5"/>
    <w:rsid w:val="00DD0C86"/>
    <w:rsid w:val="00DD0E5D"/>
    <w:rsid w:val="00DD1089"/>
    <w:rsid w:val="00DD160D"/>
    <w:rsid w:val="00DD1A79"/>
    <w:rsid w:val="00DD1BDE"/>
    <w:rsid w:val="00DD1D76"/>
    <w:rsid w:val="00DD1F3C"/>
    <w:rsid w:val="00DD206E"/>
    <w:rsid w:val="00DD266D"/>
    <w:rsid w:val="00DD2860"/>
    <w:rsid w:val="00DD29FA"/>
    <w:rsid w:val="00DD3152"/>
    <w:rsid w:val="00DD343C"/>
    <w:rsid w:val="00DD3A28"/>
    <w:rsid w:val="00DD3A92"/>
    <w:rsid w:val="00DD3B42"/>
    <w:rsid w:val="00DD3F0C"/>
    <w:rsid w:val="00DD41FC"/>
    <w:rsid w:val="00DD4381"/>
    <w:rsid w:val="00DD44D4"/>
    <w:rsid w:val="00DD4686"/>
    <w:rsid w:val="00DD4914"/>
    <w:rsid w:val="00DD497D"/>
    <w:rsid w:val="00DD4BB0"/>
    <w:rsid w:val="00DD4D3A"/>
    <w:rsid w:val="00DD4F40"/>
    <w:rsid w:val="00DD580C"/>
    <w:rsid w:val="00DD593E"/>
    <w:rsid w:val="00DD5F29"/>
    <w:rsid w:val="00DD630B"/>
    <w:rsid w:val="00DD646A"/>
    <w:rsid w:val="00DD67EE"/>
    <w:rsid w:val="00DD684C"/>
    <w:rsid w:val="00DD6A2C"/>
    <w:rsid w:val="00DD6AC6"/>
    <w:rsid w:val="00DD6B46"/>
    <w:rsid w:val="00DD6D7D"/>
    <w:rsid w:val="00DD6DD8"/>
    <w:rsid w:val="00DD70AC"/>
    <w:rsid w:val="00DD7507"/>
    <w:rsid w:val="00DD7A47"/>
    <w:rsid w:val="00DD7CE2"/>
    <w:rsid w:val="00DE0013"/>
    <w:rsid w:val="00DE09EE"/>
    <w:rsid w:val="00DE09FE"/>
    <w:rsid w:val="00DE0F45"/>
    <w:rsid w:val="00DE12B5"/>
    <w:rsid w:val="00DE12F0"/>
    <w:rsid w:val="00DE1492"/>
    <w:rsid w:val="00DE17AB"/>
    <w:rsid w:val="00DE190E"/>
    <w:rsid w:val="00DE19EE"/>
    <w:rsid w:val="00DE1A9E"/>
    <w:rsid w:val="00DE1DAE"/>
    <w:rsid w:val="00DE2011"/>
    <w:rsid w:val="00DE2136"/>
    <w:rsid w:val="00DE248C"/>
    <w:rsid w:val="00DE2728"/>
    <w:rsid w:val="00DE295D"/>
    <w:rsid w:val="00DE29A3"/>
    <w:rsid w:val="00DE29DD"/>
    <w:rsid w:val="00DE2B93"/>
    <w:rsid w:val="00DE2C2D"/>
    <w:rsid w:val="00DE2DB5"/>
    <w:rsid w:val="00DE2EBC"/>
    <w:rsid w:val="00DE3021"/>
    <w:rsid w:val="00DE31B4"/>
    <w:rsid w:val="00DE3286"/>
    <w:rsid w:val="00DE3392"/>
    <w:rsid w:val="00DE3C54"/>
    <w:rsid w:val="00DE43F3"/>
    <w:rsid w:val="00DE4454"/>
    <w:rsid w:val="00DE4851"/>
    <w:rsid w:val="00DE48F2"/>
    <w:rsid w:val="00DE4A41"/>
    <w:rsid w:val="00DE4C5E"/>
    <w:rsid w:val="00DE5259"/>
    <w:rsid w:val="00DE5289"/>
    <w:rsid w:val="00DE6692"/>
    <w:rsid w:val="00DE6B19"/>
    <w:rsid w:val="00DE6DE8"/>
    <w:rsid w:val="00DE7B7F"/>
    <w:rsid w:val="00DE7B83"/>
    <w:rsid w:val="00DE7CE1"/>
    <w:rsid w:val="00DE7EAB"/>
    <w:rsid w:val="00DF0269"/>
    <w:rsid w:val="00DF1309"/>
    <w:rsid w:val="00DF1D99"/>
    <w:rsid w:val="00DF1F56"/>
    <w:rsid w:val="00DF2042"/>
    <w:rsid w:val="00DF2097"/>
    <w:rsid w:val="00DF21C2"/>
    <w:rsid w:val="00DF23B0"/>
    <w:rsid w:val="00DF2EA7"/>
    <w:rsid w:val="00DF3067"/>
    <w:rsid w:val="00DF313C"/>
    <w:rsid w:val="00DF3D77"/>
    <w:rsid w:val="00DF3EAB"/>
    <w:rsid w:val="00DF3F8A"/>
    <w:rsid w:val="00DF444C"/>
    <w:rsid w:val="00DF4689"/>
    <w:rsid w:val="00DF4C92"/>
    <w:rsid w:val="00DF4E76"/>
    <w:rsid w:val="00DF4FE9"/>
    <w:rsid w:val="00DF5191"/>
    <w:rsid w:val="00DF51B2"/>
    <w:rsid w:val="00DF5333"/>
    <w:rsid w:val="00DF5350"/>
    <w:rsid w:val="00DF5531"/>
    <w:rsid w:val="00DF55BC"/>
    <w:rsid w:val="00DF5995"/>
    <w:rsid w:val="00DF5DFF"/>
    <w:rsid w:val="00DF5FFC"/>
    <w:rsid w:val="00DF6300"/>
    <w:rsid w:val="00DF63CF"/>
    <w:rsid w:val="00DF649B"/>
    <w:rsid w:val="00DF655C"/>
    <w:rsid w:val="00DF6F5D"/>
    <w:rsid w:val="00DF75D1"/>
    <w:rsid w:val="00DF76AF"/>
    <w:rsid w:val="00DF7BD3"/>
    <w:rsid w:val="00E001BD"/>
    <w:rsid w:val="00E008BF"/>
    <w:rsid w:val="00E008D7"/>
    <w:rsid w:val="00E00909"/>
    <w:rsid w:val="00E0097D"/>
    <w:rsid w:val="00E009C6"/>
    <w:rsid w:val="00E00C69"/>
    <w:rsid w:val="00E00EC6"/>
    <w:rsid w:val="00E012DD"/>
    <w:rsid w:val="00E01351"/>
    <w:rsid w:val="00E013BE"/>
    <w:rsid w:val="00E01641"/>
    <w:rsid w:val="00E0174A"/>
    <w:rsid w:val="00E018DC"/>
    <w:rsid w:val="00E01960"/>
    <w:rsid w:val="00E01A2B"/>
    <w:rsid w:val="00E01D73"/>
    <w:rsid w:val="00E01F0B"/>
    <w:rsid w:val="00E0241E"/>
    <w:rsid w:val="00E025E4"/>
    <w:rsid w:val="00E02846"/>
    <w:rsid w:val="00E02AA5"/>
    <w:rsid w:val="00E02CA2"/>
    <w:rsid w:val="00E02CF5"/>
    <w:rsid w:val="00E02F3A"/>
    <w:rsid w:val="00E0301D"/>
    <w:rsid w:val="00E0327E"/>
    <w:rsid w:val="00E03470"/>
    <w:rsid w:val="00E03569"/>
    <w:rsid w:val="00E03A96"/>
    <w:rsid w:val="00E04510"/>
    <w:rsid w:val="00E04612"/>
    <w:rsid w:val="00E049D5"/>
    <w:rsid w:val="00E04A80"/>
    <w:rsid w:val="00E04E86"/>
    <w:rsid w:val="00E04EA6"/>
    <w:rsid w:val="00E04F38"/>
    <w:rsid w:val="00E05132"/>
    <w:rsid w:val="00E052A5"/>
    <w:rsid w:val="00E05496"/>
    <w:rsid w:val="00E05531"/>
    <w:rsid w:val="00E05BF3"/>
    <w:rsid w:val="00E06033"/>
    <w:rsid w:val="00E06745"/>
    <w:rsid w:val="00E06752"/>
    <w:rsid w:val="00E0693D"/>
    <w:rsid w:val="00E06A64"/>
    <w:rsid w:val="00E06E98"/>
    <w:rsid w:val="00E06EAE"/>
    <w:rsid w:val="00E071E1"/>
    <w:rsid w:val="00E0762F"/>
    <w:rsid w:val="00E07A1C"/>
    <w:rsid w:val="00E07AB0"/>
    <w:rsid w:val="00E07AF3"/>
    <w:rsid w:val="00E07B01"/>
    <w:rsid w:val="00E07D64"/>
    <w:rsid w:val="00E07DAD"/>
    <w:rsid w:val="00E07E29"/>
    <w:rsid w:val="00E07EA4"/>
    <w:rsid w:val="00E1023F"/>
    <w:rsid w:val="00E103DE"/>
    <w:rsid w:val="00E10844"/>
    <w:rsid w:val="00E108DD"/>
    <w:rsid w:val="00E10F10"/>
    <w:rsid w:val="00E10F23"/>
    <w:rsid w:val="00E11324"/>
    <w:rsid w:val="00E1150D"/>
    <w:rsid w:val="00E11D8F"/>
    <w:rsid w:val="00E11F6F"/>
    <w:rsid w:val="00E12472"/>
    <w:rsid w:val="00E12A22"/>
    <w:rsid w:val="00E12A4C"/>
    <w:rsid w:val="00E12B21"/>
    <w:rsid w:val="00E12DB2"/>
    <w:rsid w:val="00E130E0"/>
    <w:rsid w:val="00E13499"/>
    <w:rsid w:val="00E134B2"/>
    <w:rsid w:val="00E138D0"/>
    <w:rsid w:val="00E13B4A"/>
    <w:rsid w:val="00E13CC2"/>
    <w:rsid w:val="00E13D51"/>
    <w:rsid w:val="00E13E66"/>
    <w:rsid w:val="00E1407E"/>
    <w:rsid w:val="00E14110"/>
    <w:rsid w:val="00E141A4"/>
    <w:rsid w:val="00E143F1"/>
    <w:rsid w:val="00E1538C"/>
    <w:rsid w:val="00E153C5"/>
    <w:rsid w:val="00E15411"/>
    <w:rsid w:val="00E157A7"/>
    <w:rsid w:val="00E16BC3"/>
    <w:rsid w:val="00E16EAF"/>
    <w:rsid w:val="00E16EDA"/>
    <w:rsid w:val="00E17741"/>
    <w:rsid w:val="00E17888"/>
    <w:rsid w:val="00E1795B"/>
    <w:rsid w:val="00E17A4B"/>
    <w:rsid w:val="00E17B10"/>
    <w:rsid w:val="00E17DAB"/>
    <w:rsid w:val="00E20312"/>
    <w:rsid w:val="00E20497"/>
    <w:rsid w:val="00E204D8"/>
    <w:rsid w:val="00E20EB0"/>
    <w:rsid w:val="00E216A7"/>
    <w:rsid w:val="00E21756"/>
    <w:rsid w:val="00E2175C"/>
    <w:rsid w:val="00E21AA1"/>
    <w:rsid w:val="00E21CB9"/>
    <w:rsid w:val="00E21EAA"/>
    <w:rsid w:val="00E21ECC"/>
    <w:rsid w:val="00E220A3"/>
    <w:rsid w:val="00E22153"/>
    <w:rsid w:val="00E224AC"/>
    <w:rsid w:val="00E226F1"/>
    <w:rsid w:val="00E229A8"/>
    <w:rsid w:val="00E22C16"/>
    <w:rsid w:val="00E23418"/>
    <w:rsid w:val="00E23531"/>
    <w:rsid w:val="00E238B3"/>
    <w:rsid w:val="00E23F5F"/>
    <w:rsid w:val="00E24039"/>
    <w:rsid w:val="00E2475B"/>
    <w:rsid w:val="00E24917"/>
    <w:rsid w:val="00E24D23"/>
    <w:rsid w:val="00E24DF6"/>
    <w:rsid w:val="00E25494"/>
    <w:rsid w:val="00E25E86"/>
    <w:rsid w:val="00E25FF1"/>
    <w:rsid w:val="00E26054"/>
    <w:rsid w:val="00E261D6"/>
    <w:rsid w:val="00E26A2B"/>
    <w:rsid w:val="00E26B19"/>
    <w:rsid w:val="00E26B2E"/>
    <w:rsid w:val="00E26DC9"/>
    <w:rsid w:val="00E26EC6"/>
    <w:rsid w:val="00E27682"/>
    <w:rsid w:val="00E279A8"/>
    <w:rsid w:val="00E27F21"/>
    <w:rsid w:val="00E30285"/>
    <w:rsid w:val="00E3033A"/>
    <w:rsid w:val="00E3037E"/>
    <w:rsid w:val="00E3057C"/>
    <w:rsid w:val="00E30FF5"/>
    <w:rsid w:val="00E31167"/>
    <w:rsid w:val="00E31230"/>
    <w:rsid w:val="00E31328"/>
    <w:rsid w:val="00E313C6"/>
    <w:rsid w:val="00E3146B"/>
    <w:rsid w:val="00E31599"/>
    <w:rsid w:val="00E31770"/>
    <w:rsid w:val="00E31ADE"/>
    <w:rsid w:val="00E31E32"/>
    <w:rsid w:val="00E324D7"/>
    <w:rsid w:val="00E32619"/>
    <w:rsid w:val="00E326C0"/>
    <w:rsid w:val="00E32814"/>
    <w:rsid w:val="00E32CCA"/>
    <w:rsid w:val="00E33053"/>
    <w:rsid w:val="00E33477"/>
    <w:rsid w:val="00E33C43"/>
    <w:rsid w:val="00E33E20"/>
    <w:rsid w:val="00E341F9"/>
    <w:rsid w:val="00E3422A"/>
    <w:rsid w:val="00E3431B"/>
    <w:rsid w:val="00E3441E"/>
    <w:rsid w:val="00E346A1"/>
    <w:rsid w:val="00E34BE0"/>
    <w:rsid w:val="00E34D34"/>
    <w:rsid w:val="00E34D7B"/>
    <w:rsid w:val="00E34D84"/>
    <w:rsid w:val="00E34EFB"/>
    <w:rsid w:val="00E35982"/>
    <w:rsid w:val="00E35D32"/>
    <w:rsid w:val="00E363BD"/>
    <w:rsid w:val="00E36406"/>
    <w:rsid w:val="00E3643F"/>
    <w:rsid w:val="00E368F3"/>
    <w:rsid w:val="00E36F41"/>
    <w:rsid w:val="00E3733D"/>
    <w:rsid w:val="00E373B0"/>
    <w:rsid w:val="00E3755D"/>
    <w:rsid w:val="00E3764D"/>
    <w:rsid w:val="00E37A63"/>
    <w:rsid w:val="00E37DC3"/>
    <w:rsid w:val="00E404B4"/>
    <w:rsid w:val="00E4071A"/>
    <w:rsid w:val="00E407EC"/>
    <w:rsid w:val="00E40A4B"/>
    <w:rsid w:val="00E40D78"/>
    <w:rsid w:val="00E41152"/>
    <w:rsid w:val="00E41492"/>
    <w:rsid w:val="00E417C3"/>
    <w:rsid w:val="00E418F9"/>
    <w:rsid w:val="00E419F4"/>
    <w:rsid w:val="00E41A1F"/>
    <w:rsid w:val="00E4222B"/>
    <w:rsid w:val="00E423C0"/>
    <w:rsid w:val="00E428D8"/>
    <w:rsid w:val="00E4296C"/>
    <w:rsid w:val="00E42A96"/>
    <w:rsid w:val="00E42CBC"/>
    <w:rsid w:val="00E43079"/>
    <w:rsid w:val="00E43378"/>
    <w:rsid w:val="00E43446"/>
    <w:rsid w:val="00E43B1F"/>
    <w:rsid w:val="00E43D1E"/>
    <w:rsid w:val="00E44008"/>
    <w:rsid w:val="00E441C5"/>
    <w:rsid w:val="00E44219"/>
    <w:rsid w:val="00E448C1"/>
    <w:rsid w:val="00E44978"/>
    <w:rsid w:val="00E44B7B"/>
    <w:rsid w:val="00E44CD1"/>
    <w:rsid w:val="00E452EF"/>
    <w:rsid w:val="00E453F4"/>
    <w:rsid w:val="00E4553E"/>
    <w:rsid w:val="00E45709"/>
    <w:rsid w:val="00E459D3"/>
    <w:rsid w:val="00E45B92"/>
    <w:rsid w:val="00E45BD3"/>
    <w:rsid w:val="00E45CED"/>
    <w:rsid w:val="00E45E34"/>
    <w:rsid w:val="00E465C7"/>
    <w:rsid w:val="00E46ACD"/>
    <w:rsid w:val="00E46C6D"/>
    <w:rsid w:val="00E46E1C"/>
    <w:rsid w:val="00E46E6C"/>
    <w:rsid w:val="00E472C5"/>
    <w:rsid w:val="00E472E1"/>
    <w:rsid w:val="00E474B7"/>
    <w:rsid w:val="00E47580"/>
    <w:rsid w:val="00E4770B"/>
    <w:rsid w:val="00E477B0"/>
    <w:rsid w:val="00E501A5"/>
    <w:rsid w:val="00E5031D"/>
    <w:rsid w:val="00E506C6"/>
    <w:rsid w:val="00E50780"/>
    <w:rsid w:val="00E50A3E"/>
    <w:rsid w:val="00E51036"/>
    <w:rsid w:val="00E51186"/>
    <w:rsid w:val="00E51354"/>
    <w:rsid w:val="00E519F1"/>
    <w:rsid w:val="00E51EF7"/>
    <w:rsid w:val="00E5229D"/>
    <w:rsid w:val="00E522CB"/>
    <w:rsid w:val="00E525E8"/>
    <w:rsid w:val="00E5283A"/>
    <w:rsid w:val="00E52BD6"/>
    <w:rsid w:val="00E52F53"/>
    <w:rsid w:val="00E530F4"/>
    <w:rsid w:val="00E53259"/>
    <w:rsid w:val="00E533A3"/>
    <w:rsid w:val="00E53575"/>
    <w:rsid w:val="00E53724"/>
    <w:rsid w:val="00E53B5B"/>
    <w:rsid w:val="00E53EAE"/>
    <w:rsid w:val="00E54524"/>
    <w:rsid w:val="00E54629"/>
    <w:rsid w:val="00E54B87"/>
    <w:rsid w:val="00E5523B"/>
    <w:rsid w:val="00E555B6"/>
    <w:rsid w:val="00E555E0"/>
    <w:rsid w:val="00E55604"/>
    <w:rsid w:val="00E556A2"/>
    <w:rsid w:val="00E55BA9"/>
    <w:rsid w:val="00E55D41"/>
    <w:rsid w:val="00E561AC"/>
    <w:rsid w:val="00E561B1"/>
    <w:rsid w:val="00E5622F"/>
    <w:rsid w:val="00E5651F"/>
    <w:rsid w:val="00E5668B"/>
    <w:rsid w:val="00E56769"/>
    <w:rsid w:val="00E56AD2"/>
    <w:rsid w:val="00E56B7A"/>
    <w:rsid w:val="00E56B92"/>
    <w:rsid w:val="00E56B97"/>
    <w:rsid w:val="00E56C57"/>
    <w:rsid w:val="00E56F26"/>
    <w:rsid w:val="00E5700D"/>
    <w:rsid w:val="00E571D0"/>
    <w:rsid w:val="00E57647"/>
    <w:rsid w:val="00E57697"/>
    <w:rsid w:val="00E5772F"/>
    <w:rsid w:val="00E5777E"/>
    <w:rsid w:val="00E6098A"/>
    <w:rsid w:val="00E60B4D"/>
    <w:rsid w:val="00E60D2A"/>
    <w:rsid w:val="00E60D62"/>
    <w:rsid w:val="00E610C3"/>
    <w:rsid w:val="00E6146D"/>
    <w:rsid w:val="00E61713"/>
    <w:rsid w:val="00E61A00"/>
    <w:rsid w:val="00E61A79"/>
    <w:rsid w:val="00E62594"/>
    <w:rsid w:val="00E629CD"/>
    <w:rsid w:val="00E62A5A"/>
    <w:rsid w:val="00E62EFE"/>
    <w:rsid w:val="00E62FB7"/>
    <w:rsid w:val="00E6317D"/>
    <w:rsid w:val="00E646D9"/>
    <w:rsid w:val="00E65154"/>
    <w:rsid w:val="00E65357"/>
    <w:rsid w:val="00E65C19"/>
    <w:rsid w:val="00E664C2"/>
    <w:rsid w:val="00E66534"/>
    <w:rsid w:val="00E6658B"/>
    <w:rsid w:val="00E6663F"/>
    <w:rsid w:val="00E6677D"/>
    <w:rsid w:val="00E66862"/>
    <w:rsid w:val="00E66E72"/>
    <w:rsid w:val="00E66F76"/>
    <w:rsid w:val="00E67065"/>
    <w:rsid w:val="00E6743C"/>
    <w:rsid w:val="00E674AC"/>
    <w:rsid w:val="00E67615"/>
    <w:rsid w:val="00E67662"/>
    <w:rsid w:val="00E678A5"/>
    <w:rsid w:val="00E67939"/>
    <w:rsid w:val="00E67D81"/>
    <w:rsid w:val="00E704F3"/>
    <w:rsid w:val="00E707B0"/>
    <w:rsid w:val="00E7093E"/>
    <w:rsid w:val="00E7095E"/>
    <w:rsid w:val="00E70A69"/>
    <w:rsid w:val="00E70AEA"/>
    <w:rsid w:val="00E70B59"/>
    <w:rsid w:val="00E70E31"/>
    <w:rsid w:val="00E71107"/>
    <w:rsid w:val="00E7168F"/>
    <w:rsid w:val="00E719DE"/>
    <w:rsid w:val="00E71B3C"/>
    <w:rsid w:val="00E71BA9"/>
    <w:rsid w:val="00E71E99"/>
    <w:rsid w:val="00E72720"/>
    <w:rsid w:val="00E72981"/>
    <w:rsid w:val="00E729D4"/>
    <w:rsid w:val="00E72BAE"/>
    <w:rsid w:val="00E72C4F"/>
    <w:rsid w:val="00E72E15"/>
    <w:rsid w:val="00E72E1A"/>
    <w:rsid w:val="00E73030"/>
    <w:rsid w:val="00E73403"/>
    <w:rsid w:val="00E73812"/>
    <w:rsid w:val="00E739DF"/>
    <w:rsid w:val="00E73A03"/>
    <w:rsid w:val="00E73A1A"/>
    <w:rsid w:val="00E73DC5"/>
    <w:rsid w:val="00E74461"/>
    <w:rsid w:val="00E745FF"/>
    <w:rsid w:val="00E74AFA"/>
    <w:rsid w:val="00E74B84"/>
    <w:rsid w:val="00E74C15"/>
    <w:rsid w:val="00E750DF"/>
    <w:rsid w:val="00E7574A"/>
    <w:rsid w:val="00E7585F"/>
    <w:rsid w:val="00E75A51"/>
    <w:rsid w:val="00E7605F"/>
    <w:rsid w:val="00E763EB"/>
    <w:rsid w:val="00E765F9"/>
    <w:rsid w:val="00E76660"/>
    <w:rsid w:val="00E778BC"/>
    <w:rsid w:val="00E802F4"/>
    <w:rsid w:val="00E80CD6"/>
    <w:rsid w:val="00E81576"/>
    <w:rsid w:val="00E820F0"/>
    <w:rsid w:val="00E8243C"/>
    <w:rsid w:val="00E82F6A"/>
    <w:rsid w:val="00E83119"/>
    <w:rsid w:val="00E831D3"/>
    <w:rsid w:val="00E83512"/>
    <w:rsid w:val="00E835C0"/>
    <w:rsid w:val="00E835CD"/>
    <w:rsid w:val="00E8366D"/>
    <w:rsid w:val="00E83760"/>
    <w:rsid w:val="00E839F5"/>
    <w:rsid w:val="00E83D9F"/>
    <w:rsid w:val="00E8430A"/>
    <w:rsid w:val="00E84475"/>
    <w:rsid w:val="00E84924"/>
    <w:rsid w:val="00E84C2E"/>
    <w:rsid w:val="00E84CE0"/>
    <w:rsid w:val="00E84F6D"/>
    <w:rsid w:val="00E850C9"/>
    <w:rsid w:val="00E851D1"/>
    <w:rsid w:val="00E85214"/>
    <w:rsid w:val="00E852EB"/>
    <w:rsid w:val="00E85496"/>
    <w:rsid w:val="00E854BA"/>
    <w:rsid w:val="00E85C27"/>
    <w:rsid w:val="00E85D94"/>
    <w:rsid w:val="00E85F41"/>
    <w:rsid w:val="00E860F2"/>
    <w:rsid w:val="00E86450"/>
    <w:rsid w:val="00E8674B"/>
    <w:rsid w:val="00E8689B"/>
    <w:rsid w:val="00E868E9"/>
    <w:rsid w:val="00E8696A"/>
    <w:rsid w:val="00E86B2E"/>
    <w:rsid w:val="00E86F23"/>
    <w:rsid w:val="00E8712F"/>
    <w:rsid w:val="00E87133"/>
    <w:rsid w:val="00E872F2"/>
    <w:rsid w:val="00E87348"/>
    <w:rsid w:val="00E874FA"/>
    <w:rsid w:val="00E8751C"/>
    <w:rsid w:val="00E8775A"/>
    <w:rsid w:val="00E8784B"/>
    <w:rsid w:val="00E8798E"/>
    <w:rsid w:val="00E87A07"/>
    <w:rsid w:val="00E87F49"/>
    <w:rsid w:val="00E905A0"/>
    <w:rsid w:val="00E906BE"/>
    <w:rsid w:val="00E907E4"/>
    <w:rsid w:val="00E90B83"/>
    <w:rsid w:val="00E90BBD"/>
    <w:rsid w:val="00E90D19"/>
    <w:rsid w:val="00E90DB6"/>
    <w:rsid w:val="00E90EAB"/>
    <w:rsid w:val="00E91146"/>
    <w:rsid w:val="00E91ACE"/>
    <w:rsid w:val="00E91ECD"/>
    <w:rsid w:val="00E921DF"/>
    <w:rsid w:val="00E923D1"/>
    <w:rsid w:val="00E9245D"/>
    <w:rsid w:val="00E92597"/>
    <w:rsid w:val="00E92878"/>
    <w:rsid w:val="00E92AD3"/>
    <w:rsid w:val="00E92B57"/>
    <w:rsid w:val="00E92C88"/>
    <w:rsid w:val="00E92C9B"/>
    <w:rsid w:val="00E92E7D"/>
    <w:rsid w:val="00E9316E"/>
    <w:rsid w:val="00E93283"/>
    <w:rsid w:val="00E933EC"/>
    <w:rsid w:val="00E93631"/>
    <w:rsid w:val="00E938A2"/>
    <w:rsid w:val="00E93A0F"/>
    <w:rsid w:val="00E93B64"/>
    <w:rsid w:val="00E94250"/>
    <w:rsid w:val="00E9430C"/>
    <w:rsid w:val="00E94ACB"/>
    <w:rsid w:val="00E94C5C"/>
    <w:rsid w:val="00E94D97"/>
    <w:rsid w:val="00E94F88"/>
    <w:rsid w:val="00E9520C"/>
    <w:rsid w:val="00E95333"/>
    <w:rsid w:val="00E95DD7"/>
    <w:rsid w:val="00E95EEA"/>
    <w:rsid w:val="00E961B0"/>
    <w:rsid w:val="00E96691"/>
    <w:rsid w:val="00E96AB9"/>
    <w:rsid w:val="00E96C3B"/>
    <w:rsid w:val="00E96E7B"/>
    <w:rsid w:val="00E9705C"/>
    <w:rsid w:val="00E97084"/>
    <w:rsid w:val="00E9759F"/>
    <w:rsid w:val="00E97886"/>
    <w:rsid w:val="00E97A53"/>
    <w:rsid w:val="00E97BF3"/>
    <w:rsid w:val="00E97D0E"/>
    <w:rsid w:val="00EA00A2"/>
    <w:rsid w:val="00EA05A6"/>
    <w:rsid w:val="00EA09F8"/>
    <w:rsid w:val="00EA0AA2"/>
    <w:rsid w:val="00EA0D7E"/>
    <w:rsid w:val="00EA17A0"/>
    <w:rsid w:val="00EA186C"/>
    <w:rsid w:val="00EA1898"/>
    <w:rsid w:val="00EA1A8E"/>
    <w:rsid w:val="00EA1D6D"/>
    <w:rsid w:val="00EA2220"/>
    <w:rsid w:val="00EA2707"/>
    <w:rsid w:val="00EA2855"/>
    <w:rsid w:val="00EA2A50"/>
    <w:rsid w:val="00EA2A69"/>
    <w:rsid w:val="00EA2A98"/>
    <w:rsid w:val="00EA2B6D"/>
    <w:rsid w:val="00EA2B98"/>
    <w:rsid w:val="00EA2FCA"/>
    <w:rsid w:val="00EA3023"/>
    <w:rsid w:val="00EA302B"/>
    <w:rsid w:val="00EA3A86"/>
    <w:rsid w:val="00EA3B20"/>
    <w:rsid w:val="00EA3D73"/>
    <w:rsid w:val="00EA411A"/>
    <w:rsid w:val="00EA47A4"/>
    <w:rsid w:val="00EA49D5"/>
    <w:rsid w:val="00EA5272"/>
    <w:rsid w:val="00EA5275"/>
    <w:rsid w:val="00EA56DA"/>
    <w:rsid w:val="00EA573A"/>
    <w:rsid w:val="00EA586E"/>
    <w:rsid w:val="00EA589F"/>
    <w:rsid w:val="00EA5B69"/>
    <w:rsid w:val="00EA5C15"/>
    <w:rsid w:val="00EA634F"/>
    <w:rsid w:val="00EA6434"/>
    <w:rsid w:val="00EA68D6"/>
    <w:rsid w:val="00EA6992"/>
    <w:rsid w:val="00EA6C0F"/>
    <w:rsid w:val="00EA6D8B"/>
    <w:rsid w:val="00EA6E0E"/>
    <w:rsid w:val="00EA74DC"/>
    <w:rsid w:val="00EA7ACA"/>
    <w:rsid w:val="00EA7DF5"/>
    <w:rsid w:val="00EB01B7"/>
    <w:rsid w:val="00EB0542"/>
    <w:rsid w:val="00EB0692"/>
    <w:rsid w:val="00EB08B5"/>
    <w:rsid w:val="00EB099C"/>
    <w:rsid w:val="00EB09AC"/>
    <w:rsid w:val="00EB0B6D"/>
    <w:rsid w:val="00EB0BF5"/>
    <w:rsid w:val="00EB0CCD"/>
    <w:rsid w:val="00EB0EF4"/>
    <w:rsid w:val="00EB191F"/>
    <w:rsid w:val="00EB2452"/>
    <w:rsid w:val="00EB2580"/>
    <w:rsid w:val="00EB270E"/>
    <w:rsid w:val="00EB33B8"/>
    <w:rsid w:val="00EB33C9"/>
    <w:rsid w:val="00EB3414"/>
    <w:rsid w:val="00EB37D6"/>
    <w:rsid w:val="00EB390A"/>
    <w:rsid w:val="00EB3BA8"/>
    <w:rsid w:val="00EB3EA7"/>
    <w:rsid w:val="00EB3EE9"/>
    <w:rsid w:val="00EB48F0"/>
    <w:rsid w:val="00EB4A7B"/>
    <w:rsid w:val="00EB4B40"/>
    <w:rsid w:val="00EB4B96"/>
    <w:rsid w:val="00EB52E8"/>
    <w:rsid w:val="00EB55FB"/>
    <w:rsid w:val="00EB5673"/>
    <w:rsid w:val="00EB569F"/>
    <w:rsid w:val="00EB5772"/>
    <w:rsid w:val="00EB5959"/>
    <w:rsid w:val="00EB59B3"/>
    <w:rsid w:val="00EB5CC1"/>
    <w:rsid w:val="00EB5CE5"/>
    <w:rsid w:val="00EB5DB4"/>
    <w:rsid w:val="00EB5F0B"/>
    <w:rsid w:val="00EB6338"/>
    <w:rsid w:val="00EB659C"/>
    <w:rsid w:val="00EB67F4"/>
    <w:rsid w:val="00EB6BD1"/>
    <w:rsid w:val="00EB6BF7"/>
    <w:rsid w:val="00EB6DBD"/>
    <w:rsid w:val="00EB74ED"/>
    <w:rsid w:val="00EB75EA"/>
    <w:rsid w:val="00EB76FE"/>
    <w:rsid w:val="00EB78F6"/>
    <w:rsid w:val="00EC047C"/>
    <w:rsid w:val="00EC0BE0"/>
    <w:rsid w:val="00EC1241"/>
    <w:rsid w:val="00EC1683"/>
    <w:rsid w:val="00EC19BF"/>
    <w:rsid w:val="00EC1A84"/>
    <w:rsid w:val="00EC1B6F"/>
    <w:rsid w:val="00EC1B95"/>
    <w:rsid w:val="00EC1DDD"/>
    <w:rsid w:val="00EC1E25"/>
    <w:rsid w:val="00EC1E89"/>
    <w:rsid w:val="00EC1F6E"/>
    <w:rsid w:val="00EC234C"/>
    <w:rsid w:val="00EC24CE"/>
    <w:rsid w:val="00EC24F1"/>
    <w:rsid w:val="00EC2876"/>
    <w:rsid w:val="00EC2AF0"/>
    <w:rsid w:val="00EC2E10"/>
    <w:rsid w:val="00EC3288"/>
    <w:rsid w:val="00EC3311"/>
    <w:rsid w:val="00EC38BA"/>
    <w:rsid w:val="00EC3A43"/>
    <w:rsid w:val="00EC403A"/>
    <w:rsid w:val="00EC432F"/>
    <w:rsid w:val="00EC4A46"/>
    <w:rsid w:val="00EC4AB3"/>
    <w:rsid w:val="00EC4CEC"/>
    <w:rsid w:val="00EC51BF"/>
    <w:rsid w:val="00EC540E"/>
    <w:rsid w:val="00EC5B3B"/>
    <w:rsid w:val="00EC5C58"/>
    <w:rsid w:val="00EC5C89"/>
    <w:rsid w:val="00EC60D1"/>
    <w:rsid w:val="00EC6295"/>
    <w:rsid w:val="00EC62C7"/>
    <w:rsid w:val="00EC6CE5"/>
    <w:rsid w:val="00EC7408"/>
    <w:rsid w:val="00EC745A"/>
    <w:rsid w:val="00EC76E2"/>
    <w:rsid w:val="00EC7793"/>
    <w:rsid w:val="00EC79C8"/>
    <w:rsid w:val="00EC7A66"/>
    <w:rsid w:val="00EC7CAC"/>
    <w:rsid w:val="00EC7EB3"/>
    <w:rsid w:val="00EC7F65"/>
    <w:rsid w:val="00ED01AE"/>
    <w:rsid w:val="00ED0AD5"/>
    <w:rsid w:val="00ED0F6C"/>
    <w:rsid w:val="00ED0F70"/>
    <w:rsid w:val="00ED1231"/>
    <w:rsid w:val="00ED1317"/>
    <w:rsid w:val="00ED1456"/>
    <w:rsid w:val="00ED16B0"/>
    <w:rsid w:val="00ED17F8"/>
    <w:rsid w:val="00ED19A4"/>
    <w:rsid w:val="00ED19D1"/>
    <w:rsid w:val="00ED1BA5"/>
    <w:rsid w:val="00ED1C57"/>
    <w:rsid w:val="00ED20D4"/>
    <w:rsid w:val="00ED233D"/>
    <w:rsid w:val="00ED2B5D"/>
    <w:rsid w:val="00ED2B9D"/>
    <w:rsid w:val="00ED2D3E"/>
    <w:rsid w:val="00ED2D3F"/>
    <w:rsid w:val="00ED3367"/>
    <w:rsid w:val="00ED4083"/>
    <w:rsid w:val="00ED42B4"/>
    <w:rsid w:val="00ED4752"/>
    <w:rsid w:val="00ED49CE"/>
    <w:rsid w:val="00ED49E9"/>
    <w:rsid w:val="00ED4C75"/>
    <w:rsid w:val="00ED4D60"/>
    <w:rsid w:val="00ED5112"/>
    <w:rsid w:val="00ED518D"/>
    <w:rsid w:val="00ED5585"/>
    <w:rsid w:val="00ED5789"/>
    <w:rsid w:val="00ED5A20"/>
    <w:rsid w:val="00ED5A68"/>
    <w:rsid w:val="00ED5B15"/>
    <w:rsid w:val="00ED5E51"/>
    <w:rsid w:val="00ED622B"/>
    <w:rsid w:val="00ED6500"/>
    <w:rsid w:val="00ED6DA2"/>
    <w:rsid w:val="00ED7027"/>
    <w:rsid w:val="00ED71EE"/>
    <w:rsid w:val="00ED7430"/>
    <w:rsid w:val="00ED76D7"/>
    <w:rsid w:val="00ED7B71"/>
    <w:rsid w:val="00ED7CC6"/>
    <w:rsid w:val="00ED7F2F"/>
    <w:rsid w:val="00ED7FFD"/>
    <w:rsid w:val="00EE0346"/>
    <w:rsid w:val="00EE039C"/>
    <w:rsid w:val="00EE0B60"/>
    <w:rsid w:val="00EE0C51"/>
    <w:rsid w:val="00EE117E"/>
    <w:rsid w:val="00EE153A"/>
    <w:rsid w:val="00EE1561"/>
    <w:rsid w:val="00EE1567"/>
    <w:rsid w:val="00EE16CD"/>
    <w:rsid w:val="00EE1B9F"/>
    <w:rsid w:val="00EE1DAD"/>
    <w:rsid w:val="00EE1DC3"/>
    <w:rsid w:val="00EE1E8C"/>
    <w:rsid w:val="00EE1F14"/>
    <w:rsid w:val="00EE1F81"/>
    <w:rsid w:val="00EE2042"/>
    <w:rsid w:val="00EE20A2"/>
    <w:rsid w:val="00EE251A"/>
    <w:rsid w:val="00EE2901"/>
    <w:rsid w:val="00EE2C07"/>
    <w:rsid w:val="00EE2DFF"/>
    <w:rsid w:val="00EE368B"/>
    <w:rsid w:val="00EE36F8"/>
    <w:rsid w:val="00EE3781"/>
    <w:rsid w:val="00EE3CBC"/>
    <w:rsid w:val="00EE3CD8"/>
    <w:rsid w:val="00EE3F74"/>
    <w:rsid w:val="00EE4259"/>
    <w:rsid w:val="00EE4266"/>
    <w:rsid w:val="00EE42DD"/>
    <w:rsid w:val="00EE43C9"/>
    <w:rsid w:val="00EE4A2F"/>
    <w:rsid w:val="00EE4F4E"/>
    <w:rsid w:val="00EE5174"/>
    <w:rsid w:val="00EE5713"/>
    <w:rsid w:val="00EE582A"/>
    <w:rsid w:val="00EE5B7A"/>
    <w:rsid w:val="00EE6261"/>
    <w:rsid w:val="00EE69BC"/>
    <w:rsid w:val="00EE6A07"/>
    <w:rsid w:val="00EE6BF2"/>
    <w:rsid w:val="00EE6C99"/>
    <w:rsid w:val="00EE6DCE"/>
    <w:rsid w:val="00EE70CD"/>
    <w:rsid w:val="00EE7202"/>
    <w:rsid w:val="00EE7548"/>
    <w:rsid w:val="00EE7A32"/>
    <w:rsid w:val="00EE7B8A"/>
    <w:rsid w:val="00EE7D38"/>
    <w:rsid w:val="00EE7DA3"/>
    <w:rsid w:val="00EE7F6D"/>
    <w:rsid w:val="00EF0FA1"/>
    <w:rsid w:val="00EF119C"/>
    <w:rsid w:val="00EF11EA"/>
    <w:rsid w:val="00EF19A1"/>
    <w:rsid w:val="00EF1C6B"/>
    <w:rsid w:val="00EF1F75"/>
    <w:rsid w:val="00EF21E7"/>
    <w:rsid w:val="00EF2281"/>
    <w:rsid w:val="00EF2EF1"/>
    <w:rsid w:val="00EF30FA"/>
    <w:rsid w:val="00EF32B0"/>
    <w:rsid w:val="00EF32CA"/>
    <w:rsid w:val="00EF34D1"/>
    <w:rsid w:val="00EF36E3"/>
    <w:rsid w:val="00EF39A9"/>
    <w:rsid w:val="00EF39CA"/>
    <w:rsid w:val="00EF3CB7"/>
    <w:rsid w:val="00EF43DB"/>
    <w:rsid w:val="00EF4420"/>
    <w:rsid w:val="00EF4461"/>
    <w:rsid w:val="00EF44CB"/>
    <w:rsid w:val="00EF45BA"/>
    <w:rsid w:val="00EF46CB"/>
    <w:rsid w:val="00EF48A6"/>
    <w:rsid w:val="00EF4A46"/>
    <w:rsid w:val="00EF4BCD"/>
    <w:rsid w:val="00EF4F46"/>
    <w:rsid w:val="00EF51C8"/>
    <w:rsid w:val="00EF527D"/>
    <w:rsid w:val="00EF52D4"/>
    <w:rsid w:val="00EF5460"/>
    <w:rsid w:val="00EF5798"/>
    <w:rsid w:val="00EF5876"/>
    <w:rsid w:val="00EF5C81"/>
    <w:rsid w:val="00EF5F69"/>
    <w:rsid w:val="00EF64D5"/>
    <w:rsid w:val="00EF6504"/>
    <w:rsid w:val="00EF6770"/>
    <w:rsid w:val="00EF6DFA"/>
    <w:rsid w:val="00EF6EA8"/>
    <w:rsid w:val="00EF74D8"/>
    <w:rsid w:val="00EF7506"/>
    <w:rsid w:val="00EF768B"/>
    <w:rsid w:val="00EF7934"/>
    <w:rsid w:val="00EF7F75"/>
    <w:rsid w:val="00F000E5"/>
    <w:rsid w:val="00F00B48"/>
    <w:rsid w:val="00F00C59"/>
    <w:rsid w:val="00F0157B"/>
    <w:rsid w:val="00F01862"/>
    <w:rsid w:val="00F01C5D"/>
    <w:rsid w:val="00F0209C"/>
    <w:rsid w:val="00F02358"/>
    <w:rsid w:val="00F0297C"/>
    <w:rsid w:val="00F02C87"/>
    <w:rsid w:val="00F030C0"/>
    <w:rsid w:val="00F031EE"/>
    <w:rsid w:val="00F03244"/>
    <w:rsid w:val="00F035BD"/>
    <w:rsid w:val="00F036DB"/>
    <w:rsid w:val="00F038F3"/>
    <w:rsid w:val="00F039BA"/>
    <w:rsid w:val="00F03C1E"/>
    <w:rsid w:val="00F03C20"/>
    <w:rsid w:val="00F03C7F"/>
    <w:rsid w:val="00F04095"/>
    <w:rsid w:val="00F04161"/>
    <w:rsid w:val="00F0450F"/>
    <w:rsid w:val="00F047FD"/>
    <w:rsid w:val="00F04929"/>
    <w:rsid w:val="00F04933"/>
    <w:rsid w:val="00F04A43"/>
    <w:rsid w:val="00F04B1D"/>
    <w:rsid w:val="00F04D60"/>
    <w:rsid w:val="00F04D6E"/>
    <w:rsid w:val="00F05081"/>
    <w:rsid w:val="00F0527C"/>
    <w:rsid w:val="00F052CD"/>
    <w:rsid w:val="00F05768"/>
    <w:rsid w:val="00F0584F"/>
    <w:rsid w:val="00F05A6E"/>
    <w:rsid w:val="00F05B8B"/>
    <w:rsid w:val="00F05DAB"/>
    <w:rsid w:val="00F05E87"/>
    <w:rsid w:val="00F06103"/>
    <w:rsid w:val="00F06153"/>
    <w:rsid w:val="00F06823"/>
    <w:rsid w:val="00F06ACF"/>
    <w:rsid w:val="00F06AFC"/>
    <w:rsid w:val="00F06DC2"/>
    <w:rsid w:val="00F07726"/>
    <w:rsid w:val="00F07741"/>
    <w:rsid w:val="00F07A2B"/>
    <w:rsid w:val="00F07BD7"/>
    <w:rsid w:val="00F07DD6"/>
    <w:rsid w:val="00F07F99"/>
    <w:rsid w:val="00F1011E"/>
    <w:rsid w:val="00F104D0"/>
    <w:rsid w:val="00F10848"/>
    <w:rsid w:val="00F1128B"/>
    <w:rsid w:val="00F11326"/>
    <w:rsid w:val="00F11E52"/>
    <w:rsid w:val="00F120B5"/>
    <w:rsid w:val="00F12668"/>
    <w:rsid w:val="00F12976"/>
    <w:rsid w:val="00F12A56"/>
    <w:rsid w:val="00F12BAA"/>
    <w:rsid w:val="00F12D1F"/>
    <w:rsid w:val="00F13273"/>
    <w:rsid w:val="00F13483"/>
    <w:rsid w:val="00F13493"/>
    <w:rsid w:val="00F13579"/>
    <w:rsid w:val="00F13709"/>
    <w:rsid w:val="00F13763"/>
    <w:rsid w:val="00F139C8"/>
    <w:rsid w:val="00F13A64"/>
    <w:rsid w:val="00F143C1"/>
    <w:rsid w:val="00F14528"/>
    <w:rsid w:val="00F145F0"/>
    <w:rsid w:val="00F14601"/>
    <w:rsid w:val="00F1478C"/>
    <w:rsid w:val="00F147B5"/>
    <w:rsid w:val="00F149EE"/>
    <w:rsid w:val="00F14B69"/>
    <w:rsid w:val="00F14E3A"/>
    <w:rsid w:val="00F15134"/>
    <w:rsid w:val="00F1517A"/>
    <w:rsid w:val="00F15FE6"/>
    <w:rsid w:val="00F16041"/>
    <w:rsid w:val="00F16069"/>
    <w:rsid w:val="00F161E8"/>
    <w:rsid w:val="00F163C2"/>
    <w:rsid w:val="00F165F5"/>
    <w:rsid w:val="00F165FE"/>
    <w:rsid w:val="00F1679C"/>
    <w:rsid w:val="00F168A4"/>
    <w:rsid w:val="00F16A6E"/>
    <w:rsid w:val="00F16AE1"/>
    <w:rsid w:val="00F16BF3"/>
    <w:rsid w:val="00F1708D"/>
    <w:rsid w:val="00F178A5"/>
    <w:rsid w:val="00F17AEC"/>
    <w:rsid w:val="00F17B65"/>
    <w:rsid w:val="00F17E4A"/>
    <w:rsid w:val="00F17FC0"/>
    <w:rsid w:val="00F205E3"/>
    <w:rsid w:val="00F20969"/>
    <w:rsid w:val="00F20B1C"/>
    <w:rsid w:val="00F20B6A"/>
    <w:rsid w:val="00F20C21"/>
    <w:rsid w:val="00F212F1"/>
    <w:rsid w:val="00F2146C"/>
    <w:rsid w:val="00F21480"/>
    <w:rsid w:val="00F21999"/>
    <w:rsid w:val="00F21E09"/>
    <w:rsid w:val="00F224DD"/>
    <w:rsid w:val="00F224FF"/>
    <w:rsid w:val="00F2255D"/>
    <w:rsid w:val="00F227FD"/>
    <w:rsid w:val="00F228B7"/>
    <w:rsid w:val="00F229BF"/>
    <w:rsid w:val="00F22A8C"/>
    <w:rsid w:val="00F22B44"/>
    <w:rsid w:val="00F22C47"/>
    <w:rsid w:val="00F22CE5"/>
    <w:rsid w:val="00F232EB"/>
    <w:rsid w:val="00F235E4"/>
    <w:rsid w:val="00F2363A"/>
    <w:rsid w:val="00F236B3"/>
    <w:rsid w:val="00F236F0"/>
    <w:rsid w:val="00F23736"/>
    <w:rsid w:val="00F239DE"/>
    <w:rsid w:val="00F23DF4"/>
    <w:rsid w:val="00F23E41"/>
    <w:rsid w:val="00F24282"/>
    <w:rsid w:val="00F24641"/>
    <w:rsid w:val="00F24953"/>
    <w:rsid w:val="00F24B63"/>
    <w:rsid w:val="00F25010"/>
    <w:rsid w:val="00F25093"/>
    <w:rsid w:val="00F25319"/>
    <w:rsid w:val="00F25435"/>
    <w:rsid w:val="00F25445"/>
    <w:rsid w:val="00F258B6"/>
    <w:rsid w:val="00F25F75"/>
    <w:rsid w:val="00F262C9"/>
    <w:rsid w:val="00F265D7"/>
    <w:rsid w:val="00F26A87"/>
    <w:rsid w:val="00F26BEB"/>
    <w:rsid w:val="00F26C3F"/>
    <w:rsid w:val="00F27357"/>
    <w:rsid w:val="00F27770"/>
    <w:rsid w:val="00F27983"/>
    <w:rsid w:val="00F27A69"/>
    <w:rsid w:val="00F27C6B"/>
    <w:rsid w:val="00F27D46"/>
    <w:rsid w:val="00F301BF"/>
    <w:rsid w:val="00F30A8C"/>
    <w:rsid w:val="00F30AB5"/>
    <w:rsid w:val="00F30AF1"/>
    <w:rsid w:val="00F30B6F"/>
    <w:rsid w:val="00F30D5C"/>
    <w:rsid w:val="00F30DD1"/>
    <w:rsid w:val="00F30DE5"/>
    <w:rsid w:val="00F3124F"/>
    <w:rsid w:val="00F31975"/>
    <w:rsid w:val="00F3269E"/>
    <w:rsid w:val="00F32C30"/>
    <w:rsid w:val="00F32E73"/>
    <w:rsid w:val="00F333BF"/>
    <w:rsid w:val="00F33470"/>
    <w:rsid w:val="00F335E7"/>
    <w:rsid w:val="00F3372E"/>
    <w:rsid w:val="00F33B00"/>
    <w:rsid w:val="00F33B85"/>
    <w:rsid w:val="00F33E7F"/>
    <w:rsid w:val="00F34D94"/>
    <w:rsid w:val="00F34E36"/>
    <w:rsid w:val="00F35190"/>
    <w:rsid w:val="00F35243"/>
    <w:rsid w:val="00F35750"/>
    <w:rsid w:val="00F35809"/>
    <w:rsid w:val="00F35D9A"/>
    <w:rsid w:val="00F35DC4"/>
    <w:rsid w:val="00F35ED8"/>
    <w:rsid w:val="00F35F03"/>
    <w:rsid w:val="00F36232"/>
    <w:rsid w:val="00F362D1"/>
    <w:rsid w:val="00F364FC"/>
    <w:rsid w:val="00F368B2"/>
    <w:rsid w:val="00F36C1E"/>
    <w:rsid w:val="00F36F2A"/>
    <w:rsid w:val="00F37183"/>
    <w:rsid w:val="00F3754C"/>
    <w:rsid w:val="00F37689"/>
    <w:rsid w:val="00F37F99"/>
    <w:rsid w:val="00F401C3"/>
    <w:rsid w:val="00F40201"/>
    <w:rsid w:val="00F40538"/>
    <w:rsid w:val="00F406AC"/>
    <w:rsid w:val="00F40858"/>
    <w:rsid w:val="00F40A89"/>
    <w:rsid w:val="00F40E19"/>
    <w:rsid w:val="00F40EAC"/>
    <w:rsid w:val="00F41187"/>
    <w:rsid w:val="00F412A2"/>
    <w:rsid w:val="00F414B4"/>
    <w:rsid w:val="00F416E9"/>
    <w:rsid w:val="00F41717"/>
    <w:rsid w:val="00F41B43"/>
    <w:rsid w:val="00F42125"/>
    <w:rsid w:val="00F4226F"/>
    <w:rsid w:val="00F42659"/>
    <w:rsid w:val="00F42768"/>
    <w:rsid w:val="00F42B13"/>
    <w:rsid w:val="00F42FB9"/>
    <w:rsid w:val="00F43634"/>
    <w:rsid w:val="00F440D3"/>
    <w:rsid w:val="00F44485"/>
    <w:rsid w:val="00F445EA"/>
    <w:rsid w:val="00F44BBD"/>
    <w:rsid w:val="00F44F1F"/>
    <w:rsid w:val="00F44F55"/>
    <w:rsid w:val="00F45118"/>
    <w:rsid w:val="00F451AB"/>
    <w:rsid w:val="00F454E5"/>
    <w:rsid w:val="00F459B4"/>
    <w:rsid w:val="00F45A6F"/>
    <w:rsid w:val="00F45CD1"/>
    <w:rsid w:val="00F46031"/>
    <w:rsid w:val="00F461CA"/>
    <w:rsid w:val="00F461F1"/>
    <w:rsid w:val="00F46320"/>
    <w:rsid w:val="00F46381"/>
    <w:rsid w:val="00F46428"/>
    <w:rsid w:val="00F464AF"/>
    <w:rsid w:val="00F46AA4"/>
    <w:rsid w:val="00F47018"/>
    <w:rsid w:val="00F47051"/>
    <w:rsid w:val="00F478AB"/>
    <w:rsid w:val="00F47A2B"/>
    <w:rsid w:val="00F47F3C"/>
    <w:rsid w:val="00F5013C"/>
    <w:rsid w:val="00F504AF"/>
    <w:rsid w:val="00F505C0"/>
    <w:rsid w:val="00F5080F"/>
    <w:rsid w:val="00F50868"/>
    <w:rsid w:val="00F5086E"/>
    <w:rsid w:val="00F50A95"/>
    <w:rsid w:val="00F50ABB"/>
    <w:rsid w:val="00F50C68"/>
    <w:rsid w:val="00F50CCB"/>
    <w:rsid w:val="00F5135A"/>
    <w:rsid w:val="00F514A9"/>
    <w:rsid w:val="00F51501"/>
    <w:rsid w:val="00F51529"/>
    <w:rsid w:val="00F51741"/>
    <w:rsid w:val="00F51820"/>
    <w:rsid w:val="00F51B04"/>
    <w:rsid w:val="00F52042"/>
    <w:rsid w:val="00F520BC"/>
    <w:rsid w:val="00F523AA"/>
    <w:rsid w:val="00F524A2"/>
    <w:rsid w:val="00F525D6"/>
    <w:rsid w:val="00F52C01"/>
    <w:rsid w:val="00F5303F"/>
    <w:rsid w:val="00F53106"/>
    <w:rsid w:val="00F53139"/>
    <w:rsid w:val="00F53176"/>
    <w:rsid w:val="00F53385"/>
    <w:rsid w:val="00F534E5"/>
    <w:rsid w:val="00F537DF"/>
    <w:rsid w:val="00F5390D"/>
    <w:rsid w:val="00F53A2B"/>
    <w:rsid w:val="00F53AA6"/>
    <w:rsid w:val="00F54007"/>
    <w:rsid w:val="00F54144"/>
    <w:rsid w:val="00F54311"/>
    <w:rsid w:val="00F54456"/>
    <w:rsid w:val="00F544ED"/>
    <w:rsid w:val="00F54A04"/>
    <w:rsid w:val="00F54B87"/>
    <w:rsid w:val="00F54DEF"/>
    <w:rsid w:val="00F54EB3"/>
    <w:rsid w:val="00F55050"/>
    <w:rsid w:val="00F55071"/>
    <w:rsid w:val="00F55128"/>
    <w:rsid w:val="00F5525E"/>
    <w:rsid w:val="00F5549C"/>
    <w:rsid w:val="00F557C3"/>
    <w:rsid w:val="00F558B4"/>
    <w:rsid w:val="00F55FA8"/>
    <w:rsid w:val="00F5621C"/>
    <w:rsid w:val="00F56229"/>
    <w:rsid w:val="00F56327"/>
    <w:rsid w:val="00F56349"/>
    <w:rsid w:val="00F56A32"/>
    <w:rsid w:val="00F56BCA"/>
    <w:rsid w:val="00F5717B"/>
    <w:rsid w:val="00F571D7"/>
    <w:rsid w:val="00F5735D"/>
    <w:rsid w:val="00F5757C"/>
    <w:rsid w:val="00F57622"/>
    <w:rsid w:val="00F5789B"/>
    <w:rsid w:val="00F579BC"/>
    <w:rsid w:val="00F579DA"/>
    <w:rsid w:val="00F57A13"/>
    <w:rsid w:val="00F57D3B"/>
    <w:rsid w:val="00F57D45"/>
    <w:rsid w:val="00F57DC3"/>
    <w:rsid w:val="00F607D5"/>
    <w:rsid w:val="00F60882"/>
    <w:rsid w:val="00F60A01"/>
    <w:rsid w:val="00F60C67"/>
    <w:rsid w:val="00F6138B"/>
    <w:rsid w:val="00F613BE"/>
    <w:rsid w:val="00F6191F"/>
    <w:rsid w:val="00F61D4B"/>
    <w:rsid w:val="00F61DDB"/>
    <w:rsid w:val="00F62343"/>
    <w:rsid w:val="00F62A57"/>
    <w:rsid w:val="00F62EE7"/>
    <w:rsid w:val="00F62F2B"/>
    <w:rsid w:val="00F63AB6"/>
    <w:rsid w:val="00F63F57"/>
    <w:rsid w:val="00F64937"/>
    <w:rsid w:val="00F64AA4"/>
    <w:rsid w:val="00F65003"/>
    <w:rsid w:val="00F6541E"/>
    <w:rsid w:val="00F65523"/>
    <w:rsid w:val="00F658C9"/>
    <w:rsid w:val="00F66042"/>
    <w:rsid w:val="00F66229"/>
    <w:rsid w:val="00F66277"/>
    <w:rsid w:val="00F66411"/>
    <w:rsid w:val="00F6668D"/>
    <w:rsid w:val="00F667A0"/>
    <w:rsid w:val="00F66AB3"/>
    <w:rsid w:val="00F66EA7"/>
    <w:rsid w:val="00F6718B"/>
    <w:rsid w:val="00F671B8"/>
    <w:rsid w:val="00F67429"/>
    <w:rsid w:val="00F674FB"/>
    <w:rsid w:val="00F6772F"/>
    <w:rsid w:val="00F677CC"/>
    <w:rsid w:val="00F678D7"/>
    <w:rsid w:val="00F67B2A"/>
    <w:rsid w:val="00F67DE8"/>
    <w:rsid w:val="00F67E2F"/>
    <w:rsid w:val="00F67FBD"/>
    <w:rsid w:val="00F700BB"/>
    <w:rsid w:val="00F701FE"/>
    <w:rsid w:val="00F7025B"/>
    <w:rsid w:val="00F70495"/>
    <w:rsid w:val="00F704AF"/>
    <w:rsid w:val="00F704D9"/>
    <w:rsid w:val="00F7066B"/>
    <w:rsid w:val="00F7095E"/>
    <w:rsid w:val="00F70A02"/>
    <w:rsid w:val="00F70B39"/>
    <w:rsid w:val="00F70B78"/>
    <w:rsid w:val="00F70BC5"/>
    <w:rsid w:val="00F70BE1"/>
    <w:rsid w:val="00F70C59"/>
    <w:rsid w:val="00F71753"/>
    <w:rsid w:val="00F71976"/>
    <w:rsid w:val="00F71C79"/>
    <w:rsid w:val="00F71C97"/>
    <w:rsid w:val="00F71D12"/>
    <w:rsid w:val="00F7208F"/>
    <w:rsid w:val="00F72104"/>
    <w:rsid w:val="00F727E1"/>
    <w:rsid w:val="00F72A4E"/>
    <w:rsid w:val="00F72B0F"/>
    <w:rsid w:val="00F72B80"/>
    <w:rsid w:val="00F72BB3"/>
    <w:rsid w:val="00F72F97"/>
    <w:rsid w:val="00F735BB"/>
    <w:rsid w:val="00F73783"/>
    <w:rsid w:val="00F73B87"/>
    <w:rsid w:val="00F73C6C"/>
    <w:rsid w:val="00F73C8A"/>
    <w:rsid w:val="00F73CFE"/>
    <w:rsid w:val="00F74A8D"/>
    <w:rsid w:val="00F74CFD"/>
    <w:rsid w:val="00F74E5F"/>
    <w:rsid w:val="00F75471"/>
    <w:rsid w:val="00F754D2"/>
    <w:rsid w:val="00F75932"/>
    <w:rsid w:val="00F75B9D"/>
    <w:rsid w:val="00F7626A"/>
    <w:rsid w:val="00F762E3"/>
    <w:rsid w:val="00F76762"/>
    <w:rsid w:val="00F7681C"/>
    <w:rsid w:val="00F76821"/>
    <w:rsid w:val="00F76A4E"/>
    <w:rsid w:val="00F76C2B"/>
    <w:rsid w:val="00F7736D"/>
    <w:rsid w:val="00F779B7"/>
    <w:rsid w:val="00F80190"/>
    <w:rsid w:val="00F80315"/>
    <w:rsid w:val="00F8077A"/>
    <w:rsid w:val="00F80960"/>
    <w:rsid w:val="00F809B9"/>
    <w:rsid w:val="00F80E0E"/>
    <w:rsid w:val="00F814F3"/>
    <w:rsid w:val="00F818BD"/>
    <w:rsid w:val="00F81B93"/>
    <w:rsid w:val="00F81BCD"/>
    <w:rsid w:val="00F81EB1"/>
    <w:rsid w:val="00F82225"/>
    <w:rsid w:val="00F82379"/>
    <w:rsid w:val="00F824C6"/>
    <w:rsid w:val="00F824EA"/>
    <w:rsid w:val="00F82582"/>
    <w:rsid w:val="00F825BF"/>
    <w:rsid w:val="00F826AD"/>
    <w:rsid w:val="00F82B69"/>
    <w:rsid w:val="00F82C34"/>
    <w:rsid w:val="00F82E05"/>
    <w:rsid w:val="00F82EB4"/>
    <w:rsid w:val="00F83220"/>
    <w:rsid w:val="00F8330B"/>
    <w:rsid w:val="00F83455"/>
    <w:rsid w:val="00F83483"/>
    <w:rsid w:val="00F83C91"/>
    <w:rsid w:val="00F83E67"/>
    <w:rsid w:val="00F83F5C"/>
    <w:rsid w:val="00F83F92"/>
    <w:rsid w:val="00F84054"/>
    <w:rsid w:val="00F84699"/>
    <w:rsid w:val="00F848C4"/>
    <w:rsid w:val="00F84BC7"/>
    <w:rsid w:val="00F84E46"/>
    <w:rsid w:val="00F85328"/>
    <w:rsid w:val="00F857AD"/>
    <w:rsid w:val="00F85A1C"/>
    <w:rsid w:val="00F85A74"/>
    <w:rsid w:val="00F85A8B"/>
    <w:rsid w:val="00F85D7C"/>
    <w:rsid w:val="00F861DD"/>
    <w:rsid w:val="00F864BA"/>
    <w:rsid w:val="00F86535"/>
    <w:rsid w:val="00F8674B"/>
    <w:rsid w:val="00F86D9F"/>
    <w:rsid w:val="00F86EC0"/>
    <w:rsid w:val="00F87682"/>
    <w:rsid w:val="00F87718"/>
    <w:rsid w:val="00F87822"/>
    <w:rsid w:val="00F87DEB"/>
    <w:rsid w:val="00F87FBD"/>
    <w:rsid w:val="00F900E9"/>
    <w:rsid w:val="00F90268"/>
    <w:rsid w:val="00F9044B"/>
    <w:rsid w:val="00F9094F"/>
    <w:rsid w:val="00F9105D"/>
    <w:rsid w:val="00F911EC"/>
    <w:rsid w:val="00F9157E"/>
    <w:rsid w:val="00F91711"/>
    <w:rsid w:val="00F9184C"/>
    <w:rsid w:val="00F91B26"/>
    <w:rsid w:val="00F91C23"/>
    <w:rsid w:val="00F91C71"/>
    <w:rsid w:val="00F91D83"/>
    <w:rsid w:val="00F91DD6"/>
    <w:rsid w:val="00F91F1F"/>
    <w:rsid w:val="00F91FC3"/>
    <w:rsid w:val="00F92048"/>
    <w:rsid w:val="00F922EE"/>
    <w:rsid w:val="00F924E8"/>
    <w:rsid w:val="00F92D55"/>
    <w:rsid w:val="00F92D69"/>
    <w:rsid w:val="00F92E63"/>
    <w:rsid w:val="00F9306E"/>
    <w:rsid w:val="00F9314B"/>
    <w:rsid w:val="00F932E2"/>
    <w:rsid w:val="00F9346C"/>
    <w:rsid w:val="00F9386E"/>
    <w:rsid w:val="00F93D99"/>
    <w:rsid w:val="00F94A67"/>
    <w:rsid w:val="00F94D46"/>
    <w:rsid w:val="00F94E8E"/>
    <w:rsid w:val="00F94EB2"/>
    <w:rsid w:val="00F95184"/>
    <w:rsid w:val="00F953B8"/>
    <w:rsid w:val="00F957D0"/>
    <w:rsid w:val="00F95871"/>
    <w:rsid w:val="00F959C4"/>
    <w:rsid w:val="00F962EC"/>
    <w:rsid w:val="00F96880"/>
    <w:rsid w:val="00F968CE"/>
    <w:rsid w:val="00F96C19"/>
    <w:rsid w:val="00F96DA8"/>
    <w:rsid w:val="00F96E85"/>
    <w:rsid w:val="00F97180"/>
    <w:rsid w:val="00F9766B"/>
    <w:rsid w:val="00F97C78"/>
    <w:rsid w:val="00F97F58"/>
    <w:rsid w:val="00FA04E3"/>
    <w:rsid w:val="00FA068D"/>
    <w:rsid w:val="00FA0816"/>
    <w:rsid w:val="00FA0C8B"/>
    <w:rsid w:val="00FA0F19"/>
    <w:rsid w:val="00FA1425"/>
    <w:rsid w:val="00FA1736"/>
    <w:rsid w:val="00FA1779"/>
    <w:rsid w:val="00FA1C06"/>
    <w:rsid w:val="00FA1F7A"/>
    <w:rsid w:val="00FA2011"/>
    <w:rsid w:val="00FA270C"/>
    <w:rsid w:val="00FA27DE"/>
    <w:rsid w:val="00FA36C9"/>
    <w:rsid w:val="00FA4006"/>
    <w:rsid w:val="00FA4318"/>
    <w:rsid w:val="00FA454F"/>
    <w:rsid w:val="00FA4586"/>
    <w:rsid w:val="00FA468E"/>
    <w:rsid w:val="00FA4F7C"/>
    <w:rsid w:val="00FA5087"/>
    <w:rsid w:val="00FA51D9"/>
    <w:rsid w:val="00FA52A8"/>
    <w:rsid w:val="00FA5ECB"/>
    <w:rsid w:val="00FA6455"/>
    <w:rsid w:val="00FA668E"/>
    <w:rsid w:val="00FA6890"/>
    <w:rsid w:val="00FA6B32"/>
    <w:rsid w:val="00FA6BDE"/>
    <w:rsid w:val="00FA7672"/>
    <w:rsid w:val="00FA78B3"/>
    <w:rsid w:val="00FA7948"/>
    <w:rsid w:val="00FA7AC7"/>
    <w:rsid w:val="00FA7C2D"/>
    <w:rsid w:val="00FA7DA2"/>
    <w:rsid w:val="00FB01CD"/>
    <w:rsid w:val="00FB0563"/>
    <w:rsid w:val="00FB0575"/>
    <w:rsid w:val="00FB0681"/>
    <w:rsid w:val="00FB0C6D"/>
    <w:rsid w:val="00FB0F3C"/>
    <w:rsid w:val="00FB101C"/>
    <w:rsid w:val="00FB1309"/>
    <w:rsid w:val="00FB141D"/>
    <w:rsid w:val="00FB1508"/>
    <w:rsid w:val="00FB1F45"/>
    <w:rsid w:val="00FB1FE0"/>
    <w:rsid w:val="00FB2472"/>
    <w:rsid w:val="00FB2509"/>
    <w:rsid w:val="00FB28F1"/>
    <w:rsid w:val="00FB2E44"/>
    <w:rsid w:val="00FB3334"/>
    <w:rsid w:val="00FB349C"/>
    <w:rsid w:val="00FB3A66"/>
    <w:rsid w:val="00FB3A98"/>
    <w:rsid w:val="00FB41B2"/>
    <w:rsid w:val="00FB42B3"/>
    <w:rsid w:val="00FB4510"/>
    <w:rsid w:val="00FB45AC"/>
    <w:rsid w:val="00FB4647"/>
    <w:rsid w:val="00FB46DA"/>
    <w:rsid w:val="00FB47CF"/>
    <w:rsid w:val="00FB4BF6"/>
    <w:rsid w:val="00FB4CFC"/>
    <w:rsid w:val="00FB4F59"/>
    <w:rsid w:val="00FB4F6C"/>
    <w:rsid w:val="00FB506D"/>
    <w:rsid w:val="00FB534A"/>
    <w:rsid w:val="00FB56A4"/>
    <w:rsid w:val="00FB58FB"/>
    <w:rsid w:val="00FB5ADD"/>
    <w:rsid w:val="00FB5D5F"/>
    <w:rsid w:val="00FB5DAB"/>
    <w:rsid w:val="00FB5EAA"/>
    <w:rsid w:val="00FB6112"/>
    <w:rsid w:val="00FB6476"/>
    <w:rsid w:val="00FB66CF"/>
    <w:rsid w:val="00FB6DD3"/>
    <w:rsid w:val="00FB7329"/>
    <w:rsid w:val="00FB7511"/>
    <w:rsid w:val="00FB792E"/>
    <w:rsid w:val="00FB7D53"/>
    <w:rsid w:val="00FC0083"/>
    <w:rsid w:val="00FC060D"/>
    <w:rsid w:val="00FC0DE8"/>
    <w:rsid w:val="00FC12F9"/>
    <w:rsid w:val="00FC1501"/>
    <w:rsid w:val="00FC168D"/>
    <w:rsid w:val="00FC181D"/>
    <w:rsid w:val="00FC1B81"/>
    <w:rsid w:val="00FC1B95"/>
    <w:rsid w:val="00FC1D4F"/>
    <w:rsid w:val="00FC1F57"/>
    <w:rsid w:val="00FC207C"/>
    <w:rsid w:val="00FC2286"/>
    <w:rsid w:val="00FC2422"/>
    <w:rsid w:val="00FC2747"/>
    <w:rsid w:val="00FC29A2"/>
    <w:rsid w:val="00FC2E2C"/>
    <w:rsid w:val="00FC34F7"/>
    <w:rsid w:val="00FC3C42"/>
    <w:rsid w:val="00FC3FEC"/>
    <w:rsid w:val="00FC44B4"/>
    <w:rsid w:val="00FC4962"/>
    <w:rsid w:val="00FC4FC5"/>
    <w:rsid w:val="00FC506A"/>
    <w:rsid w:val="00FC537D"/>
    <w:rsid w:val="00FC5478"/>
    <w:rsid w:val="00FC5803"/>
    <w:rsid w:val="00FC5B34"/>
    <w:rsid w:val="00FC5D6A"/>
    <w:rsid w:val="00FC5F22"/>
    <w:rsid w:val="00FC62E1"/>
    <w:rsid w:val="00FC6739"/>
    <w:rsid w:val="00FC6797"/>
    <w:rsid w:val="00FC6CA0"/>
    <w:rsid w:val="00FC6D02"/>
    <w:rsid w:val="00FC6ED7"/>
    <w:rsid w:val="00FC75C8"/>
    <w:rsid w:val="00FC7E13"/>
    <w:rsid w:val="00FD0249"/>
    <w:rsid w:val="00FD0607"/>
    <w:rsid w:val="00FD0609"/>
    <w:rsid w:val="00FD07FD"/>
    <w:rsid w:val="00FD0B37"/>
    <w:rsid w:val="00FD0C48"/>
    <w:rsid w:val="00FD0D7E"/>
    <w:rsid w:val="00FD1461"/>
    <w:rsid w:val="00FD172F"/>
    <w:rsid w:val="00FD182A"/>
    <w:rsid w:val="00FD1A31"/>
    <w:rsid w:val="00FD1DDC"/>
    <w:rsid w:val="00FD2500"/>
    <w:rsid w:val="00FD2C3C"/>
    <w:rsid w:val="00FD2D8D"/>
    <w:rsid w:val="00FD33C5"/>
    <w:rsid w:val="00FD3693"/>
    <w:rsid w:val="00FD38DB"/>
    <w:rsid w:val="00FD39D0"/>
    <w:rsid w:val="00FD3B2A"/>
    <w:rsid w:val="00FD408F"/>
    <w:rsid w:val="00FD420F"/>
    <w:rsid w:val="00FD457F"/>
    <w:rsid w:val="00FD47A2"/>
    <w:rsid w:val="00FD4802"/>
    <w:rsid w:val="00FD4A4D"/>
    <w:rsid w:val="00FD4A83"/>
    <w:rsid w:val="00FD4BBE"/>
    <w:rsid w:val="00FD4E89"/>
    <w:rsid w:val="00FD5062"/>
    <w:rsid w:val="00FD5120"/>
    <w:rsid w:val="00FD6163"/>
    <w:rsid w:val="00FD6470"/>
    <w:rsid w:val="00FD6554"/>
    <w:rsid w:val="00FD66A3"/>
    <w:rsid w:val="00FD75B6"/>
    <w:rsid w:val="00FD78ED"/>
    <w:rsid w:val="00FD7A80"/>
    <w:rsid w:val="00FE0B03"/>
    <w:rsid w:val="00FE0C48"/>
    <w:rsid w:val="00FE0EB3"/>
    <w:rsid w:val="00FE0F3C"/>
    <w:rsid w:val="00FE137B"/>
    <w:rsid w:val="00FE1575"/>
    <w:rsid w:val="00FE16D5"/>
    <w:rsid w:val="00FE197C"/>
    <w:rsid w:val="00FE1ED4"/>
    <w:rsid w:val="00FE2192"/>
    <w:rsid w:val="00FE228B"/>
    <w:rsid w:val="00FE2365"/>
    <w:rsid w:val="00FE28D9"/>
    <w:rsid w:val="00FE2C7B"/>
    <w:rsid w:val="00FE3352"/>
    <w:rsid w:val="00FE397A"/>
    <w:rsid w:val="00FE3FD5"/>
    <w:rsid w:val="00FE4103"/>
    <w:rsid w:val="00FE4572"/>
    <w:rsid w:val="00FE46C2"/>
    <w:rsid w:val="00FE491F"/>
    <w:rsid w:val="00FE4952"/>
    <w:rsid w:val="00FE4AA6"/>
    <w:rsid w:val="00FE4B9C"/>
    <w:rsid w:val="00FE5060"/>
    <w:rsid w:val="00FE50DC"/>
    <w:rsid w:val="00FE52C7"/>
    <w:rsid w:val="00FE569F"/>
    <w:rsid w:val="00FE56E7"/>
    <w:rsid w:val="00FE5A19"/>
    <w:rsid w:val="00FE5DE2"/>
    <w:rsid w:val="00FE5FAC"/>
    <w:rsid w:val="00FE6379"/>
    <w:rsid w:val="00FE64A3"/>
    <w:rsid w:val="00FE64ED"/>
    <w:rsid w:val="00FE6528"/>
    <w:rsid w:val="00FE6600"/>
    <w:rsid w:val="00FE6799"/>
    <w:rsid w:val="00FE697A"/>
    <w:rsid w:val="00FE6CB4"/>
    <w:rsid w:val="00FE7012"/>
    <w:rsid w:val="00FE73F6"/>
    <w:rsid w:val="00FE7826"/>
    <w:rsid w:val="00FE795F"/>
    <w:rsid w:val="00FE7AF0"/>
    <w:rsid w:val="00FE7CC3"/>
    <w:rsid w:val="00FE7F98"/>
    <w:rsid w:val="00FF01D6"/>
    <w:rsid w:val="00FF050B"/>
    <w:rsid w:val="00FF0822"/>
    <w:rsid w:val="00FF0C78"/>
    <w:rsid w:val="00FF0D81"/>
    <w:rsid w:val="00FF1A93"/>
    <w:rsid w:val="00FF1C5D"/>
    <w:rsid w:val="00FF2096"/>
    <w:rsid w:val="00FF23CE"/>
    <w:rsid w:val="00FF262C"/>
    <w:rsid w:val="00FF2B4C"/>
    <w:rsid w:val="00FF2DEE"/>
    <w:rsid w:val="00FF362B"/>
    <w:rsid w:val="00FF388E"/>
    <w:rsid w:val="00FF38AC"/>
    <w:rsid w:val="00FF3946"/>
    <w:rsid w:val="00FF3BB1"/>
    <w:rsid w:val="00FF3FD4"/>
    <w:rsid w:val="00FF3FF7"/>
    <w:rsid w:val="00FF4200"/>
    <w:rsid w:val="00FF45CD"/>
    <w:rsid w:val="00FF47E9"/>
    <w:rsid w:val="00FF48A3"/>
    <w:rsid w:val="00FF5053"/>
    <w:rsid w:val="00FF51D8"/>
    <w:rsid w:val="00FF55B6"/>
    <w:rsid w:val="00FF56FC"/>
    <w:rsid w:val="00FF59AF"/>
    <w:rsid w:val="00FF5D78"/>
    <w:rsid w:val="00FF5F1F"/>
    <w:rsid w:val="00FF5F6B"/>
    <w:rsid w:val="00FF622A"/>
    <w:rsid w:val="00FF625D"/>
    <w:rsid w:val="00FF6A2A"/>
    <w:rsid w:val="00FF6C8D"/>
    <w:rsid w:val="00FF6F41"/>
    <w:rsid w:val="00FF7099"/>
    <w:rsid w:val="00FF71E8"/>
    <w:rsid w:val="00FF7537"/>
    <w:rsid w:val="00FF7629"/>
    <w:rsid w:val="00FF79AE"/>
    <w:rsid w:val="00FF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C23FF"/>
  <w15:docId w15:val="{F46A6C2E-8327-4434-8888-FABB48C58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39A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B139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139A2"/>
  </w:style>
  <w:style w:type="paragraph" w:styleId="Zpat">
    <w:name w:val="footer"/>
    <w:basedOn w:val="Normln"/>
    <w:link w:val="ZpatChar"/>
    <w:uiPriority w:val="99"/>
    <w:unhideWhenUsed/>
    <w:rsid w:val="00B139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139A2"/>
  </w:style>
  <w:style w:type="paragraph" w:customStyle="1" w:styleId="Default">
    <w:name w:val="Default"/>
    <w:rsid w:val="00B139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B139A2"/>
    <w:pPr>
      <w:spacing w:after="0" w:line="240" w:lineRule="auto"/>
      <w:ind w:left="720"/>
    </w:pPr>
    <w:rPr>
      <w:rFonts w:ascii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B139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39A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39A2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3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39A2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60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60A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516F77"/>
    <w:pPr>
      <w:spacing w:after="0" w:line="240" w:lineRule="auto"/>
    </w:pPr>
  </w:style>
  <w:style w:type="character" w:customStyle="1" w:styleId="apple-tab-span">
    <w:name w:val="apple-tab-span"/>
    <w:basedOn w:val="Standardnpsmoodstavce"/>
    <w:rsid w:val="00CC2310"/>
  </w:style>
  <w:style w:type="character" w:styleId="Hypertextovodkaz">
    <w:name w:val="Hyperlink"/>
    <w:basedOn w:val="Standardnpsmoodstavce"/>
    <w:uiPriority w:val="99"/>
    <w:unhideWhenUsed/>
    <w:rsid w:val="00BC73FD"/>
    <w:rPr>
      <w:color w:val="0000FF" w:themeColor="hyperlink"/>
      <w:u w:val="single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6C386E"/>
    <w:rPr>
      <w:rFonts w:ascii="Calibri" w:hAnsi="Calibri" w:cs="Times New Roman"/>
    </w:rPr>
  </w:style>
  <w:style w:type="paragraph" w:customStyle="1" w:styleId="xmprfxmsonormal">
    <w:name w:val="xmprfxmsonormal"/>
    <w:basedOn w:val="Normln"/>
    <w:rsid w:val="00827317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paragraph" w:customStyle="1" w:styleId="xmsolistparagraph">
    <w:name w:val="x_msolistparagraph"/>
    <w:basedOn w:val="Normln"/>
    <w:rsid w:val="00540E92"/>
    <w:pPr>
      <w:spacing w:before="100" w:beforeAutospacing="1" w:after="100" w:afterAutospacing="1" w:line="240" w:lineRule="auto"/>
    </w:pPr>
    <w:rPr>
      <w:rFonts w:ascii="Calibri" w:hAnsi="Calibri" w:cs="Calibri"/>
      <w:lang w:eastAsia="cs-CZ"/>
    </w:rPr>
  </w:style>
  <w:style w:type="character" w:customStyle="1" w:styleId="xapple-converted-space">
    <w:name w:val="x_apple-converted-space"/>
    <w:basedOn w:val="Standardnpsmoodstavce"/>
    <w:rsid w:val="00540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7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3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04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7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44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8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1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032270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2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5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0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5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9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79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1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8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0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6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7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53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6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9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6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2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7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58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86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3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4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7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4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1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9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6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1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5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72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63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1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8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316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30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26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4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8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0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1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21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7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2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7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0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2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2357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7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9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2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5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9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6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8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20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20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8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2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3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56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81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3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1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8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1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9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4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03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929824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17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1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1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7041">
          <w:marLeft w:val="1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5972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8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73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2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2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6DC69-B189-4910-A326-9486DD1E3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7481</Words>
  <Characters>43690</Characters>
  <Application>Microsoft Office Word</Application>
  <DocSecurity>0</DocSecurity>
  <Lines>1820</Lines>
  <Paragraphs>799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cpzp</Company>
  <LinksUpToDate>false</LinksUpToDate>
  <CharactersWithSpaces>50372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merviva</dc:creator>
  <cp:lastModifiedBy>Petra Havránková</cp:lastModifiedBy>
  <cp:revision>5</cp:revision>
  <cp:lastPrinted>2024-07-15T11:16:00Z</cp:lastPrinted>
  <dcterms:created xsi:type="dcterms:W3CDTF">2025-01-28T09:15:00Z</dcterms:created>
  <dcterms:modified xsi:type="dcterms:W3CDTF">2025-01-28T15:41:00Z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b3c0356366b7f76c47857d12a8f4cd0b49214347a4c3d8ee03e33fc9af6a5233</vt:lpwstr>
  </property>
</Properties>
</file>