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4B6" w:rsidRDefault="00977D8B" w:rsidP="00977D8B">
      <w:pPr>
        <w:spacing w:after="0"/>
        <w:ind w:right="850"/>
      </w:pPr>
      <w:r>
        <w:t>Reakce výboru ČPFS na p</w:t>
      </w:r>
      <w:r w:rsidR="00E252ED">
        <w:t xml:space="preserve">řipomínky </w:t>
      </w:r>
      <w:r>
        <w:t>členů PSSZV k níže uvedeným výkonům.</w:t>
      </w:r>
    </w:p>
    <w:p w:rsidR="00977D8B" w:rsidRDefault="00977D8B" w:rsidP="00977D8B">
      <w:pPr>
        <w:autoSpaceDE w:val="0"/>
        <w:autoSpaceDN w:val="0"/>
        <w:adjustRightInd w:val="0"/>
        <w:spacing w:after="0" w:line="240" w:lineRule="auto"/>
        <w:ind w:left="15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 xml:space="preserve">Dne: </w:t>
      </w:r>
      <w:proofErr w:type="gramStart"/>
      <w:r>
        <w:rPr>
          <w:rFonts w:cstheme="minorHAnsi"/>
          <w:bCs/>
          <w:color w:val="000000"/>
        </w:rPr>
        <w:t>30.4.25</w:t>
      </w:r>
      <w:proofErr w:type="gramEnd"/>
    </w:p>
    <w:p w:rsidR="00977D8B" w:rsidRDefault="00977D8B" w:rsidP="00977D8B">
      <w:pPr>
        <w:autoSpaceDE w:val="0"/>
        <w:autoSpaceDN w:val="0"/>
        <w:adjustRightInd w:val="0"/>
        <w:spacing w:after="0" w:line="240" w:lineRule="auto"/>
        <w:ind w:left="15"/>
      </w:pPr>
      <w:r>
        <w:t>V</w:t>
      </w:r>
      <w:r>
        <w:t>yhotovil:</w:t>
      </w:r>
    </w:p>
    <w:p w:rsidR="00977D8B" w:rsidRDefault="00977D8B" w:rsidP="00977D8B">
      <w:pPr>
        <w:autoSpaceDE w:val="0"/>
        <w:autoSpaceDN w:val="0"/>
        <w:adjustRightInd w:val="0"/>
        <w:spacing w:after="0" w:line="240" w:lineRule="auto"/>
        <w:ind w:left="15"/>
        <w:rPr>
          <w:rFonts w:cstheme="minorHAnsi"/>
          <w:bCs/>
          <w:color w:val="000000"/>
        </w:rPr>
      </w:pPr>
    </w:p>
    <w:p w:rsidR="00977D8B" w:rsidRPr="00977D8B" w:rsidRDefault="00977D8B" w:rsidP="00977D8B">
      <w:pPr>
        <w:autoSpaceDE w:val="0"/>
        <w:autoSpaceDN w:val="0"/>
        <w:adjustRightInd w:val="0"/>
        <w:spacing w:after="0" w:line="240" w:lineRule="auto"/>
        <w:ind w:left="15"/>
        <w:rPr>
          <w:rFonts w:cstheme="minorHAnsi"/>
          <w:color w:val="000000"/>
        </w:rPr>
      </w:pPr>
      <w:r w:rsidRPr="00977D8B">
        <w:rPr>
          <w:rFonts w:cstheme="minorHAnsi"/>
          <w:bCs/>
          <w:color w:val="000000"/>
        </w:rPr>
        <w:t>MUDr. Pavel Turčáni, PhD, MHA</w:t>
      </w:r>
      <w:r w:rsidRPr="00977D8B">
        <w:rPr>
          <w:rFonts w:cstheme="minorHAnsi"/>
          <w:color w:val="000000"/>
        </w:rPr>
        <w:t xml:space="preserve"> </w:t>
      </w:r>
      <w:r w:rsidRPr="00977D8B">
        <w:rPr>
          <w:rFonts w:cstheme="minorHAnsi"/>
          <w:color w:val="000000"/>
        </w:rPr>
        <w:br/>
        <w:t xml:space="preserve">Primář Centra </w:t>
      </w:r>
      <w:proofErr w:type="spellStart"/>
      <w:r w:rsidRPr="00977D8B">
        <w:rPr>
          <w:rFonts w:cstheme="minorHAnsi"/>
          <w:color w:val="000000"/>
        </w:rPr>
        <w:t>pneumologie</w:t>
      </w:r>
      <w:proofErr w:type="spellEnd"/>
      <w:r w:rsidRPr="00977D8B">
        <w:rPr>
          <w:rFonts w:cstheme="minorHAnsi"/>
          <w:color w:val="000000"/>
        </w:rPr>
        <w:t xml:space="preserve"> a intervenční </w:t>
      </w:r>
      <w:proofErr w:type="spellStart"/>
      <w:r w:rsidRPr="00977D8B">
        <w:rPr>
          <w:rFonts w:cstheme="minorHAnsi"/>
          <w:color w:val="000000"/>
        </w:rPr>
        <w:t>bronchologie</w:t>
      </w:r>
      <w:proofErr w:type="spellEnd"/>
      <w:r w:rsidRPr="00977D8B">
        <w:rPr>
          <w:rFonts w:cstheme="minorHAnsi"/>
          <w:color w:val="000000"/>
        </w:rPr>
        <w:t xml:space="preserve"> MOÚ </w:t>
      </w:r>
    </w:p>
    <w:p w:rsidR="00977D8B" w:rsidRPr="00977D8B" w:rsidRDefault="00977D8B" w:rsidP="00977D8B">
      <w:pPr>
        <w:autoSpaceDE w:val="0"/>
        <w:autoSpaceDN w:val="0"/>
        <w:adjustRightInd w:val="0"/>
        <w:spacing w:after="0" w:line="240" w:lineRule="auto"/>
        <w:ind w:left="15"/>
        <w:rPr>
          <w:rFonts w:cstheme="minorHAnsi"/>
          <w:color w:val="000000"/>
        </w:rPr>
      </w:pPr>
      <w:r w:rsidRPr="00977D8B">
        <w:rPr>
          <w:rFonts w:cstheme="minorHAnsi"/>
          <w:color w:val="000000"/>
        </w:rPr>
        <w:t xml:space="preserve">Člen výboru ČPFS, místopředseda výboru ČPFS pro úhrady pneumologické péče </w:t>
      </w:r>
    </w:p>
    <w:p w:rsidR="00977D8B" w:rsidRPr="00977D8B" w:rsidRDefault="00977D8B" w:rsidP="00977D8B">
      <w:pPr>
        <w:ind w:right="850"/>
        <w:rPr>
          <w:rFonts w:cstheme="minorHAnsi"/>
        </w:rPr>
      </w:pPr>
      <w:r w:rsidRPr="00977D8B">
        <w:rPr>
          <w:rFonts w:cstheme="minorHAnsi"/>
          <w:color w:val="000000"/>
        </w:rPr>
        <w:t>pavel.turcani@mou.cz</w:t>
      </w:r>
      <w:r w:rsidRPr="00977D8B">
        <w:rPr>
          <w:rFonts w:cstheme="minorHAnsi"/>
          <w:color w:val="000000"/>
        </w:rPr>
        <w:br/>
        <w:t>+420 543 136 409</w:t>
      </w:r>
    </w:p>
    <w:p w:rsidR="00E252ED" w:rsidRPr="00724DE2" w:rsidRDefault="00724DE2" w:rsidP="00E044F6">
      <w:pPr>
        <w:ind w:right="850"/>
        <w:rPr>
          <w:b/>
          <w:sz w:val="32"/>
          <w:szCs w:val="32"/>
          <w:u w:val="single"/>
        </w:rPr>
      </w:pPr>
      <w:r w:rsidRPr="00724DE2">
        <w:rPr>
          <w:b/>
          <w:sz w:val="32"/>
          <w:szCs w:val="32"/>
          <w:u w:val="single"/>
        </w:rPr>
        <w:t xml:space="preserve">25 134, Zavedení </w:t>
      </w:r>
      <w:proofErr w:type="spellStart"/>
      <w:r w:rsidRPr="00724DE2">
        <w:rPr>
          <w:b/>
          <w:sz w:val="32"/>
          <w:szCs w:val="32"/>
          <w:u w:val="single"/>
        </w:rPr>
        <w:t>nitinolových</w:t>
      </w:r>
      <w:proofErr w:type="spellEnd"/>
      <w:r w:rsidRPr="00724DE2">
        <w:rPr>
          <w:b/>
          <w:sz w:val="32"/>
          <w:szCs w:val="32"/>
          <w:u w:val="single"/>
        </w:rPr>
        <w:t xml:space="preserve"> značek při bronchoskopii</w:t>
      </w:r>
    </w:p>
    <w:p w:rsidR="00E252ED" w:rsidRPr="000337FF" w:rsidRDefault="00E252ED" w:rsidP="000337FF">
      <w:pPr>
        <w:spacing w:after="0"/>
        <w:ind w:right="850"/>
        <w:rPr>
          <w:u w:val="single"/>
        </w:rPr>
      </w:pPr>
      <w:r w:rsidRPr="000337FF">
        <w:rPr>
          <w:u w:val="single"/>
        </w:rPr>
        <w:t>VZP</w:t>
      </w:r>
    </w:p>
    <w:p w:rsidR="000337FF" w:rsidRDefault="000337FF" w:rsidP="00773D0D">
      <w:pPr>
        <w:pStyle w:val="Odstavecseseznamem"/>
        <w:numPr>
          <w:ilvl w:val="0"/>
          <w:numId w:val="10"/>
        </w:numPr>
        <w:spacing w:after="0"/>
        <w:ind w:right="850"/>
      </w:pPr>
      <w:r>
        <w:t xml:space="preserve">Dle sdělení na PS SZV (prosinec 2024) a dle odsouhlaseného výkonu 25151 se </w:t>
      </w:r>
      <w:proofErr w:type="spellStart"/>
      <w:r>
        <w:t>nitinolové</w:t>
      </w:r>
      <w:proofErr w:type="spellEnd"/>
      <w:r>
        <w:t xml:space="preserve"> značky mají zavádět při výkonu 25151</w:t>
      </w:r>
      <w:r w:rsidR="00370EB8">
        <w:t xml:space="preserve"> </w:t>
      </w:r>
      <w:r>
        <w:t xml:space="preserve">ELEKTROMAGNETICKÁ NAVIGOVANÁ BRONCHOSKOPIE (ENB) (viz i text v poznámce tohoto výkonu = V rámci výkonu lze zavádět </w:t>
      </w:r>
      <w:proofErr w:type="spellStart"/>
      <w:r>
        <w:t>nitinolové</w:t>
      </w:r>
      <w:proofErr w:type="spellEnd"/>
      <w:r w:rsidR="00370EB8">
        <w:t xml:space="preserve"> </w:t>
      </w:r>
      <w:r>
        <w:t xml:space="preserve">značky (vykazuje se samostatným výkonem). Návaznost a to, že se jedná o </w:t>
      </w:r>
      <w:proofErr w:type="spellStart"/>
      <w:r>
        <w:t>přičítací</w:t>
      </w:r>
      <w:proofErr w:type="spellEnd"/>
      <w:r>
        <w:t xml:space="preserve"> </w:t>
      </w:r>
      <w:proofErr w:type="gramStart"/>
      <w:r>
        <w:t>výkon k 25151</w:t>
      </w:r>
      <w:proofErr w:type="gramEnd"/>
      <w:r>
        <w:t xml:space="preserve"> není u nyní navrhovaného výkonu uvedena,</w:t>
      </w:r>
      <w:r w:rsidR="00370EB8">
        <w:t xml:space="preserve"> </w:t>
      </w:r>
      <w:r>
        <w:t>nutno doplnit.</w:t>
      </w:r>
    </w:p>
    <w:p w:rsidR="00D41CF7" w:rsidRPr="00D41CF7" w:rsidRDefault="00D41CF7" w:rsidP="00D41CF7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Souhlasíme </w:t>
      </w:r>
    </w:p>
    <w:p w:rsidR="000337FF" w:rsidRDefault="000337FF" w:rsidP="00D5768F">
      <w:pPr>
        <w:pStyle w:val="Odstavecseseznamem"/>
        <w:numPr>
          <w:ilvl w:val="0"/>
          <w:numId w:val="10"/>
        </w:numPr>
        <w:spacing w:after="0"/>
        <w:ind w:right="850"/>
      </w:pPr>
      <w:r>
        <w:t>Výkon 25151 má specifikaci pracoviště - Bronchoskopický sál, výkon je pro poskytovatele se statutem KOC (pracoviště je vybaveno C ramenem) a</w:t>
      </w:r>
      <w:r w:rsidR="00370EB8">
        <w:t xml:space="preserve"> </w:t>
      </w:r>
      <w:r>
        <w:t>OM: SH – toto tedy nutno uvést i u nyní navrhovaného výkonu 25134.</w:t>
      </w:r>
    </w:p>
    <w:p w:rsidR="00D41CF7" w:rsidRPr="00D41CF7" w:rsidRDefault="00D41CF7" w:rsidP="00D41CF7">
      <w:pPr>
        <w:pStyle w:val="Odstavecseseznamem"/>
        <w:spacing w:after="0"/>
        <w:ind w:right="850"/>
        <w:rPr>
          <w:color w:val="FF0000"/>
        </w:rPr>
      </w:pPr>
      <w:r w:rsidRPr="00D41CF7">
        <w:rPr>
          <w:color w:val="FF0000"/>
        </w:rPr>
        <w:t>Souhlasíme</w:t>
      </w:r>
    </w:p>
    <w:p w:rsidR="00D41CF7" w:rsidRDefault="000337FF" w:rsidP="00370EB8">
      <w:pPr>
        <w:pStyle w:val="Odstavecseseznamem"/>
        <w:numPr>
          <w:ilvl w:val="0"/>
          <w:numId w:val="10"/>
        </w:numPr>
        <w:spacing w:after="0"/>
        <w:ind w:right="850"/>
      </w:pPr>
      <w:r>
        <w:t>OF 2/ rok odpovídá 25151</w:t>
      </w:r>
    </w:p>
    <w:p w:rsidR="000337FF" w:rsidRDefault="00D41CF7" w:rsidP="00D41CF7">
      <w:pPr>
        <w:pStyle w:val="Odstavecseseznamem"/>
        <w:spacing w:after="0"/>
        <w:ind w:right="850"/>
      </w:pPr>
      <w:r w:rsidRPr="00D41CF7">
        <w:rPr>
          <w:color w:val="FF0000"/>
        </w:rPr>
        <w:t>Souhlasíme</w:t>
      </w:r>
      <w:r w:rsidR="00370EB8">
        <w:t xml:space="preserve"> </w:t>
      </w:r>
    </w:p>
    <w:p w:rsidR="000337FF" w:rsidRDefault="000337FF" w:rsidP="00886378">
      <w:pPr>
        <w:pStyle w:val="Odstavecseseznamem"/>
        <w:numPr>
          <w:ilvl w:val="0"/>
          <w:numId w:val="10"/>
        </w:numPr>
        <w:spacing w:after="0"/>
        <w:ind w:right="850"/>
      </w:pPr>
      <w:r>
        <w:t>Je 25 minut časem průměrným nebo maximálním? Navíc výkon 25151, ke kterému se tento přičítá, má časovou dotaci 40 min a úvodní výkon</w:t>
      </w:r>
      <w:r w:rsidR="00370EB8">
        <w:t xml:space="preserve"> </w:t>
      </w:r>
      <w:r>
        <w:t>25113 (ke kterému se přičítá 25151) má 35 min.</w:t>
      </w:r>
    </w:p>
    <w:p w:rsidR="00CF0253" w:rsidRPr="00CF0253" w:rsidRDefault="00CF0253" w:rsidP="00CF0253">
      <w:pPr>
        <w:pStyle w:val="Odstavecseseznamem"/>
        <w:spacing w:after="0"/>
        <w:ind w:right="850"/>
        <w:rPr>
          <w:color w:val="FF0000"/>
        </w:rPr>
      </w:pPr>
      <w:r w:rsidRPr="00CF0253">
        <w:rPr>
          <w:color w:val="FF0000"/>
        </w:rPr>
        <w:t>Průměrný</w:t>
      </w:r>
      <w:r w:rsidR="00D641D5">
        <w:rPr>
          <w:color w:val="FF0000"/>
        </w:rPr>
        <w:t>. A</w:t>
      </w:r>
      <w:r w:rsidRPr="00CF0253">
        <w:rPr>
          <w:color w:val="FF0000"/>
        </w:rPr>
        <w:t xml:space="preserve">no, je to tak </w:t>
      </w:r>
    </w:p>
    <w:p w:rsidR="000337FF" w:rsidRDefault="000337FF" w:rsidP="007846EC">
      <w:pPr>
        <w:pStyle w:val="Odstavecseseznamem"/>
        <w:numPr>
          <w:ilvl w:val="0"/>
          <w:numId w:val="10"/>
        </w:numPr>
        <w:spacing w:after="0"/>
        <w:ind w:right="850"/>
      </w:pPr>
      <w:r>
        <w:t xml:space="preserve">Dále u výkonu 25151 je uvedeno, že zavedení </w:t>
      </w:r>
      <w:proofErr w:type="spellStart"/>
      <w:r>
        <w:t>nitinolových</w:t>
      </w:r>
      <w:proofErr w:type="spellEnd"/>
      <w:r>
        <w:t xml:space="preserve"> značek probíhá v rámci tohoto výkonu 25151. Tedy nově navrhovaný výkon bude bez</w:t>
      </w:r>
      <w:r w:rsidR="00370EB8">
        <w:t xml:space="preserve"> </w:t>
      </w:r>
      <w:r>
        <w:t>časové dotace nebo jen s minimální?</w:t>
      </w:r>
    </w:p>
    <w:p w:rsidR="00CF0253" w:rsidRPr="00CF0253" w:rsidRDefault="00CF0253" w:rsidP="00CF0253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Vztah výkonu 25151 a </w:t>
      </w:r>
      <w:r w:rsidR="003232D7">
        <w:rPr>
          <w:color w:val="FF0000"/>
        </w:rPr>
        <w:t xml:space="preserve">tohoto výkonu </w:t>
      </w:r>
      <w:r w:rsidR="00D641D5">
        <w:rPr>
          <w:color w:val="FF0000"/>
        </w:rPr>
        <w:t xml:space="preserve">lze přirovnat ke vztahu </w:t>
      </w:r>
      <w:r>
        <w:rPr>
          <w:color w:val="FF0000"/>
        </w:rPr>
        <w:t xml:space="preserve">výkonu 25113 </w:t>
      </w:r>
      <w:r w:rsidR="00D641D5">
        <w:rPr>
          <w:color w:val="FF0000"/>
        </w:rPr>
        <w:t xml:space="preserve">(bronchoskopie) </w:t>
      </w:r>
      <w:r>
        <w:rPr>
          <w:color w:val="FF0000"/>
        </w:rPr>
        <w:t>a 25119 (</w:t>
      </w:r>
      <w:r w:rsidR="00D641D5">
        <w:rPr>
          <w:color w:val="FF0000"/>
        </w:rPr>
        <w:t>BAL</w:t>
      </w:r>
      <w:r>
        <w:rPr>
          <w:color w:val="FF0000"/>
        </w:rPr>
        <w:t xml:space="preserve">) </w:t>
      </w:r>
    </w:p>
    <w:p w:rsidR="000337FF" w:rsidRDefault="000337FF" w:rsidP="003E4EEF">
      <w:pPr>
        <w:pStyle w:val="Odstavecseseznamem"/>
        <w:numPr>
          <w:ilvl w:val="0"/>
          <w:numId w:val="10"/>
        </w:numPr>
        <w:spacing w:after="0"/>
        <w:ind w:right="850"/>
      </w:pPr>
      <w:r>
        <w:t>A dále - bronchoskop a ostatní přístroje jsou již používány v rámci výkonu 25151, u nově navrhovaného by tedy již neměly být. Zde ponechat</w:t>
      </w:r>
      <w:r w:rsidR="00370EB8">
        <w:t xml:space="preserve"> </w:t>
      </w:r>
      <w:r>
        <w:t>pouze ty specificky používané při zavedení značek.</w:t>
      </w:r>
    </w:p>
    <w:p w:rsidR="00D641D5" w:rsidRPr="00D641D5" w:rsidRDefault="00D641D5" w:rsidP="00D641D5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Nesouhlasíme. Bronchoskop a ostatní přístroje se při výkonu používají, tvoří integrální část výkonu</w:t>
      </w:r>
      <w:r w:rsidR="003232D7">
        <w:rPr>
          <w:color w:val="FF0000"/>
        </w:rPr>
        <w:t xml:space="preserve">. Tak, jak je to v případech jiných BSK intervencí. </w:t>
      </w:r>
      <w:r>
        <w:rPr>
          <w:color w:val="FF0000"/>
        </w:rPr>
        <w:t xml:space="preserve"> </w:t>
      </w:r>
    </w:p>
    <w:p w:rsidR="000337FF" w:rsidRDefault="000337FF" w:rsidP="00D41CF7">
      <w:pPr>
        <w:pStyle w:val="Odstavecseseznamem"/>
        <w:numPr>
          <w:ilvl w:val="0"/>
          <w:numId w:val="10"/>
        </w:numPr>
        <w:spacing w:after="0"/>
        <w:ind w:right="850"/>
      </w:pPr>
      <w:r>
        <w:t xml:space="preserve">! </w:t>
      </w:r>
      <w:proofErr w:type="gramStart"/>
      <w:r>
        <w:t>výkon</w:t>
      </w:r>
      <w:proofErr w:type="gramEnd"/>
      <w:r>
        <w:t xml:space="preserve"> 25151 se přičítá k základnímu výkonu 25113 FLEXIBILNÍ BRONCHOSKOPIE DIAGNOSTICKÁ NEBO TERAPEUTICKÁ VČETNĚ PREMEDIKACE.</w:t>
      </w:r>
      <w:r w:rsidR="00370EB8">
        <w:t xml:space="preserve"> </w:t>
      </w:r>
      <w:r>
        <w:t xml:space="preserve">Ten již v sobě má uvedenou desinfekci, čistící kartáček, protiskluzový náustek </w:t>
      </w:r>
      <w:proofErr w:type="spellStart"/>
      <w:r>
        <w:t>atd</w:t>
      </w:r>
      <w:proofErr w:type="spellEnd"/>
      <w:r>
        <w:t>… (PMAT) i myčky (přístroje). Tedy u nově předkládaného</w:t>
      </w:r>
      <w:r w:rsidR="00370EB8">
        <w:t xml:space="preserve"> </w:t>
      </w:r>
      <w:r>
        <w:t>výkonu nelze uvádět, jednalo by se o duplicitu, nutno odstranit (tzn. stejně jako je tomu u 25151).</w:t>
      </w:r>
    </w:p>
    <w:p w:rsidR="00D641D5" w:rsidRPr="00D641D5" w:rsidRDefault="00D641D5" w:rsidP="00D641D5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Souhlasíme</w:t>
      </w:r>
    </w:p>
    <w:p w:rsidR="000337FF" w:rsidRDefault="000337FF" w:rsidP="00D41CF7">
      <w:pPr>
        <w:pStyle w:val="Odstavecseseznamem"/>
        <w:numPr>
          <w:ilvl w:val="0"/>
          <w:numId w:val="10"/>
        </w:numPr>
        <w:spacing w:after="0"/>
        <w:ind w:right="850"/>
      </w:pPr>
      <w:r>
        <w:t xml:space="preserve">Ad PMAT - jsou ceny pro PMAT položky </w:t>
      </w:r>
      <w:proofErr w:type="spellStart"/>
      <w:r>
        <w:t>nitinolové</w:t>
      </w:r>
      <w:proofErr w:type="spellEnd"/>
      <w:r>
        <w:t xml:space="preserve"> značky (á 7100,-) a jednorázový zavaděč (á 4500,-) adekvátní? Existují ekvivalentní ZP v</w:t>
      </w:r>
      <w:r w:rsidR="00370EB8">
        <w:t xml:space="preserve"> </w:t>
      </w:r>
      <w:r>
        <w:t>úhradovém katalogu? Uvést pod jakým kódem z ÚK VZP jsou uvedeny (cenu bychom tak mohli dohledat) nebo pokud ne, tak nutno doložit</w:t>
      </w:r>
      <w:r w:rsidR="00370EB8">
        <w:t xml:space="preserve"> </w:t>
      </w:r>
      <w:r>
        <w:t>cenu např. fakturou.</w:t>
      </w:r>
    </w:p>
    <w:p w:rsidR="00D41CF7" w:rsidRPr="00D41CF7" w:rsidRDefault="00CF0253" w:rsidP="00D41CF7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Viz odp. č.9 + faktura </w:t>
      </w:r>
      <w:proofErr w:type="spellStart"/>
      <w:r>
        <w:rPr>
          <w:color w:val="FF0000"/>
        </w:rPr>
        <w:t>nitinolové</w:t>
      </w:r>
      <w:proofErr w:type="spellEnd"/>
      <w:r>
        <w:rPr>
          <w:color w:val="FF0000"/>
        </w:rPr>
        <w:t xml:space="preserve"> značky bude doložena</w:t>
      </w:r>
    </w:p>
    <w:p w:rsidR="000337FF" w:rsidRDefault="000337FF" w:rsidP="00D41CF7">
      <w:pPr>
        <w:pStyle w:val="Odstavecseseznamem"/>
        <w:numPr>
          <w:ilvl w:val="0"/>
          <w:numId w:val="10"/>
        </w:numPr>
        <w:spacing w:after="0"/>
        <w:ind w:right="850"/>
      </w:pPr>
      <w:r>
        <w:t xml:space="preserve">Odd. </w:t>
      </w:r>
      <w:proofErr w:type="gramStart"/>
      <w:r>
        <w:t>zdrav</w:t>
      </w:r>
      <w:proofErr w:type="gramEnd"/>
      <w:r>
        <w:t xml:space="preserve">. prostředků VZP (k položkám A084984 </w:t>
      </w:r>
      <w:proofErr w:type="spellStart"/>
      <w:r>
        <w:t>Nitinolová</w:t>
      </w:r>
      <w:proofErr w:type="spellEnd"/>
      <w:r>
        <w:t xml:space="preserve"> značka jednorázová a A084983 Zavaděč </w:t>
      </w:r>
      <w:proofErr w:type="spellStart"/>
      <w:r>
        <w:t>nitinolové</w:t>
      </w:r>
      <w:proofErr w:type="spellEnd"/>
      <w:r>
        <w:t xml:space="preserve"> značky jednorázový) – VZP eviduje</w:t>
      </w:r>
      <w:r w:rsidR="00370EB8">
        <w:t xml:space="preserve"> </w:t>
      </w:r>
      <w:r>
        <w:t xml:space="preserve">žádost o </w:t>
      </w:r>
      <w:proofErr w:type="spellStart"/>
      <w:r>
        <w:t>zřazení</w:t>
      </w:r>
      <w:proofErr w:type="spellEnd"/>
      <w:r>
        <w:t xml:space="preserve"> do ZUM - </w:t>
      </w:r>
      <w:proofErr w:type="spellStart"/>
      <w:r>
        <w:t>nitinolová</w:t>
      </w:r>
      <w:proofErr w:type="spellEnd"/>
      <w:r>
        <w:t xml:space="preserve"> značka </w:t>
      </w:r>
      <w:proofErr w:type="spellStart"/>
      <w:r>
        <w:t>SuperLock</w:t>
      </w:r>
      <w:proofErr w:type="spellEnd"/>
      <w:r>
        <w:t xml:space="preserve"> a zavaděč </w:t>
      </w:r>
      <w:proofErr w:type="spellStart"/>
      <w:r>
        <w:t>Superdimension</w:t>
      </w:r>
      <w:proofErr w:type="spellEnd"/>
      <w:r>
        <w:t xml:space="preserve"> od firmy </w:t>
      </w:r>
      <w:proofErr w:type="spellStart"/>
      <w:r>
        <w:t>Medtronic</w:t>
      </w:r>
      <w:proofErr w:type="spellEnd"/>
      <w:r>
        <w:t xml:space="preserve"> k označení plicní tkáně, která je určena</w:t>
      </w:r>
      <w:r w:rsidR="00370EB8">
        <w:t xml:space="preserve"> </w:t>
      </w:r>
      <w:r>
        <w:t xml:space="preserve">ke stereotaktické radiační terapii. V žádosti uveden zdravotní výkon 25151 a jako ZUM A000776 sonda - typ dle obsahu výkonu, </w:t>
      </w:r>
      <w:r>
        <w:lastRenderedPageBreak/>
        <w:t>ale v</w:t>
      </w:r>
      <w:r w:rsidR="00CF0253">
        <w:t xml:space="preserve"> </w:t>
      </w:r>
      <w:r>
        <w:t>předkládaném ZV uvedeno jako PMAT</w:t>
      </w:r>
      <w:proofErr w:type="gramStart"/>
      <w:r>
        <w:t>…..Nutno</w:t>
      </w:r>
      <w:proofErr w:type="gramEnd"/>
      <w:r>
        <w:t xml:space="preserve"> vyjasnit. Nutno též vyjasnit, zda uvést jako ZUM nebo PMAT</w:t>
      </w:r>
    </w:p>
    <w:p w:rsidR="00CF0253" w:rsidRPr="00CF0253" w:rsidRDefault="00CF0253" w:rsidP="00CF0253">
      <w:pPr>
        <w:pStyle w:val="Odstavecseseznamem"/>
        <w:spacing w:after="0"/>
        <w:ind w:right="850"/>
        <w:rPr>
          <w:color w:val="FF0000"/>
        </w:rPr>
      </w:pPr>
      <w:r w:rsidRPr="00CF0253">
        <w:rPr>
          <w:color w:val="FF0000"/>
        </w:rPr>
        <w:t xml:space="preserve">Ano, jde o stejné materiály. </w:t>
      </w:r>
      <w:r w:rsidR="00395D55">
        <w:rPr>
          <w:color w:val="FF0000"/>
        </w:rPr>
        <w:t>Materiál bude převeden do ZUM</w:t>
      </w:r>
      <w:r w:rsidRPr="00CF0253">
        <w:rPr>
          <w:color w:val="FF0000"/>
        </w:rPr>
        <w:t xml:space="preserve"> </w:t>
      </w:r>
    </w:p>
    <w:p w:rsidR="00E252ED" w:rsidRPr="000337FF" w:rsidRDefault="00E252ED" w:rsidP="00654BC4">
      <w:pPr>
        <w:spacing w:after="0"/>
        <w:ind w:right="850"/>
        <w:rPr>
          <w:u w:val="single"/>
        </w:rPr>
      </w:pPr>
      <w:r w:rsidRPr="000337FF">
        <w:rPr>
          <w:u w:val="single"/>
        </w:rPr>
        <w:t>Svaz</w:t>
      </w:r>
    </w:p>
    <w:p w:rsidR="00E044F6" w:rsidRDefault="00E044F6" w:rsidP="00654BC4">
      <w:pPr>
        <w:pStyle w:val="Odstavecseseznamem"/>
        <w:numPr>
          <w:ilvl w:val="0"/>
          <w:numId w:val="6"/>
        </w:numPr>
        <w:spacing w:after="0"/>
        <w:ind w:right="850"/>
      </w:pPr>
      <w:r>
        <w:t xml:space="preserve">Doporučujeme zavést pouze </w:t>
      </w:r>
      <w:proofErr w:type="spellStart"/>
      <w:r>
        <w:t>přičítací</w:t>
      </w:r>
      <w:proofErr w:type="spellEnd"/>
      <w:r>
        <w:t xml:space="preserve"> materiálový kód k základní bronchoskopii.</w:t>
      </w:r>
    </w:p>
    <w:p w:rsidR="005D197D" w:rsidRPr="005D197D" w:rsidRDefault="003232D7" w:rsidP="005D197D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Nesouhlasíme, m</w:t>
      </w:r>
      <w:r w:rsidR="00764244">
        <w:rPr>
          <w:color w:val="FF0000"/>
        </w:rPr>
        <w:t>echanismus vztahu mezi tímto výkonem a výkonem 25151 je stejný jako vztah mezi 25113 (bronchoskopie) a 25121 (excize)</w:t>
      </w:r>
    </w:p>
    <w:p w:rsidR="00E044F6" w:rsidRDefault="00E044F6" w:rsidP="00654BC4">
      <w:pPr>
        <w:pStyle w:val="Odstavecseseznamem"/>
        <w:numPr>
          <w:ilvl w:val="0"/>
          <w:numId w:val="6"/>
        </w:numPr>
        <w:spacing w:after="0"/>
        <w:ind w:right="850"/>
      </w:pPr>
      <w:r>
        <w:t>Jaký je vztah tohoto výkonu k výkonu 25151 ELEKTROMAGNETICKÁ NAVIGOVANÁ BRONCHOSKOPIE (ENB)</w:t>
      </w:r>
    </w:p>
    <w:p w:rsidR="00764244" w:rsidRPr="005D197D" w:rsidRDefault="00764244" w:rsidP="00764244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Mechanismus vztahu mezi tímto výkonem a výkonem 25151 je stejný jako vztah mezi 25113 (bronchoskopie) a 25121 (excize)</w:t>
      </w:r>
    </w:p>
    <w:p w:rsidR="00E044F6" w:rsidRDefault="00E044F6" w:rsidP="00654BC4">
      <w:pPr>
        <w:pStyle w:val="Odstavecseseznamem"/>
        <w:numPr>
          <w:ilvl w:val="0"/>
          <w:numId w:val="6"/>
        </w:numPr>
        <w:spacing w:after="0"/>
        <w:ind w:right="850"/>
      </w:pPr>
      <w:r>
        <w:t>V průběhu jednoho výkonu jsou vždy zaváděny 3 značky? Nebo jde o obvyklý průměrný počet, ale někdy se zavádí značka jedna a někdy i více než tři? Ke zvážení je přesun značek do ZUM</w:t>
      </w:r>
    </w:p>
    <w:p w:rsidR="005D197D" w:rsidRPr="005D197D" w:rsidRDefault="005D197D" w:rsidP="005D197D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Souhlasíme</w:t>
      </w:r>
      <w:r w:rsidR="004D3E97">
        <w:rPr>
          <w:color w:val="FF0000"/>
        </w:rPr>
        <w:t xml:space="preserve"> s převodem do ZUM</w:t>
      </w:r>
      <w:r w:rsidR="006E6C44">
        <w:rPr>
          <w:color w:val="FF0000"/>
        </w:rPr>
        <w:t>. Lze zavádět více značek</w:t>
      </w:r>
      <w:r>
        <w:rPr>
          <w:color w:val="FF0000"/>
        </w:rPr>
        <w:t xml:space="preserve">  </w:t>
      </w:r>
    </w:p>
    <w:p w:rsidR="00E044F6" w:rsidRDefault="00E044F6" w:rsidP="00654BC4">
      <w:pPr>
        <w:pStyle w:val="Odstavecseseznamem"/>
        <w:numPr>
          <w:ilvl w:val="0"/>
          <w:numId w:val="6"/>
        </w:numPr>
        <w:spacing w:after="0"/>
        <w:ind w:right="850"/>
      </w:pPr>
      <w:r>
        <w:t xml:space="preserve">Myčka endoskopu a sušicí skříň ex – výkon by měl být konstruován jako </w:t>
      </w:r>
      <w:proofErr w:type="spellStart"/>
      <w:r>
        <w:t>přičítací</w:t>
      </w:r>
      <w:proofErr w:type="spellEnd"/>
      <w:r>
        <w:t xml:space="preserve"> k bronchoskopii.</w:t>
      </w:r>
    </w:p>
    <w:p w:rsidR="00DB6F5A" w:rsidRPr="00DB6F5A" w:rsidRDefault="00D641D5" w:rsidP="00DB6F5A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Viz odpověď pro VZP </w:t>
      </w:r>
      <w:proofErr w:type="gramStart"/>
      <w:r>
        <w:rPr>
          <w:color w:val="FF0000"/>
        </w:rPr>
        <w:t>č.7</w:t>
      </w:r>
      <w:r w:rsidR="006E6C44">
        <w:rPr>
          <w:color w:val="FF0000"/>
        </w:rPr>
        <w:t>, souhlasíme</w:t>
      </w:r>
      <w:proofErr w:type="gramEnd"/>
    </w:p>
    <w:p w:rsidR="00E044F6" w:rsidRDefault="00E044F6" w:rsidP="00654BC4">
      <w:pPr>
        <w:pStyle w:val="Odstavecseseznamem"/>
        <w:numPr>
          <w:ilvl w:val="0"/>
          <w:numId w:val="6"/>
        </w:numPr>
        <w:spacing w:after="0"/>
        <w:ind w:right="850"/>
      </w:pPr>
      <w:r>
        <w:t>Omezení místem – doporučujeme „S“.</w:t>
      </w:r>
    </w:p>
    <w:p w:rsidR="005D197D" w:rsidRPr="005D197D" w:rsidRDefault="005D197D" w:rsidP="005D197D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Souhlasíme</w:t>
      </w:r>
    </w:p>
    <w:p w:rsidR="00E044F6" w:rsidRDefault="00E044F6" w:rsidP="00654BC4">
      <w:pPr>
        <w:pStyle w:val="Odstavecseseznamem"/>
        <w:numPr>
          <w:ilvl w:val="0"/>
          <w:numId w:val="6"/>
        </w:numPr>
        <w:spacing w:after="0"/>
        <w:ind w:right="850"/>
      </w:pPr>
      <w:r>
        <w:t>Proč je navržena frekvence 2/1 rok? Jaký je důvod k opakování výkonu?</w:t>
      </w:r>
    </w:p>
    <w:p w:rsidR="00995AE2" w:rsidRPr="00D55E4C" w:rsidRDefault="00995AE2" w:rsidP="00995AE2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U některých pacientů se objeví nové satelitní ložisko </w:t>
      </w:r>
    </w:p>
    <w:p w:rsidR="00E044F6" w:rsidRDefault="00E044F6" w:rsidP="00654BC4">
      <w:pPr>
        <w:pStyle w:val="Odstavecseseznamem"/>
        <w:numPr>
          <w:ilvl w:val="0"/>
          <w:numId w:val="6"/>
        </w:numPr>
        <w:spacing w:after="0"/>
        <w:ind w:right="850"/>
      </w:pPr>
      <w:r>
        <w:t xml:space="preserve">Cena </w:t>
      </w:r>
      <w:proofErr w:type="spellStart"/>
      <w:r>
        <w:t>protiskusového</w:t>
      </w:r>
      <w:proofErr w:type="spellEnd"/>
      <w:r>
        <w:t xml:space="preserve"> </w:t>
      </w:r>
      <w:proofErr w:type="spellStart"/>
      <w:r>
        <w:t>náústku</w:t>
      </w:r>
      <w:proofErr w:type="spellEnd"/>
      <w:r>
        <w:t xml:space="preserve"> je skutečně 50 Kč?</w:t>
      </w:r>
    </w:p>
    <w:p w:rsidR="00D55E4C" w:rsidRPr="00D55E4C" w:rsidRDefault="00D55E4C" w:rsidP="00D55E4C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Ano</w:t>
      </w:r>
    </w:p>
    <w:p w:rsidR="00E252ED" w:rsidRDefault="00E252ED" w:rsidP="00E044F6">
      <w:pPr>
        <w:ind w:right="850"/>
      </w:pPr>
    </w:p>
    <w:p w:rsidR="00E252ED" w:rsidRPr="00724DE2" w:rsidRDefault="00724DE2" w:rsidP="00E044F6">
      <w:pPr>
        <w:ind w:right="850"/>
        <w:rPr>
          <w:b/>
          <w:sz w:val="32"/>
          <w:szCs w:val="32"/>
          <w:u w:val="single"/>
        </w:rPr>
      </w:pPr>
      <w:r w:rsidRPr="00724DE2">
        <w:rPr>
          <w:b/>
          <w:sz w:val="32"/>
          <w:szCs w:val="32"/>
          <w:u w:val="single"/>
        </w:rPr>
        <w:t xml:space="preserve">25144, </w:t>
      </w:r>
      <w:r w:rsidR="00E252ED" w:rsidRPr="00724DE2">
        <w:rPr>
          <w:b/>
          <w:sz w:val="32"/>
          <w:szCs w:val="32"/>
          <w:u w:val="single"/>
        </w:rPr>
        <w:t xml:space="preserve">3D </w:t>
      </w:r>
      <w:r w:rsidRPr="00724DE2">
        <w:rPr>
          <w:b/>
          <w:sz w:val="32"/>
          <w:szCs w:val="32"/>
          <w:u w:val="single"/>
        </w:rPr>
        <w:t>navigovaná bronchoskopie</w:t>
      </w:r>
    </w:p>
    <w:p w:rsidR="00E252ED" w:rsidRPr="000337FF" w:rsidRDefault="00E252ED" w:rsidP="000337FF">
      <w:pPr>
        <w:spacing w:after="0"/>
        <w:ind w:right="850"/>
        <w:rPr>
          <w:u w:val="single"/>
        </w:rPr>
      </w:pPr>
      <w:r w:rsidRPr="000337FF">
        <w:rPr>
          <w:u w:val="single"/>
        </w:rPr>
        <w:t>VZP</w:t>
      </w:r>
    </w:p>
    <w:p w:rsidR="000337FF" w:rsidRDefault="000337FF" w:rsidP="00370EB8">
      <w:pPr>
        <w:pStyle w:val="Odstavecseseznamem"/>
        <w:numPr>
          <w:ilvl w:val="0"/>
          <w:numId w:val="8"/>
        </w:numPr>
        <w:spacing w:after="0"/>
        <w:ind w:right="850"/>
      </w:pPr>
      <w:r>
        <w:t>Jaké jsou indikace pro použití této metody? v SZV již zaveden 25151 ELEKTROMAGNETICKÁ NAVIGOVANÁ BRONCHOSKOPIE (ENB)</w:t>
      </w:r>
    </w:p>
    <w:p w:rsidR="00DB6F5A" w:rsidRPr="00DB6F5A" w:rsidRDefault="00DB6F5A" w:rsidP="00DB6F5A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Indikace je stejná, jedná se o </w:t>
      </w:r>
      <w:r w:rsidR="00C30A01">
        <w:rPr>
          <w:color w:val="FF0000"/>
        </w:rPr>
        <w:t xml:space="preserve">dva paralelní </w:t>
      </w:r>
      <w:r>
        <w:rPr>
          <w:color w:val="FF0000"/>
        </w:rPr>
        <w:t>postupy k dosažení stejného výsledku</w:t>
      </w:r>
      <w:r w:rsidR="00C30A01">
        <w:rPr>
          <w:color w:val="FF0000"/>
        </w:rPr>
        <w:t xml:space="preserve">, dg. karcinomu plic </w:t>
      </w:r>
      <w:r>
        <w:rPr>
          <w:color w:val="FF0000"/>
        </w:rPr>
        <w:t xml:space="preserve">  </w:t>
      </w:r>
    </w:p>
    <w:p w:rsidR="000337FF" w:rsidRDefault="000337FF" w:rsidP="00D96880">
      <w:pPr>
        <w:pStyle w:val="Odstavecseseznamem"/>
        <w:numPr>
          <w:ilvl w:val="0"/>
          <w:numId w:val="8"/>
        </w:numPr>
        <w:spacing w:after="0"/>
        <w:ind w:right="850"/>
      </w:pPr>
      <w:r>
        <w:t>V návrhu RL se uvádí, že lze souběžně použít jiné endoskopicky navigované metody, které však nejsou alternativou nového výkonu. Kdy se tedy</w:t>
      </w:r>
      <w:r w:rsidR="00370EB8">
        <w:t xml:space="preserve"> </w:t>
      </w:r>
      <w:r>
        <w:t xml:space="preserve">budou souběžně vykazovat jiné endoskopicky navigované </w:t>
      </w:r>
      <w:proofErr w:type="gramStart"/>
      <w:r>
        <w:t>metody?→nutno</w:t>
      </w:r>
      <w:proofErr w:type="gramEnd"/>
      <w:r>
        <w:t xml:space="preserve"> vysvětlit - kdy se provede klasická bronchoskopie, kdy 3D, kdy 25151,</w:t>
      </w:r>
      <w:r w:rsidR="00370EB8">
        <w:t xml:space="preserve"> </w:t>
      </w:r>
      <w:r>
        <w:t>kdy 25152 R-EBUS</w:t>
      </w:r>
    </w:p>
    <w:p w:rsidR="00DB6F5A" w:rsidRPr="00DB6F5A" w:rsidRDefault="00DB6F5A" w:rsidP="00DB6F5A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Při jednání </w:t>
      </w:r>
    </w:p>
    <w:p w:rsidR="000337FF" w:rsidRDefault="000337FF" w:rsidP="00370EB8">
      <w:pPr>
        <w:pStyle w:val="Odstavecseseznamem"/>
        <w:numPr>
          <w:ilvl w:val="0"/>
          <w:numId w:val="8"/>
        </w:numPr>
        <w:spacing w:after="0"/>
        <w:ind w:right="850"/>
      </w:pPr>
      <w:r>
        <w:t>S jakými výkony lze kombinovat a s jakými nikoli? V Poznámce uveden jen 25113 (flexibilní bronchoskopie) – zakázané kombinace se uvádějí spíše do Popisu (vyhláška)</w:t>
      </w:r>
    </w:p>
    <w:p w:rsidR="00395D55" w:rsidRPr="00DB6F5A" w:rsidRDefault="00395D55" w:rsidP="00395D55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Lze kombinovat s 25117, 25118, 25122, 25121, 25127, 25152</w:t>
      </w:r>
    </w:p>
    <w:p w:rsidR="000337FF" w:rsidRDefault="000337FF" w:rsidP="00370EB8">
      <w:pPr>
        <w:pStyle w:val="Odstavecseseznamem"/>
        <w:numPr>
          <w:ilvl w:val="0"/>
          <w:numId w:val="8"/>
        </w:numPr>
        <w:spacing w:after="0"/>
        <w:ind w:right="850"/>
      </w:pPr>
      <w:r>
        <w:t>K jakým výkonům se má přičítat? Nedojde k duplicitám (čas, materiály, …)?</w:t>
      </w:r>
    </w:p>
    <w:p w:rsidR="00395D55" w:rsidRPr="00395D55" w:rsidRDefault="00395D55" w:rsidP="00395D55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Výkon </w:t>
      </w:r>
      <w:r w:rsidR="00C30A01">
        <w:rPr>
          <w:color w:val="FF0000"/>
        </w:rPr>
        <w:t xml:space="preserve">si lze představit jako </w:t>
      </w:r>
      <w:r>
        <w:rPr>
          <w:color w:val="FF0000"/>
        </w:rPr>
        <w:t>bronchoskopi</w:t>
      </w:r>
      <w:r w:rsidR="00C30A01">
        <w:rPr>
          <w:color w:val="FF0000"/>
        </w:rPr>
        <w:t>i</w:t>
      </w:r>
      <w:r>
        <w:rPr>
          <w:color w:val="FF0000"/>
        </w:rPr>
        <w:t xml:space="preserve"> v té části plic, ve které se již </w:t>
      </w:r>
      <w:proofErr w:type="spellStart"/>
      <w:r>
        <w:rPr>
          <w:color w:val="FF0000"/>
        </w:rPr>
        <w:t>bronchoskopující</w:t>
      </w:r>
      <w:proofErr w:type="spellEnd"/>
      <w:r>
        <w:rPr>
          <w:color w:val="FF0000"/>
        </w:rPr>
        <w:t xml:space="preserve"> lékař orientuje jen podle 3D modelu. Výkony </w:t>
      </w:r>
      <w:r w:rsidR="00C30A01">
        <w:rPr>
          <w:color w:val="FF0000"/>
        </w:rPr>
        <w:t xml:space="preserve">(odběry materiálu) </w:t>
      </w:r>
      <w:r>
        <w:rPr>
          <w:color w:val="FF0000"/>
        </w:rPr>
        <w:t xml:space="preserve">lze u 3D BSK provádět stejné, jako u klasické BSK  </w:t>
      </w:r>
    </w:p>
    <w:p w:rsidR="000337FF" w:rsidRDefault="000337FF" w:rsidP="005D425A">
      <w:pPr>
        <w:pStyle w:val="Odstavecseseznamem"/>
        <w:numPr>
          <w:ilvl w:val="0"/>
          <w:numId w:val="8"/>
        </w:numPr>
        <w:spacing w:after="0"/>
        <w:ind w:right="850"/>
      </w:pPr>
      <w:r>
        <w:t xml:space="preserve">Nutno blíže vysvětlit erudici nositele: „kurz v </w:t>
      </w:r>
      <w:proofErr w:type="spellStart"/>
      <w:r>
        <w:t>bronchologii</w:t>
      </w:r>
      <w:proofErr w:type="spellEnd"/>
      <w:r>
        <w:t xml:space="preserve">, BSK ultrasonografii, licence rigidní a intervenční </w:t>
      </w:r>
      <w:proofErr w:type="spellStart"/>
      <w:r>
        <w:t>bronchologie</w:t>
      </w:r>
      <w:proofErr w:type="spellEnd"/>
      <w:r>
        <w:t>“ – jedná se o kurzy OS? (a</w:t>
      </w:r>
      <w:r w:rsidR="00370EB8">
        <w:t xml:space="preserve"> </w:t>
      </w:r>
      <w:r>
        <w:t>FL018)</w:t>
      </w:r>
    </w:p>
    <w:p w:rsidR="004D3E97" w:rsidRPr="004D3E97" w:rsidRDefault="004D3E97" w:rsidP="004D3E97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L3, kurz v </w:t>
      </w:r>
      <w:proofErr w:type="spellStart"/>
      <w:r>
        <w:rPr>
          <w:color w:val="FF0000"/>
        </w:rPr>
        <w:t>bronchologii</w:t>
      </w:r>
      <w:proofErr w:type="spellEnd"/>
    </w:p>
    <w:p w:rsidR="000337FF" w:rsidRDefault="000337FF" w:rsidP="00370EB8">
      <w:pPr>
        <w:pStyle w:val="Odstavecseseznamem"/>
        <w:numPr>
          <w:ilvl w:val="0"/>
          <w:numId w:val="8"/>
        </w:numPr>
        <w:spacing w:after="0"/>
        <w:ind w:right="850"/>
      </w:pPr>
      <w:r>
        <w:t xml:space="preserve">V návrhu chybí ekonomický dopad, finanční dopad nelze stanovit – nutno blíže učit předpokládaný počet pacientů resp. </w:t>
      </w:r>
      <w:r w:rsidR="00DB6F5A">
        <w:t>V</w:t>
      </w:r>
      <w:r>
        <w:t>ýkonů</w:t>
      </w:r>
    </w:p>
    <w:p w:rsidR="000A54FA" w:rsidRDefault="000A54FA" w:rsidP="000A54FA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Vytvoření výkonu reaguje na změny v provádění bronchoskopie po zahájení </w:t>
      </w:r>
      <w:proofErr w:type="spellStart"/>
      <w:r>
        <w:rPr>
          <w:color w:val="FF0000"/>
        </w:rPr>
        <w:t>skríningu</w:t>
      </w:r>
      <w:proofErr w:type="spellEnd"/>
      <w:r>
        <w:rPr>
          <w:color w:val="FF0000"/>
        </w:rPr>
        <w:t xml:space="preserve"> karcinomu plic. Pacienti přichází </w:t>
      </w:r>
      <w:r w:rsidR="00C30A01">
        <w:rPr>
          <w:color w:val="FF0000"/>
        </w:rPr>
        <w:t xml:space="preserve">stále častěji </w:t>
      </w:r>
      <w:r>
        <w:rPr>
          <w:color w:val="FF0000"/>
        </w:rPr>
        <w:t xml:space="preserve">ne </w:t>
      </w:r>
      <w:r w:rsidR="00C30A01">
        <w:rPr>
          <w:color w:val="FF0000"/>
        </w:rPr>
        <w:t xml:space="preserve">už </w:t>
      </w:r>
      <w:r>
        <w:rPr>
          <w:color w:val="FF0000"/>
        </w:rPr>
        <w:t>s </w:t>
      </w:r>
      <w:proofErr w:type="spellStart"/>
      <w:r>
        <w:rPr>
          <w:color w:val="FF0000"/>
        </w:rPr>
        <w:t>exofytickými</w:t>
      </w:r>
      <w:proofErr w:type="spellEnd"/>
      <w:r>
        <w:rPr>
          <w:color w:val="FF0000"/>
        </w:rPr>
        <w:t xml:space="preserve"> lézemi v dýchacích cestách, ale s periferními plicními </w:t>
      </w:r>
      <w:proofErr w:type="spellStart"/>
      <w:r>
        <w:rPr>
          <w:color w:val="FF0000"/>
        </w:rPr>
        <w:t>noduly</w:t>
      </w:r>
      <w:proofErr w:type="spellEnd"/>
      <w:r>
        <w:rPr>
          <w:color w:val="FF0000"/>
        </w:rPr>
        <w:t xml:space="preserve">. </w:t>
      </w:r>
      <w:r w:rsidR="00C30A01">
        <w:rPr>
          <w:color w:val="FF0000"/>
        </w:rPr>
        <w:t>U těchto pacientů bude v</w:t>
      </w:r>
      <w:r>
        <w:rPr>
          <w:color w:val="FF0000"/>
        </w:rPr>
        <w:t>ýkon 25113 částečně nahrazen výkonem 3D BSK</w:t>
      </w:r>
      <w:r w:rsidR="00C30A01">
        <w:rPr>
          <w:color w:val="FF0000"/>
        </w:rPr>
        <w:t xml:space="preserve">. Výkonů lze </w:t>
      </w:r>
      <w:r>
        <w:rPr>
          <w:color w:val="FF0000"/>
        </w:rPr>
        <w:t xml:space="preserve">očekávat cca 300-400 ročně.  </w:t>
      </w:r>
    </w:p>
    <w:p w:rsidR="00965675" w:rsidRDefault="000A54FA" w:rsidP="000A54FA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Odhadované </w:t>
      </w:r>
      <w:r w:rsidR="00965675" w:rsidRPr="00C30A01">
        <w:rPr>
          <w:b/>
          <w:color w:val="FF0000"/>
          <w:u w:val="single"/>
        </w:rPr>
        <w:t>více</w:t>
      </w:r>
      <w:r w:rsidRPr="00C30A01">
        <w:rPr>
          <w:b/>
          <w:color w:val="FF0000"/>
          <w:u w:val="single"/>
        </w:rPr>
        <w:t>náklady</w:t>
      </w:r>
      <w:r>
        <w:rPr>
          <w:color w:val="FF0000"/>
        </w:rPr>
        <w:t xml:space="preserve"> tedy budou</w:t>
      </w:r>
      <w:r w:rsidR="00965675">
        <w:rPr>
          <w:color w:val="FF0000"/>
        </w:rPr>
        <w:t xml:space="preserve"> maximálně</w:t>
      </w:r>
      <w:r>
        <w:rPr>
          <w:color w:val="FF0000"/>
        </w:rPr>
        <w:t xml:space="preserve">: </w:t>
      </w:r>
    </w:p>
    <w:p w:rsidR="000A54FA" w:rsidRPr="00DB6F5A" w:rsidRDefault="00965675" w:rsidP="000A54FA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(300x2116 cena za nový výkon x počet pacientů)  – (300x1579 cena za klasickou BSK x počet pacientů) = 634 800 – 473 700 = </w:t>
      </w:r>
      <w:r w:rsidRPr="00C30A01">
        <w:rPr>
          <w:b/>
          <w:color w:val="FF0000"/>
          <w:u w:val="single"/>
        </w:rPr>
        <w:t>161</w:t>
      </w:r>
      <w:r w:rsidR="00C30A01">
        <w:rPr>
          <w:b/>
          <w:color w:val="FF0000"/>
          <w:u w:val="single"/>
        </w:rPr>
        <w:t> </w:t>
      </w:r>
      <w:r w:rsidRPr="00C30A01">
        <w:rPr>
          <w:b/>
          <w:color w:val="FF0000"/>
          <w:u w:val="single"/>
        </w:rPr>
        <w:t>100</w:t>
      </w:r>
      <w:r w:rsidR="00C30A01">
        <w:rPr>
          <w:b/>
          <w:color w:val="FF0000"/>
          <w:u w:val="single"/>
        </w:rPr>
        <w:t>,-</w:t>
      </w:r>
      <w:r w:rsidRPr="00C30A01">
        <w:rPr>
          <w:b/>
          <w:color w:val="FF0000"/>
          <w:u w:val="single"/>
        </w:rPr>
        <w:t>kč</w:t>
      </w:r>
      <w:r w:rsidR="0029436F">
        <w:rPr>
          <w:b/>
          <w:color w:val="FF0000"/>
          <w:u w:val="single"/>
        </w:rPr>
        <w:t xml:space="preserve"> ročně</w:t>
      </w:r>
      <w:r w:rsidR="0029436F">
        <w:rPr>
          <w:color w:val="FF0000"/>
        </w:rPr>
        <w:t xml:space="preserve"> (při vyšší výtěžnosti provedeného vyšetření)</w:t>
      </w:r>
      <w:bookmarkStart w:id="0" w:name="_GoBack"/>
      <w:bookmarkEnd w:id="0"/>
      <w:r w:rsidR="0029436F">
        <w:rPr>
          <w:color w:val="FF0000"/>
        </w:rPr>
        <w:t xml:space="preserve"> </w:t>
      </w:r>
      <w:r>
        <w:rPr>
          <w:color w:val="FF0000"/>
        </w:rPr>
        <w:t xml:space="preserve"> </w:t>
      </w:r>
      <w:r w:rsidR="000A54FA">
        <w:rPr>
          <w:color w:val="FF0000"/>
        </w:rPr>
        <w:t xml:space="preserve">   </w:t>
      </w:r>
      <w:r w:rsidR="000A54FA">
        <w:rPr>
          <w:color w:val="FF0000"/>
        </w:rPr>
        <w:t xml:space="preserve"> </w:t>
      </w:r>
    </w:p>
    <w:p w:rsidR="000337FF" w:rsidRDefault="000337FF" w:rsidP="00370EB8">
      <w:pPr>
        <w:pStyle w:val="Odstavecseseznamem"/>
        <w:numPr>
          <w:ilvl w:val="0"/>
          <w:numId w:val="8"/>
        </w:numPr>
        <w:spacing w:after="0"/>
        <w:ind w:right="850"/>
      </w:pPr>
      <w:r>
        <w:t>Rozvést zkratku DCD (jednoznačnost)</w:t>
      </w:r>
    </w:p>
    <w:p w:rsidR="00DB6F5A" w:rsidRPr="00DB6F5A" w:rsidRDefault="00DB6F5A" w:rsidP="00DB6F5A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Dolní dýchací cesty </w:t>
      </w:r>
    </w:p>
    <w:p w:rsidR="000337FF" w:rsidRDefault="000337FF" w:rsidP="000337FF">
      <w:pPr>
        <w:spacing w:after="0"/>
        <w:ind w:right="850"/>
      </w:pPr>
    </w:p>
    <w:p w:rsidR="00E252ED" w:rsidRPr="000337FF" w:rsidRDefault="00E252ED" w:rsidP="00654BC4">
      <w:pPr>
        <w:spacing w:after="0"/>
        <w:ind w:right="850"/>
        <w:rPr>
          <w:u w:val="single"/>
        </w:rPr>
      </w:pPr>
      <w:r w:rsidRPr="000337FF">
        <w:rPr>
          <w:u w:val="single"/>
        </w:rPr>
        <w:t>Svaz</w:t>
      </w:r>
    </w:p>
    <w:p w:rsidR="00E044F6" w:rsidRDefault="00E044F6" w:rsidP="00654BC4">
      <w:pPr>
        <w:pStyle w:val="Odstavecseseznamem"/>
        <w:numPr>
          <w:ilvl w:val="0"/>
          <w:numId w:val="5"/>
        </w:numPr>
        <w:spacing w:after="0"/>
        <w:ind w:right="850"/>
      </w:pPr>
      <w:r>
        <w:t>Větu z Poznámky „Nelze kombinovat s výkonem 25113 (flexibilní bronchoskopie)“ prosíme vložit do popisu výkonu, který je součástí vyhlášky.</w:t>
      </w:r>
    </w:p>
    <w:p w:rsidR="005D197D" w:rsidRPr="005D197D" w:rsidRDefault="005D197D" w:rsidP="005D197D">
      <w:pPr>
        <w:pStyle w:val="Odstavecseseznamem"/>
        <w:spacing w:after="0"/>
        <w:ind w:right="850"/>
        <w:rPr>
          <w:color w:val="FF0000"/>
        </w:rPr>
      </w:pPr>
      <w:r w:rsidRPr="005D197D">
        <w:rPr>
          <w:color w:val="FF0000"/>
        </w:rPr>
        <w:t>Souhlasíme</w:t>
      </w:r>
    </w:p>
    <w:p w:rsidR="00E044F6" w:rsidRDefault="00E044F6" w:rsidP="00654BC4">
      <w:pPr>
        <w:pStyle w:val="Odstavecseseznamem"/>
        <w:numPr>
          <w:ilvl w:val="0"/>
          <w:numId w:val="5"/>
        </w:numPr>
        <w:spacing w:after="0"/>
        <w:ind w:right="850"/>
      </w:pPr>
      <w:r>
        <w:t>Do popisu je rovněž nutno doplnit indikace.</w:t>
      </w:r>
    </w:p>
    <w:p w:rsidR="005D197D" w:rsidRPr="005D197D" w:rsidRDefault="005D197D" w:rsidP="005D197D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Výkon je indikován v případě periferní plicní leze</w:t>
      </w:r>
      <w:r w:rsidR="00DF050C">
        <w:rPr>
          <w:color w:val="FF0000"/>
        </w:rPr>
        <w:t xml:space="preserve">, jako diagnostická metoda k vyloučení karcinomu plic </w:t>
      </w:r>
    </w:p>
    <w:p w:rsidR="00E044F6" w:rsidRDefault="00E044F6" w:rsidP="00654BC4">
      <w:pPr>
        <w:pStyle w:val="Odstavecseseznamem"/>
        <w:numPr>
          <w:ilvl w:val="0"/>
          <w:numId w:val="5"/>
        </w:numPr>
        <w:spacing w:after="0"/>
        <w:ind w:right="850"/>
      </w:pPr>
      <w:r>
        <w:t>Jak byla péče realizována doposud?</w:t>
      </w:r>
    </w:p>
    <w:p w:rsidR="00064756" w:rsidRPr="001F5CCA" w:rsidRDefault="00DF050C" w:rsidP="00064756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Péče byla realizována, výkon nebyl poskytovateli plátcem hrazen. </w:t>
      </w:r>
      <w:r w:rsidR="00064756">
        <w:rPr>
          <w:color w:val="FF0000"/>
        </w:rPr>
        <w:t xml:space="preserve">Výkon je </w:t>
      </w:r>
      <w:r>
        <w:rPr>
          <w:color w:val="FF0000"/>
        </w:rPr>
        <w:t xml:space="preserve">ale reálně </w:t>
      </w:r>
      <w:r w:rsidR="00064756">
        <w:rPr>
          <w:color w:val="FF0000"/>
        </w:rPr>
        <w:t xml:space="preserve">prováděn a poskytovatelem jsou náklady na něj hrazeny. Absence tohoto výkonu v seznamu zdravotních výkonů neumožňuje platbu poskytnuté péče ani  validní statistické a systémové analýzy </w:t>
      </w:r>
      <w:proofErr w:type="spellStart"/>
      <w:r w:rsidR="00064756">
        <w:rPr>
          <w:color w:val="FF0000"/>
        </w:rPr>
        <w:t>bronchologické</w:t>
      </w:r>
      <w:proofErr w:type="spellEnd"/>
      <w:r w:rsidR="00064756">
        <w:rPr>
          <w:color w:val="FF0000"/>
        </w:rPr>
        <w:t xml:space="preserve"> péče. Vznik výkonu oba tyto nedostatky řeší   </w:t>
      </w:r>
    </w:p>
    <w:p w:rsidR="00E044F6" w:rsidRDefault="00E044F6" w:rsidP="00654BC4">
      <w:pPr>
        <w:pStyle w:val="Odstavecseseznamem"/>
        <w:numPr>
          <w:ilvl w:val="0"/>
          <w:numId w:val="5"/>
        </w:numPr>
        <w:spacing w:after="0"/>
        <w:ind w:right="850"/>
      </w:pPr>
      <w:r>
        <w:t>Prosíme o vysvětlení věty: „Jiné endoskopicky navigované metody (např. 25152) nejsou alternativou, ale lze je použít souběžně.“ – kdy se tedy která metoda použije a kdy se použijí souběžně?</w:t>
      </w:r>
      <w:r w:rsidR="00064756">
        <w:t xml:space="preserve"> </w:t>
      </w:r>
    </w:p>
    <w:p w:rsidR="00064756" w:rsidRPr="00064756" w:rsidRDefault="00064756" w:rsidP="00064756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Bude vysvětleno v diskuzi</w:t>
      </w:r>
    </w:p>
    <w:p w:rsidR="00E044F6" w:rsidRDefault="00E044F6" w:rsidP="00654BC4">
      <w:pPr>
        <w:pStyle w:val="Odstavecseseznamem"/>
        <w:numPr>
          <w:ilvl w:val="0"/>
          <w:numId w:val="5"/>
        </w:numPr>
        <w:spacing w:after="0"/>
        <w:ind w:right="850"/>
      </w:pPr>
      <w:r>
        <w:t>Nositel – prosíme přesněji definovat jeho erudici.</w:t>
      </w:r>
    </w:p>
    <w:p w:rsidR="00064756" w:rsidRPr="00064756" w:rsidRDefault="005D197D" w:rsidP="00064756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L3. </w:t>
      </w:r>
      <w:proofErr w:type="spellStart"/>
      <w:r>
        <w:rPr>
          <w:color w:val="FF0000"/>
        </w:rPr>
        <w:t>Bronchologický</w:t>
      </w:r>
      <w:proofErr w:type="spellEnd"/>
      <w:r>
        <w:rPr>
          <w:color w:val="FF0000"/>
        </w:rPr>
        <w:t xml:space="preserve"> kurz</w:t>
      </w:r>
    </w:p>
    <w:p w:rsidR="00E044F6" w:rsidRDefault="00E044F6" w:rsidP="00654BC4">
      <w:pPr>
        <w:pStyle w:val="Odstavecseseznamem"/>
        <w:numPr>
          <w:ilvl w:val="0"/>
          <w:numId w:val="5"/>
        </w:numPr>
        <w:spacing w:after="0"/>
        <w:ind w:right="850"/>
      </w:pPr>
      <w:r>
        <w:t>Žádáme o zdůvodnění času 50 min., zdá se být nadsazen, má jít o průměrnou dobu výkonu, nikoli maximální.</w:t>
      </w:r>
    </w:p>
    <w:p w:rsidR="00064756" w:rsidRPr="00064756" w:rsidRDefault="00064756" w:rsidP="00064756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Bude vysvětleno v diskuzi</w:t>
      </w:r>
    </w:p>
    <w:p w:rsidR="00E252ED" w:rsidRPr="00724DE2" w:rsidRDefault="00E252ED" w:rsidP="00E044F6">
      <w:pPr>
        <w:ind w:right="850"/>
        <w:rPr>
          <w:sz w:val="32"/>
          <w:szCs w:val="32"/>
        </w:rPr>
      </w:pPr>
    </w:p>
    <w:p w:rsidR="00E252ED" w:rsidRPr="00724DE2" w:rsidRDefault="00724DE2" w:rsidP="00E044F6">
      <w:pPr>
        <w:ind w:right="850"/>
        <w:rPr>
          <w:b/>
          <w:sz w:val="32"/>
          <w:szCs w:val="32"/>
          <w:u w:val="single"/>
        </w:rPr>
      </w:pPr>
      <w:r w:rsidRPr="00724DE2">
        <w:rPr>
          <w:b/>
          <w:sz w:val="32"/>
          <w:szCs w:val="32"/>
          <w:u w:val="single"/>
        </w:rPr>
        <w:t>25 138, Aplikace t</w:t>
      </w:r>
      <w:r w:rsidR="00E252ED" w:rsidRPr="00724DE2">
        <w:rPr>
          <w:b/>
          <w:sz w:val="32"/>
          <w:szCs w:val="32"/>
          <w:u w:val="single"/>
        </w:rPr>
        <w:t>káňové</w:t>
      </w:r>
      <w:r w:rsidRPr="00724DE2">
        <w:rPr>
          <w:b/>
          <w:sz w:val="32"/>
          <w:szCs w:val="32"/>
          <w:u w:val="single"/>
        </w:rPr>
        <w:t>ho</w:t>
      </w:r>
      <w:r w:rsidR="00E252ED" w:rsidRPr="00724DE2">
        <w:rPr>
          <w:b/>
          <w:sz w:val="32"/>
          <w:szCs w:val="32"/>
          <w:u w:val="single"/>
        </w:rPr>
        <w:t xml:space="preserve"> lepidl</w:t>
      </w:r>
      <w:r w:rsidRPr="00724DE2">
        <w:rPr>
          <w:b/>
          <w:sz w:val="32"/>
          <w:szCs w:val="32"/>
          <w:u w:val="single"/>
        </w:rPr>
        <w:t>a při bronchoskopii</w:t>
      </w:r>
      <w:r w:rsidR="00E252ED" w:rsidRPr="00724DE2">
        <w:rPr>
          <w:b/>
          <w:sz w:val="32"/>
          <w:szCs w:val="32"/>
          <w:u w:val="single"/>
        </w:rPr>
        <w:t xml:space="preserve"> </w:t>
      </w:r>
    </w:p>
    <w:p w:rsidR="00E252ED" w:rsidRPr="000337FF" w:rsidRDefault="00E252ED" w:rsidP="000337FF">
      <w:pPr>
        <w:spacing w:after="0"/>
        <w:ind w:right="850"/>
        <w:rPr>
          <w:u w:val="single"/>
        </w:rPr>
      </w:pPr>
      <w:r w:rsidRPr="000337FF">
        <w:rPr>
          <w:u w:val="single"/>
        </w:rPr>
        <w:t>VZP</w:t>
      </w:r>
    </w:p>
    <w:p w:rsidR="000337FF" w:rsidRDefault="000337FF" w:rsidP="00370EB8">
      <w:pPr>
        <w:pStyle w:val="Odstavecseseznamem"/>
        <w:numPr>
          <w:ilvl w:val="0"/>
          <w:numId w:val="9"/>
        </w:numPr>
        <w:spacing w:after="0"/>
        <w:ind w:right="850"/>
      </w:pPr>
      <w:r>
        <w:t>Jak bylo vykazováno doposud? Je daná metoda součástí Doporučených postupů?</w:t>
      </w:r>
    </w:p>
    <w:p w:rsidR="001F5CCA" w:rsidRPr="001F5CCA" w:rsidRDefault="00C30A01" w:rsidP="001F5CCA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Výkon vykazován nebyl. Provedení </w:t>
      </w:r>
      <w:r w:rsidR="001F5CCA">
        <w:rPr>
          <w:color w:val="FF0000"/>
        </w:rPr>
        <w:t xml:space="preserve">výkonu bylo placeno </w:t>
      </w:r>
      <w:r>
        <w:rPr>
          <w:color w:val="FF0000"/>
        </w:rPr>
        <w:t xml:space="preserve">z peněz </w:t>
      </w:r>
      <w:r w:rsidR="001F5CCA">
        <w:rPr>
          <w:color w:val="FF0000"/>
        </w:rPr>
        <w:t xml:space="preserve">poskytovatele.  Intervence </w:t>
      </w:r>
      <w:r>
        <w:rPr>
          <w:color w:val="FF0000"/>
        </w:rPr>
        <w:t xml:space="preserve">je indikovaná u dehiscence dýchacích cest, </w:t>
      </w:r>
      <w:r w:rsidR="003232D7">
        <w:rPr>
          <w:color w:val="FF0000"/>
        </w:rPr>
        <w:t>ve kterých je součástí doporučených postupů</w:t>
      </w:r>
      <w:r w:rsidR="001F5CCA">
        <w:rPr>
          <w:color w:val="FF0000"/>
        </w:rPr>
        <w:t xml:space="preserve">    </w:t>
      </w:r>
    </w:p>
    <w:p w:rsidR="000337FF" w:rsidRDefault="000337FF" w:rsidP="00370EB8">
      <w:pPr>
        <w:pStyle w:val="Odstavecseseznamem"/>
        <w:numPr>
          <w:ilvl w:val="0"/>
          <w:numId w:val="9"/>
        </w:numPr>
        <w:spacing w:after="0"/>
        <w:ind w:right="850"/>
      </w:pPr>
      <w:r>
        <w:t>Není odůvodněna potřeba vzniku nového výkonu. Nutno vysvětlit.</w:t>
      </w:r>
    </w:p>
    <w:p w:rsidR="001F5CCA" w:rsidRPr="001F5CCA" w:rsidRDefault="001F5CCA" w:rsidP="001F5CCA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Výkon je prováděn a poskytovatelem jsou náklady na něj hrazeny. Absence tohoto výkonu v seznamu zdravotních výkonů neumožňuje platbu poskytnuté péče ani  validní statistické a systémové analýzy </w:t>
      </w:r>
      <w:proofErr w:type="spellStart"/>
      <w:r>
        <w:rPr>
          <w:color w:val="FF0000"/>
        </w:rPr>
        <w:t>bronchologické</w:t>
      </w:r>
      <w:proofErr w:type="spellEnd"/>
      <w:r>
        <w:rPr>
          <w:color w:val="FF0000"/>
        </w:rPr>
        <w:t xml:space="preserve"> péče. Vznik výkonu oba tyto nedostatky řeší.   </w:t>
      </w:r>
    </w:p>
    <w:p w:rsidR="000337FF" w:rsidRDefault="000337FF" w:rsidP="00370EB8">
      <w:pPr>
        <w:pStyle w:val="Odstavecseseznamem"/>
        <w:numPr>
          <w:ilvl w:val="0"/>
          <w:numId w:val="9"/>
        </w:numPr>
        <w:spacing w:after="0"/>
        <w:ind w:right="850"/>
      </w:pPr>
      <w:r>
        <w:t>Péči lze vykázat prostřednictvím již existujících SZV výkonů (např. 25111, 25113)? – ZUM</w:t>
      </w:r>
    </w:p>
    <w:p w:rsidR="001F5CCA" w:rsidRPr="001F5CCA" w:rsidRDefault="001F5CCA" w:rsidP="001F5CCA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Nelze, </w:t>
      </w:r>
      <w:r w:rsidR="004D3E97">
        <w:rPr>
          <w:color w:val="FF0000"/>
        </w:rPr>
        <w:t xml:space="preserve">25 138 </w:t>
      </w:r>
      <w:r>
        <w:rPr>
          <w:color w:val="FF0000"/>
        </w:rPr>
        <w:t xml:space="preserve">vyžaduje jinou techniku provedení, materiály, časovou dotaci.  </w:t>
      </w:r>
    </w:p>
    <w:p w:rsidR="000337FF" w:rsidRDefault="000337FF" w:rsidP="00370EB8">
      <w:pPr>
        <w:pStyle w:val="Odstavecseseznamem"/>
        <w:numPr>
          <w:ilvl w:val="0"/>
          <w:numId w:val="9"/>
        </w:numPr>
        <w:spacing w:after="0"/>
        <w:ind w:right="850"/>
      </w:pPr>
      <w:r>
        <w:t xml:space="preserve">Má se jednat o </w:t>
      </w:r>
      <w:proofErr w:type="spellStart"/>
      <w:r>
        <w:t>přičítací</w:t>
      </w:r>
      <w:proofErr w:type="spellEnd"/>
      <w:r>
        <w:t xml:space="preserve"> výkon nebo o samostatně stojící výkon? - duplicity materiálu</w:t>
      </w:r>
    </w:p>
    <w:p w:rsidR="001F5CCA" w:rsidRPr="001F5CCA" w:rsidRDefault="001F5CCA" w:rsidP="001F5CCA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Jedná se o samostatně stojící výkon, k úpravě materiálu nutná diskuze. </w:t>
      </w:r>
    </w:p>
    <w:p w:rsidR="000337FF" w:rsidRDefault="000337FF" w:rsidP="00456A3F">
      <w:pPr>
        <w:pStyle w:val="Odstavecseseznamem"/>
        <w:numPr>
          <w:ilvl w:val="0"/>
          <w:numId w:val="9"/>
        </w:numPr>
        <w:spacing w:after="0"/>
        <w:ind w:right="850"/>
      </w:pPr>
      <w:r>
        <w:t xml:space="preserve">Čas 40 min je časem průměrným nebo maximálním? Viz i dotaz na to, zda je výkon zamýšlen jako </w:t>
      </w:r>
      <w:proofErr w:type="spellStart"/>
      <w:r>
        <w:t>přičítací</w:t>
      </w:r>
      <w:proofErr w:type="spellEnd"/>
      <w:r>
        <w:t xml:space="preserve"> nebo samostatně stojící – zde další</w:t>
      </w:r>
      <w:r w:rsidR="00370EB8">
        <w:t xml:space="preserve"> </w:t>
      </w:r>
      <w:r>
        <w:t>časová dotace původního výkonu.</w:t>
      </w:r>
    </w:p>
    <w:p w:rsidR="001F5CCA" w:rsidRDefault="001F5CCA" w:rsidP="001F5CCA">
      <w:pPr>
        <w:pStyle w:val="Odstavecseseznamem"/>
        <w:spacing w:after="0"/>
        <w:ind w:right="850"/>
      </w:pPr>
      <w:r>
        <w:rPr>
          <w:color w:val="FF0000"/>
        </w:rPr>
        <w:t>Jedná se o samostatně stojící výkon</w:t>
      </w:r>
      <w:r w:rsidR="00A94D01">
        <w:rPr>
          <w:color w:val="FF0000"/>
        </w:rPr>
        <w:t xml:space="preserve">, </w:t>
      </w:r>
      <w:proofErr w:type="spellStart"/>
      <w:r w:rsidR="00A94D01">
        <w:rPr>
          <w:color w:val="FF0000"/>
        </w:rPr>
        <w:t>přičítací</w:t>
      </w:r>
      <w:proofErr w:type="spellEnd"/>
      <w:r w:rsidR="00A94D01">
        <w:rPr>
          <w:color w:val="FF0000"/>
        </w:rPr>
        <w:t>, ano, navazuje na čas původního výkonu.</w:t>
      </w:r>
      <w:r w:rsidR="004D3E97">
        <w:rPr>
          <w:color w:val="FF0000"/>
        </w:rPr>
        <w:t xml:space="preserve"> Čas je průměrem. </w:t>
      </w:r>
    </w:p>
    <w:p w:rsidR="000337FF" w:rsidRDefault="000337FF" w:rsidP="0064579A">
      <w:pPr>
        <w:pStyle w:val="Odstavecseseznamem"/>
        <w:numPr>
          <w:ilvl w:val="0"/>
          <w:numId w:val="9"/>
        </w:numPr>
        <w:spacing w:after="0"/>
        <w:ind w:right="850"/>
      </w:pPr>
      <w:r>
        <w:t>Vzhledem k výkonu a charakteru pacienta, o kterého by se jednalo a také Podmínce (Bronchoskopický sál, provoz ARO nebo JIP) – vhodnější místo</w:t>
      </w:r>
      <w:r w:rsidR="00370EB8">
        <w:t xml:space="preserve"> </w:t>
      </w:r>
      <w:r>
        <w:t>OM: SH – stav vyžaduje RES/JIP</w:t>
      </w:r>
    </w:p>
    <w:p w:rsidR="00A94D01" w:rsidRPr="00A94D01" w:rsidRDefault="00A94D01" w:rsidP="00A94D01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Nevyžaduje, lze provést i ambulantně na bronchoskopickém sále. </w:t>
      </w:r>
    </w:p>
    <w:p w:rsidR="000337FF" w:rsidRDefault="000337FF" w:rsidP="00370EB8">
      <w:pPr>
        <w:pStyle w:val="Odstavecseseznamem"/>
        <w:numPr>
          <w:ilvl w:val="0"/>
          <w:numId w:val="9"/>
        </w:numPr>
        <w:spacing w:after="0"/>
        <w:ind w:right="850"/>
      </w:pPr>
      <w:r>
        <w:t xml:space="preserve">Odebrat PMAT položku A084492 - Nůžky sterilní jednorázové, není důvod použití jednorázového nástroje oproti </w:t>
      </w:r>
      <w:proofErr w:type="spellStart"/>
      <w:r>
        <w:t>resterilizovatelné</w:t>
      </w:r>
      <w:proofErr w:type="spellEnd"/>
      <w:r>
        <w:t xml:space="preserve"> alternativě.</w:t>
      </w:r>
    </w:p>
    <w:p w:rsidR="00D55E4C" w:rsidRPr="00D55E4C" w:rsidRDefault="00D55E4C" w:rsidP="00D55E4C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Lze nahradit,  a to včetně nákladů na opakovanou sterilizaci</w:t>
      </w:r>
    </w:p>
    <w:p w:rsidR="000337FF" w:rsidRDefault="000337FF" w:rsidP="00370EB8">
      <w:pPr>
        <w:pStyle w:val="Odstavecseseznamem"/>
        <w:numPr>
          <w:ilvl w:val="0"/>
          <w:numId w:val="9"/>
        </w:numPr>
        <w:spacing w:after="0"/>
        <w:ind w:right="850"/>
      </w:pPr>
      <w:r>
        <w:t>Revidovat/zdůvodnit spotřebovávané množství PMAT položky A084561 - Kartáček čistící na kanály endoskopů jednorázový. 5x??</w:t>
      </w:r>
    </w:p>
    <w:p w:rsidR="00A94D01" w:rsidRPr="00A94D01" w:rsidRDefault="00A94D01" w:rsidP="00A94D01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Ano, při špatném vyčištění hrozí zničení </w:t>
      </w:r>
      <w:r w:rsidR="003232D7">
        <w:rPr>
          <w:color w:val="FF0000"/>
        </w:rPr>
        <w:t xml:space="preserve">– zalepení </w:t>
      </w:r>
      <w:r w:rsidR="004D3E97">
        <w:rPr>
          <w:color w:val="FF0000"/>
        </w:rPr>
        <w:t xml:space="preserve">tkáňovým lepidlem </w:t>
      </w:r>
      <w:r w:rsidR="003232D7">
        <w:rPr>
          <w:color w:val="FF0000"/>
        </w:rPr>
        <w:t xml:space="preserve">- </w:t>
      </w:r>
      <w:r>
        <w:rPr>
          <w:color w:val="FF0000"/>
        </w:rPr>
        <w:t xml:space="preserve">přístroje za cca 1mil. </w:t>
      </w:r>
      <w:proofErr w:type="spellStart"/>
      <w:r>
        <w:rPr>
          <w:color w:val="FF0000"/>
        </w:rPr>
        <w:t>kč</w:t>
      </w:r>
      <w:proofErr w:type="spellEnd"/>
      <w:r>
        <w:rPr>
          <w:color w:val="FF0000"/>
        </w:rPr>
        <w:t xml:space="preserve">. </w:t>
      </w:r>
    </w:p>
    <w:p w:rsidR="000337FF" w:rsidRDefault="000337FF" w:rsidP="00236E72">
      <w:pPr>
        <w:pStyle w:val="Odstavecseseznamem"/>
        <w:numPr>
          <w:ilvl w:val="0"/>
          <w:numId w:val="9"/>
        </w:numPr>
        <w:spacing w:after="0"/>
        <w:ind w:right="850"/>
      </w:pPr>
      <w:r>
        <w:t>Vysvětlit položku A084981 Zaváděcí katetr jednorázový v ceně 600 Kč – tato položka je v číselníku MZ nová, nutno tedy cenu doložit (např.</w:t>
      </w:r>
      <w:r w:rsidR="00370EB8">
        <w:t xml:space="preserve"> </w:t>
      </w:r>
      <w:r>
        <w:t>fakturou).</w:t>
      </w:r>
    </w:p>
    <w:p w:rsidR="00A94D01" w:rsidRPr="00A94D01" w:rsidRDefault="00A94D01" w:rsidP="00A94D01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Doložíme</w:t>
      </w:r>
    </w:p>
    <w:p w:rsidR="000337FF" w:rsidRDefault="000337FF" w:rsidP="001A6E50">
      <w:pPr>
        <w:pStyle w:val="Odstavecseseznamem"/>
        <w:numPr>
          <w:ilvl w:val="0"/>
          <w:numId w:val="9"/>
        </w:numPr>
        <w:spacing w:after="0"/>
        <w:ind w:right="850"/>
      </w:pPr>
      <w:r>
        <w:t>Blíže vysvětlit položku M0816 Lepidlo tkáňové, jedná se o speciální tkáňové lepidlo? V číselníku evidujeme cca 11 ZP různých velikostí, z</w:t>
      </w:r>
      <w:r w:rsidR="00370EB8">
        <w:t> </w:t>
      </w:r>
      <w:r>
        <w:t>tohoto</w:t>
      </w:r>
      <w:r w:rsidR="00370EB8">
        <w:t xml:space="preserve"> </w:t>
      </w:r>
      <w:r>
        <w:t>důvodu je i cenové rozpětí poměrně široké: 1270 Kč- cca 12 tisíc Kč – nutno určit preferované množství, které bude obvykle používané.</w:t>
      </w:r>
    </w:p>
    <w:p w:rsidR="00A94D01" w:rsidRPr="00A94D01" w:rsidRDefault="00A94D01" w:rsidP="00A94D01">
      <w:pPr>
        <w:pStyle w:val="Odstavecseseznamem"/>
        <w:spacing w:after="0"/>
        <w:ind w:right="850"/>
        <w:rPr>
          <w:color w:val="FF0000"/>
        </w:rPr>
      </w:pPr>
      <w:r w:rsidRPr="00A94D01">
        <w:rPr>
          <w:color w:val="FF0000"/>
        </w:rPr>
        <w:t xml:space="preserve">Doložíme </w:t>
      </w:r>
    </w:p>
    <w:p w:rsidR="000337FF" w:rsidRPr="00A94D01" w:rsidRDefault="000337FF" w:rsidP="00370EB8">
      <w:pPr>
        <w:pStyle w:val="Odstavecseseznamem"/>
        <w:numPr>
          <w:ilvl w:val="0"/>
          <w:numId w:val="9"/>
        </w:numPr>
        <w:spacing w:after="0"/>
        <w:ind w:right="850"/>
        <w:rPr>
          <w:color w:val="FF0000"/>
        </w:rPr>
      </w:pPr>
      <w:r>
        <w:t xml:space="preserve">V návrhu chybí ekonomický dopad, finanční dopad nelze stanovit – nelze blíže učit </w:t>
      </w:r>
      <w:r w:rsidRPr="00A94D01">
        <w:t>předpokládaný počet pacientů resp. výkonů?</w:t>
      </w:r>
    </w:p>
    <w:p w:rsidR="00A94D01" w:rsidRPr="00A94D01" w:rsidRDefault="00D55E4C" w:rsidP="00A94D01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Bude se jednat o cca 100-200</w:t>
      </w:r>
      <w:r w:rsidR="00A94D01" w:rsidRPr="00A94D01">
        <w:rPr>
          <w:color w:val="FF0000"/>
        </w:rPr>
        <w:t xml:space="preserve"> pacientů za rok </w:t>
      </w:r>
    </w:p>
    <w:p w:rsidR="000337FF" w:rsidRDefault="000337FF" w:rsidP="00370EB8">
      <w:pPr>
        <w:pStyle w:val="Odstavecseseznamem"/>
        <w:numPr>
          <w:ilvl w:val="0"/>
          <w:numId w:val="9"/>
        </w:numPr>
        <w:spacing w:after="0"/>
        <w:ind w:right="850"/>
      </w:pPr>
      <w:r>
        <w:t>Rozvést zkratku DCD (jednoznačnost)</w:t>
      </w:r>
    </w:p>
    <w:p w:rsidR="00A94D01" w:rsidRPr="00A94D01" w:rsidRDefault="00A94D01" w:rsidP="00A94D01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 xml:space="preserve">Dolní dýchací cesty </w:t>
      </w:r>
    </w:p>
    <w:p w:rsidR="000337FF" w:rsidRDefault="000337FF" w:rsidP="000337FF">
      <w:pPr>
        <w:spacing w:after="0"/>
        <w:ind w:right="850"/>
      </w:pPr>
    </w:p>
    <w:p w:rsidR="00E252ED" w:rsidRPr="000337FF" w:rsidRDefault="00E252ED" w:rsidP="00654BC4">
      <w:pPr>
        <w:spacing w:after="0"/>
        <w:ind w:right="850"/>
        <w:rPr>
          <w:u w:val="single"/>
        </w:rPr>
      </w:pPr>
      <w:r w:rsidRPr="000337FF">
        <w:rPr>
          <w:u w:val="single"/>
        </w:rPr>
        <w:t>Svaz</w:t>
      </w:r>
    </w:p>
    <w:p w:rsidR="00E044F6" w:rsidRDefault="00E044F6" w:rsidP="00654BC4">
      <w:pPr>
        <w:pStyle w:val="Odstavecseseznamem"/>
        <w:numPr>
          <w:ilvl w:val="0"/>
          <w:numId w:val="3"/>
        </w:numPr>
        <w:spacing w:after="0"/>
        <w:ind w:right="850"/>
      </w:pPr>
      <w:r>
        <w:t>Žádáme o podrobnější zdůvodnění nutnosti nového výkonu</w:t>
      </w:r>
    </w:p>
    <w:p w:rsidR="00A94D01" w:rsidRPr="00A94D01" w:rsidRDefault="00A94D01" w:rsidP="00A94D01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Viz odp. VZP</w:t>
      </w:r>
    </w:p>
    <w:p w:rsidR="00E044F6" w:rsidRDefault="00E044F6" w:rsidP="00654BC4">
      <w:pPr>
        <w:pStyle w:val="Odstavecseseznamem"/>
        <w:numPr>
          <w:ilvl w:val="0"/>
          <w:numId w:val="3"/>
        </w:numPr>
        <w:spacing w:after="0"/>
        <w:ind w:right="850"/>
      </w:pPr>
      <w:r>
        <w:t xml:space="preserve">Doporučujeme zavést pouze </w:t>
      </w:r>
      <w:proofErr w:type="spellStart"/>
      <w:r>
        <w:t>přičítací</w:t>
      </w:r>
      <w:proofErr w:type="spellEnd"/>
      <w:r>
        <w:t xml:space="preserve"> materiálový kód k základní bronchoskopii</w:t>
      </w:r>
    </w:p>
    <w:p w:rsidR="00A94D01" w:rsidRPr="00A94D01" w:rsidRDefault="00A94D01" w:rsidP="00A94D01">
      <w:pPr>
        <w:pStyle w:val="Odstavecseseznamem"/>
        <w:spacing w:after="0"/>
        <w:ind w:right="850"/>
        <w:rPr>
          <w:color w:val="FF0000"/>
        </w:rPr>
      </w:pPr>
      <w:r w:rsidRPr="00A94D01">
        <w:rPr>
          <w:color w:val="FF0000"/>
        </w:rPr>
        <w:t>Viz odp. VZP</w:t>
      </w:r>
    </w:p>
    <w:p w:rsidR="00E044F6" w:rsidRDefault="00E044F6" w:rsidP="00654BC4">
      <w:pPr>
        <w:pStyle w:val="Odstavecseseznamem"/>
        <w:numPr>
          <w:ilvl w:val="0"/>
          <w:numId w:val="3"/>
        </w:numPr>
        <w:spacing w:after="0"/>
        <w:ind w:right="850"/>
      </w:pPr>
      <w:r>
        <w:t>Popis výkonu doporučujeme formulačně upravit do věty, stručný popis metody s indikacemi.</w:t>
      </w:r>
    </w:p>
    <w:p w:rsidR="00A94D01" w:rsidRPr="00A94D01" w:rsidRDefault="00A94D01" w:rsidP="00A94D01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Bez reakce</w:t>
      </w:r>
    </w:p>
    <w:p w:rsidR="00E044F6" w:rsidRDefault="00E044F6" w:rsidP="00654BC4">
      <w:pPr>
        <w:pStyle w:val="Odstavecseseznamem"/>
        <w:numPr>
          <w:ilvl w:val="0"/>
          <w:numId w:val="3"/>
        </w:numPr>
        <w:spacing w:after="0"/>
        <w:ind w:right="850"/>
      </w:pPr>
      <w:r>
        <w:t>Čas 40 min se zdá být nadsazen, diskuse nutná.</w:t>
      </w:r>
    </w:p>
    <w:p w:rsidR="00A94D01" w:rsidRPr="00A94D01" w:rsidRDefault="00A94D01" w:rsidP="00A94D01">
      <w:pPr>
        <w:pStyle w:val="Odstavecseseznamem"/>
        <w:spacing w:after="0"/>
        <w:ind w:right="850"/>
        <w:rPr>
          <w:color w:val="FF0000"/>
        </w:rPr>
      </w:pPr>
      <w:r w:rsidRPr="00A94D01">
        <w:rPr>
          <w:color w:val="FF0000"/>
        </w:rPr>
        <w:t xml:space="preserve">Bude vysvětleno při diskuzi </w:t>
      </w:r>
    </w:p>
    <w:p w:rsidR="00E044F6" w:rsidRDefault="00E044F6" w:rsidP="00654BC4">
      <w:pPr>
        <w:pStyle w:val="Odstavecseseznamem"/>
        <w:numPr>
          <w:ilvl w:val="0"/>
          <w:numId w:val="3"/>
        </w:numPr>
        <w:spacing w:after="0"/>
        <w:ind w:right="850"/>
      </w:pPr>
      <w:r>
        <w:t>Navržená frekvence je 1x/1 den, doporučujeme stanovit i frekvenční omezení v delším časovém rozsahu, například roční.</w:t>
      </w:r>
    </w:p>
    <w:p w:rsidR="00A94D01" w:rsidRPr="00A94D01" w:rsidRDefault="00A94D01" w:rsidP="00A94D01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Lze, navrhujeme 3xR</w:t>
      </w:r>
    </w:p>
    <w:p w:rsidR="00E044F6" w:rsidRDefault="00E044F6" w:rsidP="00654BC4">
      <w:pPr>
        <w:pStyle w:val="Odstavecseseznamem"/>
        <w:numPr>
          <w:ilvl w:val="0"/>
          <w:numId w:val="3"/>
        </w:numPr>
        <w:spacing w:after="0"/>
        <w:ind w:right="850"/>
      </w:pPr>
      <w:r>
        <w:t>Prosíme o uvedení obvyklé ceny tkáňového lepidla.</w:t>
      </w:r>
    </w:p>
    <w:p w:rsidR="00A94D01" w:rsidRPr="00A94D01" w:rsidRDefault="00A94D01" w:rsidP="00A94D01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Doložíme fakturou</w:t>
      </w:r>
    </w:p>
    <w:p w:rsidR="00E044F6" w:rsidRDefault="00E044F6" w:rsidP="00654BC4">
      <w:pPr>
        <w:pStyle w:val="Odstavecseseznamem"/>
        <w:numPr>
          <w:ilvl w:val="0"/>
          <w:numId w:val="3"/>
        </w:numPr>
        <w:spacing w:after="0"/>
        <w:ind w:right="850"/>
      </w:pPr>
      <w:r>
        <w:t>Definice pracoviště vhodná – S, SH?</w:t>
      </w:r>
    </w:p>
    <w:p w:rsidR="00A94D01" w:rsidRDefault="00A94D01" w:rsidP="00A94D01">
      <w:pPr>
        <w:pStyle w:val="Odstavecseseznamem"/>
        <w:spacing w:after="0"/>
        <w:ind w:right="850"/>
      </w:pPr>
      <w:r w:rsidRPr="00A94D01">
        <w:rPr>
          <w:color w:val="FF0000"/>
        </w:rPr>
        <w:t>S – bronchoskopický sál</w:t>
      </w:r>
    </w:p>
    <w:p w:rsidR="00E044F6" w:rsidRDefault="00E044F6" w:rsidP="00654BC4">
      <w:pPr>
        <w:pStyle w:val="Odstavecseseznamem"/>
        <w:numPr>
          <w:ilvl w:val="0"/>
          <w:numId w:val="3"/>
        </w:numPr>
        <w:spacing w:after="0"/>
        <w:ind w:right="850"/>
      </w:pPr>
      <w:r>
        <w:t>Žádáme o doložení odhadu ekonomického dopadu.</w:t>
      </w:r>
    </w:p>
    <w:p w:rsidR="00A94D01" w:rsidRPr="00A94D01" w:rsidRDefault="00A94D01" w:rsidP="00A94D01">
      <w:pPr>
        <w:pStyle w:val="Odstavecseseznamem"/>
        <w:spacing w:after="0"/>
        <w:ind w:right="850"/>
        <w:rPr>
          <w:color w:val="FF0000"/>
        </w:rPr>
      </w:pPr>
      <w:r w:rsidRPr="00A94D01">
        <w:rPr>
          <w:color w:val="FF0000"/>
        </w:rPr>
        <w:t xml:space="preserve">Cca </w:t>
      </w:r>
      <w:r w:rsidR="003232D7">
        <w:rPr>
          <w:color w:val="FF0000"/>
        </w:rPr>
        <w:t>100-200</w:t>
      </w:r>
      <w:r w:rsidRPr="00A94D01">
        <w:rPr>
          <w:color w:val="FF0000"/>
        </w:rPr>
        <w:t xml:space="preserve"> pacientů za rok</w:t>
      </w:r>
    </w:p>
    <w:p w:rsidR="00E252ED" w:rsidRDefault="00E252ED" w:rsidP="00E044F6">
      <w:pPr>
        <w:ind w:right="850"/>
      </w:pPr>
    </w:p>
    <w:p w:rsidR="00E252ED" w:rsidRDefault="00724DE2" w:rsidP="00E044F6">
      <w:pPr>
        <w:ind w:right="850"/>
        <w:rPr>
          <w:b/>
          <w:sz w:val="32"/>
          <w:szCs w:val="32"/>
          <w:u w:val="single"/>
        </w:rPr>
      </w:pPr>
      <w:r w:rsidRPr="00724DE2">
        <w:rPr>
          <w:b/>
          <w:sz w:val="32"/>
          <w:szCs w:val="32"/>
          <w:u w:val="single"/>
        </w:rPr>
        <w:t>25117</w:t>
      </w:r>
      <w:r>
        <w:rPr>
          <w:b/>
          <w:sz w:val="32"/>
          <w:szCs w:val="32"/>
          <w:u w:val="single"/>
        </w:rPr>
        <w:t>,</w:t>
      </w:r>
      <w:r w:rsidRPr="00724DE2">
        <w:rPr>
          <w:b/>
          <w:sz w:val="32"/>
          <w:szCs w:val="32"/>
          <w:u w:val="single"/>
        </w:rPr>
        <w:t xml:space="preserve"> Cílená </w:t>
      </w:r>
      <w:proofErr w:type="spellStart"/>
      <w:r w:rsidRPr="00724DE2">
        <w:rPr>
          <w:b/>
          <w:sz w:val="32"/>
          <w:szCs w:val="32"/>
          <w:u w:val="single"/>
        </w:rPr>
        <w:t>aspirce</w:t>
      </w:r>
      <w:proofErr w:type="spellEnd"/>
      <w:r w:rsidRPr="00724DE2">
        <w:rPr>
          <w:b/>
          <w:sz w:val="32"/>
          <w:szCs w:val="32"/>
          <w:u w:val="single"/>
        </w:rPr>
        <w:t xml:space="preserve"> </w:t>
      </w:r>
      <w:proofErr w:type="spellStart"/>
      <w:r w:rsidRPr="00724DE2">
        <w:rPr>
          <w:b/>
          <w:sz w:val="32"/>
          <w:szCs w:val="32"/>
          <w:u w:val="single"/>
        </w:rPr>
        <w:t>endobronchiálního</w:t>
      </w:r>
      <w:proofErr w:type="spellEnd"/>
      <w:r w:rsidRPr="00724DE2">
        <w:rPr>
          <w:b/>
          <w:sz w:val="32"/>
          <w:szCs w:val="32"/>
          <w:u w:val="single"/>
        </w:rPr>
        <w:t xml:space="preserve"> materiálu </w:t>
      </w:r>
    </w:p>
    <w:p w:rsidR="00724DE2" w:rsidRPr="00724DE2" w:rsidRDefault="00724DE2" w:rsidP="00E044F6">
      <w:pPr>
        <w:ind w:right="85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25146, Kartáčková biopsie </w:t>
      </w:r>
      <w:proofErr w:type="spellStart"/>
      <w:r>
        <w:rPr>
          <w:b/>
          <w:sz w:val="32"/>
          <w:szCs w:val="32"/>
          <w:u w:val="single"/>
        </w:rPr>
        <w:t>endobronchiálního</w:t>
      </w:r>
      <w:proofErr w:type="spellEnd"/>
      <w:r>
        <w:rPr>
          <w:b/>
          <w:sz w:val="32"/>
          <w:szCs w:val="32"/>
          <w:u w:val="single"/>
        </w:rPr>
        <w:t xml:space="preserve"> materiálu </w:t>
      </w:r>
    </w:p>
    <w:p w:rsidR="00E252ED" w:rsidRPr="000337FF" w:rsidRDefault="00E252ED" w:rsidP="000337FF">
      <w:pPr>
        <w:spacing w:after="0"/>
        <w:ind w:right="850"/>
        <w:rPr>
          <w:u w:val="single"/>
        </w:rPr>
      </w:pPr>
      <w:r w:rsidRPr="000337FF">
        <w:rPr>
          <w:u w:val="single"/>
        </w:rPr>
        <w:t>VZP</w:t>
      </w:r>
    </w:p>
    <w:p w:rsidR="00654BC4" w:rsidRDefault="00654BC4" w:rsidP="00D92802">
      <w:pPr>
        <w:pStyle w:val="Odstavecseseznamem"/>
        <w:numPr>
          <w:ilvl w:val="0"/>
          <w:numId w:val="11"/>
        </w:numPr>
        <w:spacing w:after="0"/>
        <w:ind w:right="850"/>
      </w:pPr>
      <w:r>
        <w:t>Původní výkon 25117 CÍLENÁ ASPIRACE ENDOBRONCHIÁLNÍHO MATERIÁLU NEBO KARTÁČKOVÁ (BRUSH) BIOPSIE bude nově rozčleněn dle</w:t>
      </w:r>
      <w:r w:rsidR="008953D9">
        <w:t xml:space="preserve"> </w:t>
      </w:r>
      <w:r>
        <w:t>péče, která bude provedena, na</w:t>
      </w:r>
      <w:r w:rsidR="008953D9">
        <w:t xml:space="preserve"> </w:t>
      </w:r>
      <w:r>
        <w:t>25117 CÍLENÁ ASPIRACE ENDOBRONCHIÁLNÍHO MATERIÁLU (s původním kódem) a25146 KARTÁČKOVÁ (BRUSH) BIOPSIE ENDOBRONCHIÁLNÍHO MATERIÁLU (s novým kódem)</w:t>
      </w:r>
    </w:p>
    <w:p w:rsidR="00DB6F5A" w:rsidRPr="00DB6F5A" w:rsidRDefault="00DB6F5A" w:rsidP="00DB6F5A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Ano</w:t>
      </w:r>
    </w:p>
    <w:p w:rsidR="00654BC4" w:rsidRDefault="00654BC4" w:rsidP="0046534C">
      <w:pPr>
        <w:pStyle w:val="Odstavecseseznamem"/>
        <w:numPr>
          <w:ilvl w:val="0"/>
          <w:numId w:val="11"/>
        </w:numPr>
        <w:spacing w:after="0"/>
        <w:ind w:right="850"/>
      </w:pPr>
      <w:r>
        <w:t>Původní výkon je v časové dotaci 20 min, s OF 2/den, pokud se tedy nyní provede jak CÍLENÁ ASPIRACE ENDOBRONCHIÁLNÍHO MATERIÁLU tak</w:t>
      </w:r>
      <w:r w:rsidR="008953D9">
        <w:t xml:space="preserve"> </w:t>
      </w:r>
      <w:r>
        <w:t>KARTÁČKOVÁ (BRUSH) BIOPSIE, tak je stávající výkon 25117 vykázán 2x</w:t>
      </w:r>
      <w:proofErr w:type="gramStart"/>
      <w:r>
        <w:t>….tedy</w:t>
      </w:r>
      <w:proofErr w:type="gramEnd"/>
      <w:r>
        <w:t xml:space="preserve"> celkem 40 min? Tomu by v nynějším návrhu odpovídalo vykázání CÍLENÁ ASPIRACE ENDOBRONCHIÁLNÍHO MATERIÁLU (25117) a KARTÁČKOVÁ (BRUSH)</w:t>
      </w:r>
      <w:r w:rsidR="008953D9">
        <w:t xml:space="preserve"> </w:t>
      </w:r>
      <w:r>
        <w:t>BIOPSIE (25146), přičemž oba výkony mají časovou dotaci 20 min s OF 1/1 den. Tedy i zde celkem 40 min?</w:t>
      </w:r>
    </w:p>
    <w:p w:rsidR="00DB6F5A" w:rsidRPr="00DB6F5A" w:rsidRDefault="00DB6F5A" w:rsidP="00DB6F5A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A</w:t>
      </w:r>
      <w:r w:rsidR="003232D7">
        <w:rPr>
          <w:color w:val="FF0000"/>
        </w:rPr>
        <w:t>no</w:t>
      </w:r>
    </w:p>
    <w:p w:rsidR="00654BC4" w:rsidRDefault="00654BC4" w:rsidP="008953D9">
      <w:pPr>
        <w:pStyle w:val="Odstavecseseznamem"/>
        <w:numPr>
          <w:ilvl w:val="0"/>
          <w:numId w:val="11"/>
        </w:numPr>
        <w:spacing w:after="0"/>
        <w:ind w:right="850"/>
      </w:pPr>
      <w:r>
        <w:t>V jakém poměru budou výkony prováděny?</w:t>
      </w:r>
    </w:p>
    <w:p w:rsidR="00DB6F5A" w:rsidRPr="00DB6F5A" w:rsidRDefault="00DB6F5A" w:rsidP="00DB6F5A">
      <w:pPr>
        <w:pStyle w:val="Odstavecseseznamem"/>
        <w:spacing w:after="0"/>
        <w:ind w:right="850"/>
        <w:rPr>
          <w:color w:val="FF0000"/>
        </w:rPr>
      </w:pPr>
      <w:r w:rsidRPr="00DB6F5A">
        <w:rPr>
          <w:color w:val="FF0000"/>
        </w:rPr>
        <w:t>Výplach</w:t>
      </w:r>
      <w:r>
        <w:rPr>
          <w:color w:val="FF0000"/>
        </w:rPr>
        <w:t>/</w:t>
      </w:r>
      <w:proofErr w:type="spellStart"/>
      <w:r>
        <w:rPr>
          <w:color w:val="FF0000"/>
        </w:rPr>
        <w:t>brush</w:t>
      </w:r>
      <w:proofErr w:type="spellEnd"/>
      <w:r>
        <w:rPr>
          <w:color w:val="FF0000"/>
        </w:rPr>
        <w:t xml:space="preserve"> </w:t>
      </w:r>
      <w:r w:rsidRPr="00DB6F5A">
        <w:rPr>
          <w:color w:val="FF0000"/>
        </w:rPr>
        <w:t>90</w:t>
      </w:r>
      <w:r w:rsidR="0061528D">
        <w:rPr>
          <w:color w:val="FF0000"/>
        </w:rPr>
        <w:t>%</w:t>
      </w:r>
      <w:r>
        <w:rPr>
          <w:color w:val="FF0000"/>
        </w:rPr>
        <w:t>/10</w:t>
      </w:r>
      <w:r w:rsidR="0061528D">
        <w:rPr>
          <w:color w:val="FF0000"/>
        </w:rPr>
        <w:t>%</w:t>
      </w:r>
    </w:p>
    <w:p w:rsidR="00654BC4" w:rsidRDefault="00654BC4" w:rsidP="008953D9">
      <w:pPr>
        <w:pStyle w:val="Odstavecseseznamem"/>
        <w:numPr>
          <w:ilvl w:val="0"/>
          <w:numId w:val="11"/>
        </w:numPr>
        <w:spacing w:after="0"/>
        <w:ind w:right="850"/>
      </w:pPr>
      <w:r>
        <w:t>V návrhu chybí ekonomický dopad, či v jakém poměru budou výkony 25117/25146 prováděny, finanční dopad nelze stanovit.</w:t>
      </w:r>
    </w:p>
    <w:p w:rsidR="00DB6F5A" w:rsidRPr="0061528D" w:rsidRDefault="00CE0709" w:rsidP="00DB6F5A">
      <w:pPr>
        <w:pStyle w:val="Odstavecseseznamem"/>
        <w:spacing w:after="0"/>
        <w:ind w:right="850"/>
      </w:pPr>
      <w:r w:rsidRPr="0061528D">
        <w:rPr>
          <w:color w:val="FF0000"/>
        </w:rPr>
        <w:t xml:space="preserve">Předpokládaný poměr </w:t>
      </w:r>
      <w:r w:rsidR="0061528D">
        <w:rPr>
          <w:color w:val="FF0000"/>
        </w:rPr>
        <w:t>výplach/</w:t>
      </w:r>
      <w:proofErr w:type="spellStart"/>
      <w:r w:rsidR="0061528D">
        <w:rPr>
          <w:color w:val="FF0000"/>
        </w:rPr>
        <w:t>brush</w:t>
      </w:r>
      <w:proofErr w:type="spellEnd"/>
      <w:r w:rsidRPr="0061528D">
        <w:rPr>
          <w:color w:val="FF0000"/>
        </w:rPr>
        <w:t xml:space="preserve"> je 90</w:t>
      </w:r>
      <w:r w:rsidR="0061528D" w:rsidRPr="0061528D">
        <w:rPr>
          <w:color w:val="FF0000"/>
        </w:rPr>
        <w:t>%</w:t>
      </w:r>
      <w:r w:rsidRPr="0061528D">
        <w:rPr>
          <w:color w:val="FF0000"/>
        </w:rPr>
        <w:t>/10</w:t>
      </w:r>
      <w:r w:rsidR="0061528D" w:rsidRPr="0061528D">
        <w:rPr>
          <w:color w:val="FF0000"/>
        </w:rPr>
        <w:t>%</w:t>
      </w:r>
      <w:r w:rsidR="0061528D">
        <w:rPr>
          <w:color w:val="FF0000"/>
        </w:rPr>
        <w:t xml:space="preserve">. Využití </w:t>
      </w:r>
      <w:r w:rsidR="004D3E97">
        <w:rPr>
          <w:color w:val="FF0000"/>
        </w:rPr>
        <w:t xml:space="preserve">obou </w:t>
      </w:r>
      <w:r w:rsidR="0061528D">
        <w:rPr>
          <w:color w:val="FF0000"/>
        </w:rPr>
        <w:t xml:space="preserve">výkonů má klesající tendenci, náklady budou kopírovat tento pokles   </w:t>
      </w:r>
      <w:r w:rsidRPr="0061528D">
        <w:rPr>
          <w:color w:val="FF0000"/>
        </w:rPr>
        <w:t xml:space="preserve"> </w:t>
      </w:r>
    </w:p>
    <w:p w:rsidR="008953D9" w:rsidRDefault="00654BC4" w:rsidP="008953D9">
      <w:pPr>
        <w:pStyle w:val="Odstavecseseznamem"/>
        <w:numPr>
          <w:ilvl w:val="0"/>
          <w:numId w:val="11"/>
        </w:numPr>
        <w:spacing w:after="0"/>
        <w:ind w:left="709" w:right="850" w:hanging="349"/>
      </w:pPr>
      <w:r>
        <w:t>Ad 25146 KARTÁČKOVÁ (BRUSH) BIOPSIE ENDOBRONCHIÁLNÍHO MATERIÁLU</w:t>
      </w:r>
    </w:p>
    <w:p w:rsidR="00654BC4" w:rsidRDefault="00654BC4" w:rsidP="00DB6F5A">
      <w:pPr>
        <w:pStyle w:val="Odstavecseseznamem"/>
        <w:spacing w:after="0"/>
        <w:ind w:left="709" w:right="850"/>
      </w:pPr>
      <w:r>
        <w:t>Pozor – i zde je v registračním listu uvedeno číslo výkonu 25117</w:t>
      </w:r>
    </w:p>
    <w:p w:rsidR="00DB6F5A" w:rsidRPr="00DB6F5A" w:rsidRDefault="00DB6F5A" w:rsidP="00DB6F5A">
      <w:pPr>
        <w:pStyle w:val="Odstavecseseznamem"/>
        <w:spacing w:after="0"/>
        <w:ind w:left="709" w:right="850"/>
        <w:rPr>
          <w:color w:val="FF0000"/>
        </w:rPr>
      </w:pPr>
      <w:r>
        <w:rPr>
          <w:color w:val="FF0000"/>
        </w:rPr>
        <w:t>Upravíme v rámci diskuze</w:t>
      </w:r>
    </w:p>
    <w:p w:rsidR="00654BC4" w:rsidRDefault="008953D9" w:rsidP="008953D9">
      <w:pPr>
        <w:spacing w:after="0"/>
        <w:ind w:left="709" w:right="850" w:hanging="349"/>
      </w:pPr>
      <w:r>
        <w:t xml:space="preserve">7.   </w:t>
      </w:r>
      <w:r w:rsidR="00654BC4">
        <w:t xml:space="preserve">PMAT položka A084648 -Kartáček cytologický, sterilní, flexibilní, jednorázový byla </w:t>
      </w:r>
      <w:proofErr w:type="spellStart"/>
      <w:r w:rsidR="00654BC4">
        <w:t>řesunuta</w:t>
      </w:r>
      <w:proofErr w:type="spellEnd"/>
      <w:r w:rsidR="00654BC4">
        <w:t xml:space="preserve"> ze ZUM, revidovat cenu á 1000,- Kč. Jedná se o cenu</w:t>
      </w:r>
      <w:r>
        <w:t xml:space="preserve"> </w:t>
      </w:r>
      <w:r w:rsidR="00654BC4">
        <w:t>&amp;</w:t>
      </w:r>
      <w:proofErr w:type="spellStart"/>
      <w:r w:rsidR="00654BC4">
        <w:t>quot;obvyklou&amp;quot</w:t>
      </w:r>
      <w:proofErr w:type="spellEnd"/>
      <w:r w:rsidR="00654BC4">
        <w:t>;, průměrnou, nejnižší, nejvyšší - v úhradovém katalogu VZP (dále jen ÚK) je již položka 0143819 - KARTÁČEK CYTOLOGICKÝ PLICNÍ -</w:t>
      </w:r>
      <w:r>
        <w:t xml:space="preserve"> </w:t>
      </w:r>
      <w:r w:rsidR="00654BC4">
        <w:t>CELLEBRITY; ZV 25117 (PRO KANÁL 2.0MM; PRŮM ŠTĚTIN 1.0/1.5/1.9 MM; DÉLKA 100-150 CM,M00516XX1 XX=00-15), která je zhruba o 25%</w:t>
      </w:r>
      <w:r>
        <w:t xml:space="preserve"> </w:t>
      </w:r>
      <w:r w:rsidR="00654BC4">
        <w:t>levnější, než uvádí předkladatel (740, 50 Kč)</w:t>
      </w:r>
      <w:r>
        <w:t xml:space="preserve"> </w:t>
      </w:r>
      <w:r w:rsidR="00654BC4">
        <w:t xml:space="preserve">V ÚK VZP-ZP evidujeme 4 tyto zdravotnické prostředky, cena se pohybuje mezi 326-740 </w:t>
      </w:r>
      <w:proofErr w:type="gramStart"/>
      <w:r w:rsidR="00654BC4">
        <w:t>Kč</w:t>
      </w:r>
      <w:r>
        <w:t xml:space="preserve">9.    </w:t>
      </w:r>
      <w:r w:rsidR="00654BC4">
        <w:t>! A084648</w:t>
      </w:r>
      <w:proofErr w:type="gramEnd"/>
      <w:r w:rsidR="00654BC4">
        <w:t xml:space="preserve"> Kartáček je uveden jak v PMAT, tak v ZUM, to nelze. U původního výkonu uvedeno, že ZUM se vykazuje 1x na jednoho pacienta. U nově</w:t>
      </w:r>
      <w:r>
        <w:t xml:space="preserve"> </w:t>
      </w:r>
      <w:r w:rsidR="00654BC4">
        <w:t>koncipovaného výkonu se kartáček použije vždy. Tedy pokud je již Cytologický kartáček zahrnut v PMAT, odebrat ho ze ZUM nebo naopak.</w:t>
      </w:r>
    </w:p>
    <w:p w:rsidR="00DB6F5A" w:rsidRPr="00DB6F5A" w:rsidRDefault="00DB6F5A" w:rsidP="008953D9">
      <w:pPr>
        <w:spacing w:after="0"/>
        <w:ind w:left="709" w:right="850" w:hanging="349"/>
        <w:rPr>
          <w:color w:val="FF0000"/>
        </w:rPr>
      </w:pPr>
      <w:r>
        <w:rPr>
          <w:color w:val="FF0000"/>
        </w:rPr>
        <w:t xml:space="preserve">       Jedná se o úpis, kartáček bude jen v ZUM </w:t>
      </w:r>
    </w:p>
    <w:p w:rsidR="00654BC4" w:rsidRDefault="00654BC4" w:rsidP="0061528D">
      <w:pPr>
        <w:pStyle w:val="Odstavecseseznamem"/>
        <w:numPr>
          <w:ilvl w:val="0"/>
          <w:numId w:val="3"/>
        </w:numPr>
        <w:spacing w:after="0"/>
        <w:ind w:right="850"/>
      </w:pPr>
      <w:r>
        <w:t>Pokud se kartáček, který je v ÚK k jiné péči nepoužívá, pak je potřeba ponechat v PMAT a odstranit z ÚK – k diskusi (ale kartáček je např. v ZUM u</w:t>
      </w:r>
      <w:r w:rsidR="008953D9">
        <w:t xml:space="preserve"> </w:t>
      </w:r>
      <w:r>
        <w:t>25151!)</w:t>
      </w:r>
    </w:p>
    <w:p w:rsidR="0061528D" w:rsidRPr="0061528D" w:rsidRDefault="0061528D" w:rsidP="0061528D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K</w:t>
      </w:r>
      <w:r w:rsidRPr="0061528D">
        <w:rPr>
          <w:color w:val="FF0000"/>
        </w:rPr>
        <w:t xml:space="preserve">artáček bude v ZUM </w:t>
      </w:r>
    </w:p>
    <w:p w:rsidR="0061528D" w:rsidRDefault="0061528D" w:rsidP="0061528D">
      <w:pPr>
        <w:pStyle w:val="Odstavecseseznamem"/>
        <w:spacing w:after="0"/>
        <w:ind w:right="850"/>
      </w:pPr>
    </w:p>
    <w:p w:rsidR="000337FF" w:rsidRDefault="000337FF" w:rsidP="00654BC4">
      <w:pPr>
        <w:spacing w:after="0"/>
        <w:ind w:right="850"/>
      </w:pPr>
    </w:p>
    <w:p w:rsidR="00E252ED" w:rsidRPr="000337FF" w:rsidRDefault="00E252ED" w:rsidP="00654BC4">
      <w:pPr>
        <w:spacing w:after="0"/>
        <w:ind w:right="850"/>
        <w:rPr>
          <w:u w:val="single"/>
        </w:rPr>
      </w:pPr>
      <w:r w:rsidRPr="000337FF">
        <w:rPr>
          <w:u w:val="single"/>
        </w:rPr>
        <w:t xml:space="preserve">Svaz </w:t>
      </w:r>
    </w:p>
    <w:p w:rsidR="00E044F6" w:rsidRDefault="00E044F6" w:rsidP="00654BC4">
      <w:pPr>
        <w:pStyle w:val="Odstavecseseznamem"/>
        <w:numPr>
          <w:ilvl w:val="0"/>
          <w:numId w:val="2"/>
        </w:numPr>
        <w:spacing w:after="0"/>
        <w:ind w:right="850"/>
      </w:pPr>
      <w:r>
        <w:t>Jedná se o rozdělení výkonu, s principem změn souhlasíme, nicméně tážeme se, zda je v tom případě správně časová dotace výkonu?</w:t>
      </w:r>
    </w:p>
    <w:p w:rsidR="005D197D" w:rsidRPr="005D197D" w:rsidRDefault="005D197D" w:rsidP="005D197D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Je, výkon se v případě provedení obou modalit vykazoval 2x</w:t>
      </w:r>
    </w:p>
    <w:p w:rsidR="00E044F6" w:rsidRDefault="00E044F6" w:rsidP="00654BC4">
      <w:pPr>
        <w:pStyle w:val="Odstavecseseznamem"/>
        <w:numPr>
          <w:ilvl w:val="0"/>
          <w:numId w:val="2"/>
        </w:numPr>
        <w:spacing w:after="0"/>
        <w:ind w:right="850"/>
      </w:pPr>
      <w:r>
        <w:t>Čím je pracoviště specializované? Jde o erudici nositele L3?</w:t>
      </w:r>
    </w:p>
    <w:p w:rsidR="005D197D" w:rsidRPr="005D197D" w:rsidRDefault="005D197D" w:rsidP="005D197D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Plicní pracoviště, bronchoskopický sál, L3</w:t>
      </w:r>
    </w:p>
    <w:p w:rsidR="00E044F6" w:rsidRDefault="00E044F6" w:rsidP="00654BC4">
      <w:pPr>
        <w:pStyle w:val="Odstavecseseznamem"/>
        <w:numPr>
          <w:ilvl w:val="0"/>
          <w:numId w:val="2"/>
        </w:numPr>
        <w:spacing w:after="0"/>
        <w:ind w:right="850"/>
      </w:pPr>
      <w:r>
        <w:t>Cytologický sterilní kartáček je zároveň uveden v ZUM i PMAT. Předpokládáme, že správně je v PMAT.</w:t>
      </w:r>
    </w:p>
    <w:p w:rsidR="005D197D" w:rsidRPr="005D197D" w:rsidRDefault="005D197D" w:rsidP="005D197D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Ano, jde o úpis, kartáček patří jen do ZUM</w:t>
      </w:r>
    </w:p>
    <w:p w:rsidR="00E044F6" w:rsidRDefault="00E044F6" w:rsidP="00654BC4">
      <w:pPr>
        <w:pStyle w:val="Odstavecseseznamem"/>
        <w:numPr>
          <w:ilvl w:val="0"/>
          <w:numId w:val="2"/>
        </w:numPr>
        <w:spacing w:after="0"/>
        <w:ind w:right="850"/>
      </w:pPr>
      <w:r>
        <w:t>Cena kartáčku je jednotná? Nebo je více typů kartáčků s různou cenou?</w:t>
      </w:r>
    </w:p>
    <w:p w:rsidR="005D197D" w:rsidRPr="005D197D" w:rsidRDefault="005D197D" w:rsidP="005D197D">
      <w:pPr>
        <w:pStyle w:val="Odstavecseseznamem"/>
        <w:spacing w:after="0"/>
        <w:ind w:right="850"/>
        <w:rPr>
          <w:color w:val="FF0000"/>
        </w:rPr>
      </w:pPr>
      <w:r>
        <w:rPr>
          <w:color w:val="FF0000"/>
        </w:rPr>
        <w:t>Více kartáčku s jinou cenou</w:t>
      </w:r>
    </w:p>
    <w:sectPr w:rsidR="005D197D" w:rsidRPr="005D1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06CD"/>
    <w:multiLevelType w:val="hybridMultilevel"/>
    <w:tmpl w:val="040CA64E"/>
    <w:lvl w:ilvl="0" w:tplc="9FC490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E0883"/>
    <w:multiLevelType w:val="hybridMultilevel"/>
    <w:tmpl w:val="C94AB3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377BD"/>
    <w:multiLevelType w:val="hybridMultilevel"/>
    <w:tmpl w:val="E3BA0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939C5"/>
    <w:multiLevelType w:val="hybridMultilevel"/>
    <w:tmpl w:val="7FECFD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7D300F4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A0DCD"/>
    <w:multiLevelType w:val="hybridMultilevel"/>
    <w:tmpl w:val="DB7EFE06"/>
    <w:lvl w:ilvl="0" w:tplc="5DA642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43294"/>
    <w:multiLevelType w:val="hybridMultilevel"/>
    <w:tmpl w:val="99F4B09A"/>
    <w:lvl w:ilvl="0" w:tplc="A7D2B7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14736A"/>
    <w:multiLevelType w:val="hybridMultilevel"/>
    <w:tmpl w:val="E7AA2B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7A0A5E5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430FA"/>
    <w:multiLevelType w:val="hybridMultilevel"/>
    <w:tmpl w:val="02640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26B97"/>
    <w:multiLevelType w:val="hybridMultilevel"/>
    <w:tmpl w:val="172C60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10F1E"/>
    <w:multiLevelType w:val="hybridMultilevel"/>
    <w:tmpl w:val="4970B3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AB7182"/>
    <w:multiLevelType w:val="hybridMultilevel"/>
    <w:tmpl w:val="BF824F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0"/>
  </w:num>
  <w:num w:numId="5">
    <w:abstractNumId w:val="6"/>
  </w:num>
  <w:num w:numId="6">
    <w:abstractNumId w:val="2"/>
  </w:num>
  <w:num w:numId="7">
    <w:abstractNumId w:val="5"/>
  </w:num>
  <w:num w:numId="8">
    <w:abstractNumId w:val="7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2ED"/>
    <w:rsid w:val="000337FF"/>
    <w:rsid w:val="00064756"/>
    <w:rsid w:val="000A54FA"/>
    <w:rsid w:val="001F5CCA"/>
    <w:rsid w:val="0029436F"/>
    <w:rsid w:val="003232D7"/>
    <w:rsid w:val="00350151"/>
    <w:rsid w:val="00370EB8"/>
    <w:rsid w:val="00395D55"/>
    <w:rsid w:val="003F019C"/>
    <w:rsid w:val="004D3E97"/>
    <w:rsid w:val="005D197D"/>
    <w:rsid w:val="0061528D"/>
    <w:rsid w:val="00654BC4"/>
    <w:rsid w:val="006E6C44"/>
    <w:rsid w:val="00724DE2"/>
    <w:rsid w:val="00764244"/>
    <w:rsid w:val="008953D9"/>
    <w:rsid w:val="00965675"/>
    <w:rsid w:val="00977D8B"/>
    <w:rsid w:val="00995AE2"/>
    <w:rsid w:val="00A94D01"/>
    <w:rsid w:val="00B214B6"/>
    <w:rsid w:val="00C30A01"/>
    <w:rsid w:val="00CB6819"/>
    <w:rsid w:val="00CE0709"/>
    <w:rsid w:val="00CF0253"/>
    <w:rsid w:val="00D41CF7"/>
    <w:rsid w:val="00D55E4C"/>
    <w:rsid w:val="00D641D5"/>
    <w:rsid w:val="00DB6F5A"/>
    <w:rsid w:val="00DF050C"/>
    <w:rsid w:val="00E044F6"/>
    <w:rsid w:val="00E2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27D0E"/>
  <w15:chartTrackingRefBased/>
  <w15:docId w15:val="{F8A7F9AE-58A5-48D0-8CE6-A0C4834B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044F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50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01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6</Pages>
  <Words>1945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Masarykův Onkologický ústav</Company>
  <LinksUpToDate>false</LinksUpToDate>
  <CharactersWithSpaces>13399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MUDr. Pavel Turčáni, Ph.D., MHA</dc:creator>
  <cp:keywords/>
  <dc:description/>
  <cp:lastModifiedBy>MUDr. Pavel Turčáni, Ph.D., MHA</cp:lastModifiedBy>
  <cp:revision>25</cp:revision>
  <cp:lastPrinted>2025-04-30T07:31:00Z</cp:lastPrinted>
  <dcterms:created xsi:type="dcterms:W3CDTF">2025-04-28T08:12:00Z</dcterms:created>
  <dcterms:modified xsi:type="dcterms:W3CDTF">2025-04-30T11:53:00Z</dcterms:modified>
</cp:coreProperties>
</file>