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403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789"/>
      </w:tblGrid>
      <w:tr w:rsidR="000A63FD" w:rsidRPr="00027FCA" w14:paraId="570E01FE" w14:textId="77777777" w:rsidTr="00027FCA">
        <w:trPr>
          <w:tblHeader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08B58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5292A9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Výkon</w:t>
            </w:r>
          </w:p>
        </w:tc>
        <w:tc>
          <w:tcPr>
            <w:tcW w:w="8789" w:type="dxa"/>
            <w:shd w:val="clear" w:color="auto" w:fill="D9D9D9" w:themeFill="background1" w:themeFillShade="D9"/>
            <w:noWrap/>
            <w:hideMark/>
          </w:tcPr>
          <w:p w14:paraId="2785E77A" w14:textId="77777777" w:rsidR="000A63FD" w:rsidRPr="00027FCA" w:rsidRDefault="000A6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7FCA">
              <w:rPr>
                <w:rFonts w:ascii="Arial" w:hAnsi="Arial" w:cs="Arial"/>
                <w:b/>
                <w:bCs/>
                <w:sz w:val="20"/>
                <w:szCs w:val="20"/>
              </w:rPr>
              <w:t>Připomínky VZP ČR</w:t>
            </w:r>
          </w:p>
        </w:tc>
      </w:tr>
      <w:tr w:rsidR="000A63FD" w:rsidRPr="00027FCA" w14:paraId="6BCE9A9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F6F62D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2F855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54830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BIOPSIE TEMPORÁLNÍ ARTERIE VČETNĚ JEJÍ LIGATURY, PREPARACE JINÝCH TEPEN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návrh na rozšíření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524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705, souhlas autorské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je k dispozici</w:t>
            </w:r>
          </w:p>
        </w:tc>
        <w:tc>
          <w:tcPr>
            <w:tcW w:w="8789" w:type="dxa"/>
            <w:hideMark/>
          </w:tcPr>
          <w:p w14:paraId="0E58EA52" w14:textId="77777777" w:rsidR="000A63FD" w:rsidRPr="00027FCA" w:rsidRDefault="000A63FD" w:rsidP="002204C6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Autorská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výkonu je 524 – cévní chirurgie skupina 2, dále sdíleno pro 505 kardiochirurgie a 501 chirurgie. OM:H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Dle zařazení do skupiny 2 cévní chirurgie (524) se jedná o specializovaný výkon – pro jaká pracoviště /nositele má být výkon určen v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705? Je potřeba zvláštní erudice? </w:t>
            </w:r>
          </w:p>
          <w:p w14:paraId="64633420" w14:textId="748E3374" w:rsidR="000A63FD" w:rsidRPr="00027FCA" w:rsidRDefault="000A63FD" w:rsidP="002204C6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Jaký je odhad frekvence daného výkonu v 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705?</w:t>
            </w:r>
          </w:p>
          <w:p w14:paraId="4CD39381" w14:textId="639FD45D" w:rsidR="000A63FD" w:rsidRPr="00027FCA" w:rsidRDefault="000A63FD" w:rsidP="002204C6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Pracoviště musí doložit kompletní cévní instrumentárium v ceně 200 000 Kč a speciální cévní instrumentárium v ceně 500 000 Kč – jsou takto pracoviště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705 vybavena?</w:t>
            </w:r>
          </w:p>
        </w:tc>
      </w:tr>
      <w:tr w:rsidR="000A63FD" w:rsidRPr="00027FCA" w14:paraId="7F53D61C" w14:textId="77777777" w:rsidTr="00027FCA">
        <w:trPr>
          <w:trHeight w:val="2578"/>
        </w:trPr>
        <w:tc>
          <w:tcPr>
            <w:tcW w:w="709" w:type="dxa"/>
            <w:shd w:val="clear" w:color="auto" w:fill="auto"/>
            <w:vAlign w:val="center"/>
            <w:hideMark/>
          </w:tcPr>
          <w:p w14:paraId="700CC3A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BADE2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FOLÁTY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2576E007" w14:textId="77777777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Obecné připomínky ke všem výkonům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2AFD001" w14:textId="77777777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prosíme doložit stanovisko příslušné odbornosti 815 k převzetí daných výkonů odborností 801. </w:t>
            </w:r>
          </w:p>
          <w:p w14:paraId="5BCEE44F" w14:textId="77777777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ceny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 -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příslušných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</w:p>
          <w:p w14:paraId="4A3CE973" w14:textId="33B4C047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Časy nositelů – v současnosti u stávajících výkonů uvedeno převážně 1,5 min, nyní navrženo 2 min, jaký je důvod pro navýšení? </w:t>
            </w:r>
          </w:p>
          <w:p w14:paraId="7D0A37D8" w14:textId="77777777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</w:p>
          <w:p w14:paraId="247C90CE" w14:textId="271DCCD4" w:rsidR="000A63FD" w:rsidRPr="00027FCA" w:rsidRDefault="000A63FD" w:rsidP="002204C6">
            <w:pPr>
              <w:pStyle w:val="Odstavecseseznamem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Sdílení pro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813 – V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rámci stanoviska, kterým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813 žádala o sdílení výkonů (zasláno na minulou PS SZV) se nynějšího „balíku výkonů“ týká pouze výkon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93199 TYREOGLOBULIN</w:t>
            </w:r>
            <w:r w:rsidRPr="00027FCA">
              <w:rPr>
                <w:rFonts w:ascii="Arial" w:hAnsi="Arial" w:cs="Arial"/>
                <w:sz w:val="18"/>
                <w:szCs w:val="18"/>
              </w:rPr>
              <w:t>(TG). Dosavadní sdílení pro 813 zůstává, tak jak je? = výsledkem je sdílení u stejných výkonů jako doposud plus výkon 93199 TYREOGLOBULIN(TG)?</w:t>
            </w:r>
          </w:p>
          <w:p w14:paraId="59CBED1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36911B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E49DDF1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D4447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93145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C-PEPTID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07201AF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Viz obecné připomínky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75B7489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2A01C2B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0DA58C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8B967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93151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FERRITIN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6573E414" w14:textId="77777777" w:rsidR="000A63FD" w:rsidRPr="00027FCA" w:rsidRDefault="000A63FD" w:rsidP="00AC50C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F0FD00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096913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4E869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93141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KALCITONIN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22A13F8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EF45AE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CAD55A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BC5DE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93229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TKÁŇOVÝ POLYPEPTIDICKÝ ANTIGEN (TPA)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624D6A50" w14:textId="05A2DC8A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Viz obecné připomínky</w:t>
            </w:r>
          </w:p>
        </w:tc>
      </w:tr>
      <w:tr w:rsidR="000A63FD" w:rsidRPr="00027FCA" w14:paraId="33D4D23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F51041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17104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93125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ALDOSTERON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291EAAF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1891FE4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411930F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692764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D169C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ALFA - 1 - FETOPROTEIN (AFP)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624E7A38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77B3A04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35521C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E77635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2AFFF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KARCINOEMBRYONÁLNÍ ANTIGEN (CEA)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0639FFA4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7A10D8A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99C22A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3FCCD9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680A0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VITAMIN B12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72B994FA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54952AE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907297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5EA641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0EB74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93161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INZULÍN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56C8A372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6A3331B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4B6CF2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CFDC2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3EB1E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93199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TYREOGLOBULIN (TG)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popisu, nositele, materiálu, přístrojů, bodové hodnoty)</w:t>
            </w:r>
          </w:p>
        </w:tc>
        <w:tc>
          <w:tcPr>
            <w:tcW w:w="8789" w:type="dxa"/>
            <w:hideMark/>
          </w:tcPr>
          <w:p w14:paraId="3ECEB8F9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1B9B026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44B604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435E07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EFF74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IMUNOGLOBULIN E (IGE)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názvu,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106C7E91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Viz obecné připomínky</w:t>
            </w:r>
          </w:p>
          <w:p w14:paraId="2D403C0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81B7976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AB8B90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9E9DA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93193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THYMIDINKINÁZA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693DA045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7C3A6AA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FF7D42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10FA59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4F95A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93247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OSTEÁZA (KOSTNÍ FRAKCE ALKALICKÉ FOSFATÁZY)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převod výkonu z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815 na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801, změna metody analýzy (změna OM, času, popisu, nositele, materiálu, přístrojů, bodové hodnoty)</w:t>
            </w:r>
          </w:p>
        </w:tc>
        <w:tc>
          <w:tcPr>
            <w:tcW w:w="8789" w:type="dxa"/>
            <w:hideMark/>
          </w:tcPr>
          <w:p w14:paraId="273DA01E" w14:textId="77777777" w:rsidR="000A63FD" w:rsidRPr="00027FCA" w:rsidRDefault="000A63FD" w:rsidP="00A264D5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Viz obecné připomínky</w:t>
            </w:r>
          </w:p>
          <w:p w14:paraId="02346AF4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8D7749B" w14:textId="77777777" w:rsidTr="00027FCA">
        <w:trPr>
          <w:trHeight w:val="1222"/>
        </w:trPr>
        <w:tc>
          <w:tcPr>
            <w:tcW w:w="709" w:type="dxa"/>
            <w:shd w:val="clear" w:color="auto" w:fill="auto"/>
            <w:vAlign w:val="center"/>
            <w:hideMark/>
          </w:tcPr>
          <w:p w14:paraId="5191C66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74B0F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002-2024-08-12-02-51-56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HODNOCENÍ KOJENÍ (ZPŮSOBU VÝŽIVY) U DĚTÍ DO 1 ROKU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shd w:val="clear" w:color="auto" w:fill="auto"/>
            <w:hideMark/>
          </w:tcPr>
          <w:p w14:paraId="33016DA0" w14:textId="4735B490" w:rsidR="000A63FD" w:rsidRPr="00027FCA" w:rsidRDefault="000A63FD" w:rsidP="000A63FD">
            <w:pPr>
              <w:pStyle w:val="Odstavecseseznamem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Nestačí pouze vykázat diagnózu? Musí se zároveň vykazovat k diagnóze nový výkon? Zhodnocení výživy dítěte je součástí běžného vyšetření v ordinaci PLDD, informace jsou součástí standardního pohovoru s rodičem dítěte při klinických vyšetřeních a ve všech časových obdobích (2 týdny, 6 měsíce, 12 měsíců) je uskutečňována preventivní prohlídka dle vyhlášky č. 70/2012 Sb., o preventivních prohlídkách. Zavádí se nový výkon pouze z důvodu získávání statistických dat, pokud ano, pak žádáme pouze jako signální výkon.</w:t>
            </w:r>
          </w:p>
        </w:tc>
      </w:tr>
      <w:tr w:rsidR="000A63FD" w:rsidRPr="00027FCA" w14:paraId="10FB3CE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CA1443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C2A6A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změnové řízení: změna obecné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části - Kapitola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4, bod 35a – odbornost 780 Hyperbarická a letecká medicína - úpravu výčtu diagnóz</w:t>
            </w:r>
          </w:p>
        </w:tc>
        <w:tc>
          <w:tcPr>
            <w:tcW w:w="8789" w:type="dxa"/>
            <w:hideMark/>
          </w:tcPr>
          <w:p w14:paraId="7071E220" w14:textId="77777777" w:rsidR="000A63FD" w:rsidRPr="00027FCA" w:rsidRDefault="000A63FD" w:rsidP="002204C6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Aktualizace výčtu indikací</w:t>
            </w:r>
          </w:p>
          <w:p w14:paraId="37E19A8C" w14:textId="77777777" w:rsidR="000A63FD" w:rsidRPr="00027FCA" w:rsidRDefault="000A63FD" w:rsidP="002204C6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Lze souhlasit s vyškrtnutím dg.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Tinitus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H931 z indikací k hyperbarické oxygenaci v souladu s mezinárodními doporučeními. Efekt HBO u této indikace je pochybný.</w:t>
            </w:r>
          </w:p>
          <w:p w14:paraId="5BFCEC1F" w14:textId="12687407" w:rsidR="000A63FD" w:rsidRPr="00027FCA" w:rsidRDefault="000A63FD" w:rsidP="002204C6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Ad související formulace v obecné části </w:t>
            </w:r>
            <w:r w:rsidRPr="00027FC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Kapitola 4, bod </w:t>
            </w:r>
            <w:proofErr w:type="gramStart"/>
            <w:r w:rsidRPr="00027FCA">
              <w:rPr>
                <w:rFonts w:ascii="Arial" w:hAnsi="Arial" w:cs="Arial"/>
                <w:bCs/>
                <w:i/>
                <w:sz w:val="18"/>
                <w:szCs w:val="18"/>
              </w:rPr>
              <w:t>35a</w:t>
            </w:r>
            <w:proofErr w:type="gramEnd"/>
            <w:r w:rsidRPr="00027FC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– odbornost 780 Hyperbarická a letecká medicína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t>stávající text „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Pr="00027FCA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>e možné vykázat: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“ vhodné upravit na </w:t>
            </w:r>
            <w:r w:rsidRPr="00027FCA">
              <w:rPr>
                <w:rFonts w:ascii="Arial" w:hAnsi="Arial" w:cs="Arial"/>
                <w:sz w:val="18"/>
                <w:szCs w:val="18"/>
              </w:rPr>
              <w:t>„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Pr="00027FCA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 xml:space="preserve">e možné vykázat </w:t>
            </w:r>
            <w:r w:rsidRPr="00027FCA">
              <w:rPr>
                <w:rFonts w:ascii="Arial" w:hAnsi="Arial" w:cs="Arial"/>
                <w:b/>
                <w:i/>
                <w:color w:val="000000"/>
                <w:sz w:val="18"/>
                <w:szCs w:val="18"/>
                <w:shd w:val="clear" w:color="auto" w:fill="FFFFFF"/>
              </w:rPr>
              <w:t>pouze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:“ – tedy jednoznačně uvést, že daný výkon je možné vykázat pouze u uvedených diagnóz.</w:t>
            </w:r>
          </w:p>
        </w:tc>
      </w:tr>
      <w:tr w:rsidR="000A63FD" w:rsidRPr="00027FCA" w14:paraId="2F4DBCE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15C230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B813A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ZOBRAZENÍ HLAVY, KONČETIN, KLOUBU, JEDNOHO ÚSEKU PÁTEŘE (C, TH, NEBO L)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423C8359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Jedná se o odstranění K2 z RL. OS má přislíbenou kompenzaci Ing. Trochem pomocí bodové hodnoty.</w:t>
            </w:r>
          </w:p>
          <w:p w14:paraId="0E554BBA" w14:textId="6E9E1946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Chybí odůvodnění, proč je technik/fyzik (K2) odebírán z nositelů výkonů a proč by mělo být toto "zjednodušení" výkonu kompenzováno vyšší HB. </w:t>
            </w:r>
          </w:p>
          <w:p w14:paraId="7946D4BE" w14:textId="46C6A16B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Výkon je kalkulován dle příslušných uvedených položek, tedy i nositelů. Pokud se na výkonu K2 nepodílejí, nejsou součástí kalkulace výkonu a není důvodu, aby částka odpovídající jejich práci byla nějak dále (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HB ?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) kalkulována/kompenzována. Dle předkladatele by tedy měl ve výsledku mít </w:t>
            </w: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výkon stejnou úhradu, i když se na něm příslušný nositel svou prací nebude podílet? Prosíme vysvětlit.</w:t>
            </w:r>
          </w:p>
          <w:p w14:paraId="4D2B5931" w14:textId="77777777" w:rsidR="000A63FD" w:rsidRPr="00027FCA" w:rsidRDefault="000A63FD" w:rsidP="002204C6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  <w:p w14:paraId="2D5C6361" w14:textId="0160DA35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Technická poznámka: upozornění na nesrovnalost - u výkonu 89717 MR ZOBRAZENÍ SRDCE ve změnovém řízení v zobrazení Rozdíl – nositel K2 není uveden ani v části odpovídající stávajícímu znění kde by být uveden měl), při otevření téhož výkonu v režimu Platné výkony K2 uveden je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. ????</w:t>
            </w:r>
            <w:proofErr w:type="gramEnd"/>
          </w:p>
          <w:p w14:paraId="7B9FD142" w14:textId="77777777" w:rsidR="000A63FD" w:rsidRPr="00027FCA" w:rsidRDefault="000A63FD" w:rsidP="002204C6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  <w:p w14:paraId="03E79051" w14:textId="5D57839C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Poslední 4 výkony uvedené v seznamu předkladatelů:</w:t>
            </w:r>
          </w:p>
          <w:p w14:paraId="1F406069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89323 TERAPEUTICKÁ EMBOLIZACE V CÉVNÍM ŘEČIŠTI</w:t>
            </w:r>
          </w:p>
          <w:p w14:paraId="2F19D716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89423 PERKUTÁNNÍ TRANSLUMINÁLNÍ ANGIOPLASTIKA</w:t>
            </w:r>
          </w:p>
          <w:p w14:paraId="63054C93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89331 ZAVEDENÍ STENTU DO TEPENNÉHO ČI ŽILNÍHO ŘEČIŠTĚ</w:t>
            </w:r>
          </w:p>
          <w:p w14:paraId="3F224641" w14:textId="77777777" w:rsidR="000A63FD" w:rsidRPr="00027FCA" w:rsidRDefault="000A63FD" w:rsidP="002204C6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89362 MECHANICKÁ ATEREKTOMIE/TROMBEKTOMIE PERIFERNÍCH CÉV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C5D3882" w14:textId="78896229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nejsou otevřeny ve změnové databázi MZ ČR, nebyly k nim poskytnuty informace, diskuse nutná.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234CF0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453BB8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4F432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ZOBRAZENÍ KRKU, HRUDNÍKU, BŘICHA, PÁNVE (VČETNĚ SCROTA A MAMMY)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891F370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</w:tc>
      </w:tr>
      <w:tr w:rsidR="000A63FD" w:rsidRPr="00027FCA" w14:paraId="3730C61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EF61F7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23259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ZOBRAZENÍ SRDCE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79727649" w14:textId="77777777" w:rsidR="000A63FD" w:rsidRPr="00027FCA" w:rsidRDefault="000A63FD" w:rsidP="00CD4DB8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</w:tc>
      </w:tr>
      <w:tr w:rsidR="000A63FD" w:rsidRPr="00027FCA" w14:paraId="42CAAED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52CCFC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2ADFB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63B8C34D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2293B09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1CF3877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4A287D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42D24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074DD029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F3770E9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62C0F6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59FCA0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15349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169244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9A1FB22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3959316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358E52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5AC14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F6EBC4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638BA8B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115CD1F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DC9EEA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D53E2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PIRADS SKÓRE 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79CD047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931AA3D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5D58CD2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0F072A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6A92A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ČASNÉ KONTROLNÍ VYŠETŘENÍ ZA 6M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516F741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6D186E9F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6C333DD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C474F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C903D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DOPLŇUJÍCÍ POSTKONTRASTNÍ VYŠETŘENÍ PIRADS SKÓRE 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15105FA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0313E64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6CDDD14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4D783A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E323F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89958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MAGNETICKÁ REZONANCE PROSTATY SCREENING DOPLŇUJÍCÍ VYŠETŘENÍ S KONTRASTNÍ LÁTKOU PIRADS SKÓRE 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5098C4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4A5653E8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0008F87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4B1B2F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2C378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SPEKTROSKOPIE VYBRANÉ OBLASTI (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1H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NEBO 31P)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08D9FFC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E369BEF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F20DC7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330C27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A2771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SPEKTROSKOPIE KOSTERNÍHO SVALU (31P) ZÁTĚŽOVÁ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65C1AEA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68172E1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FB4599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AB7441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BCAF7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MR ANGIOGRAFIE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5D3D1C64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0C7716DA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7EC50EB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4DE297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E9566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89725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OPAKOVANÉ ČI DOPLŇUJÍCÍ VYŠETŘENÍ MR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odstranění nositele K2 a kompenzace případného poklesu bodové hodnoty</w:t>
            </w:r>
          </w:p>
        </w:tc>
        <w:tc>
          <w:tcPr>
            <w:tcW w:w="8789" w:type="dxa"/>
            <w:hideMark/>
          </w:tcPr>
          <w:p w14:paraId="3F9AACFE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BEB5914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3D0A466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8D229A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955EF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89323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TERAPEUTICKÁ EMBOLIZACE V CÉVNÍM ŘEČIŠTI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62C1BA05" w14:textId="2D86968F" w:rsidR="000A63FD" w:rsidRPr="00027FCA" w:rsidRDefault="000A63FD" w:rsidP="002204C6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Výkon není otevřen ve změnové databázi MZ ČR, není odůvodnění pro úpravu, diskuse nutná.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781C2C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E3BCF8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9586B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89423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PERKUTÁNNÍ TRANSLUMINÁLNÍ ANGIOPLASTIKA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547EE19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22A10D23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419200A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81ABFB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3A6EE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89331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ZAVEDENÍ STENTU DO TEPENNÉHO ČI ŽILNÍHO ŘEČIŠTĚ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3B9AC9F0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C41C0E6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0F9E68B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9311E3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60888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89362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MECHANICKÁ ATEREKTOMIE/TROMBEKTOMIE PERIFERNÍCH CÉV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předkladatel neuvedl a nepředal k tomuto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změnovému řízení žádné další informace a výkon není uveden ani ve změnové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databázy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SZV MZ ČR</w:t>
            </w:r>
          </w:p>
        </w:tc>
        <w:tc>
          <w:tcPr>
            <w:tcW w:w="8789" w:type="dxa"/>
            <w:hideMark/>
          </w:tcPr>
          <w:p w14:paraId="7E9889DE" w14:textId="77777777" w:rsidR="000A63FD" w:rsidRPr="00027FCA" w:rsidRDefault="000A63FD" w:rsidP="00CD4DB8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CEDF35F" w14:textId="77777777" w:rsidR="000A63FD" w:rsidRPr="00027FCA" w:rsidRDefault="000A63FD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A63FD" w:rsidRPr="00027FCA" w14:paraId="696A332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B2503B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0C29E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72131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POROZUMĚNÍ (NA ÚROVNI SLOV, VĚT, FUNKČNÍ KOMUNIKACE)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aktualizace a inovace vyšetřovacích zkoušek a testů, změna názvu, OM, popisu a obsahu výkonu a bodové hodnoty</w:t>
            </w:r>
          </w:p>
        </w:tc>
        <w:tc>
          <w:tcPr>
            <w:tcW w:w="8789" w:type="dxa"/>
            <w:hideMark/>
          </w:tcPr>
          <w:p w14:paraId="11F34695" w14:textId="77777777" w:rsidR="000A63FD" w:rsidRPr="00027FCA" w:rsidRDefault="000A63FD" w:rsidP="002204C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Formálně a bodová hodnota RL stejná, upřesnění náplně výkonu.</w:t>
            </w:r>
          </w:p>
          <w:p w14:paraId="4FED9B43" w14:textId="422148D1" w:rsidR="000A63FD" w:rsidRPr="00027FCA" w:rsidRDefault="000A63FD" w:rsidP="002204C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OM původně S, nyní navrhováno OM: BOM – prosíme vysvětlit. Není již nutné specializované pracoviště?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A71922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A3A3D6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51B1F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72133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MOTORICKÝCH A PRAKTICKÝCH FUNKCÍ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aktualizace a inovace vyšetřovacích zkoušek a testů, změna názvu, času, popisu a obsahu výkonu a bodové hodnoty</w:t>
            </w:r>
          </w:p>
        </w:tc>
        <w:tc>
          <w:tcPr>
            <w:tcW w:w="8789" w:type="dxa"/>
            <w:hideMark/>
          </w:tcPr>
          <w:p w14:paraId="582FBB50" w14:textId="77777777" w:rsidR="000A63FD" w:rsidRPr="00027FCA" w:rsidRDefault="000A63FD" w:rsidP="002204C6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Rozšíření z dětí i na dospělé – prosíme vysvětlit.</w:t>
            </w:r>
          </w:p>
          <w:p w14:paraId="7FAD67BC" w14:textId="4A130EE8" w:rsidR="000A63FD" w:rsidRPr="00027FCA" w:rsidRDefault="000A63FD" w:rsidP="002204C6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Navýšení času výkonu z 30 na 40 min při zachování OF – Chybí odůvodnění navýšení doby trvání výkonu, nutno vysvětlit. Časová dotace výkonu by měla odrážet obvyklou (průměrnou) délku vyšetření jednoho pacienta nikoliv nejdelší možnou variantu.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EC188C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01C45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D6A22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72135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LATERALITY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aktualizace a inovace vyšetřovacích zkoušek a testů, změna názvu a bodové hodnoty</w:t>
            </w:r>
          </w:p>
        </w:tc>
        <w:tc>
          <w:tcPr>
            <w:tcW w:w="8789" w:type="dxa"/>
            <w:hideMark/>
          </w:tcPr>
          <w:p w14:paraId="486AA82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Pouze přejmenování na VYŠETŘENÍ LATERALITY – prosíme vysvětlit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0D498B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1A9255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0B504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KALORICKÝ TEST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1D68B7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EB02F50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Obecné připomínky ke všem výkonům níže: </w:t>
            </w:r>
          </w:p>
          <w:p w14:paraId="5813F1FE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Ad změna L2 na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L3 - Dle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principu napříč výkony SZV - výkon je postaven na nejnižšího nositele, který je schopen výkon provést – tzn. pokud je výkon schopen provést lékař L2, je nositelem L2 (odborné kompetence – viz vzdělávací program). </w:t>
            </w:r>
          </w:p>
          <w:p w14:paraId="103786A0" w14:textId="231125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Navýšení časových dotací nositelů v rámci zachování času výkonu – nutno vysvětlit, jedná se přece stále o tutéž péči, co je nového, že je nutno navýšit čas nositele? Analogicky v případech, kdy je navýšen i čas výkonu.</w:t>
            </w:r>
          </w:p>
          <w:p w14:paraId="3D346A70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Čas nositele v některých výkonech přesahuje čas výkonu, toto nelze, nutno čas nositele adekvátně snížit.</w:t>
            </w:r>
          </w:p>
          <w:p w14:paraId="1EE41B03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U některých výkonů nově uvedeny nesterilní materiály – nelze je kalkulovat, jsou kalkulovány v režii.</w:t>
            </w:r>
          </w:p>
          <w:p w14:paraId="7994A07B" w14:textId="77777777" w:rsidR="000A63FD" w:rsidRPr="00027FCA" w:rsidRDefault="000A63FD" w:rsidP="00EC253A">
            <w:pPr>
              <w:ind w:left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  <w:p w14:paraId="55DD9A0D" w14:textId="77777777" w:rsidR="000A63FD" w:rsidRPr="00027FCA" w:rsidRDefault="000A63FD" w:rsidP="007216FD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71113</w:t>
            </w:r>
          </w:p>
          <w:p w14:paraId="316BB8DE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L2 10 min nyní návrh na L3 15 min, čas výkonu stále 45 min. – od počátku nositel L2 10 minut (od Vyhláška 472/2009 Sb.)</w:t>
            </w:r>
          </w:p>
          <w:p w14:paraId="0C9FF5D1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 – viz obecná připomínka.</w:t>
            </w:r>
          </w:p>
          <w:p w14:paraId="6FA60C3E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Proč dochází k prodloužení času nositele? Co se změnilo? Od počátku existence výkonu je nositel L2 a čas nositele 10 min.</w:t>
            </w:r>
          </w:p>
          <w:p w14:paraId="5030A500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Nesterilní materiály jsou kalkulovány v režii – nutno odstranit</w:t>
            </w:r>
          </w:p>
          <w:p w14:paraId="7536E237" w14:textId="77777777" w:rsidR="000A63FD" w:rsidRPr="00027FCA" w:rsidRDefault="000A63FD" w:rsidP="00EC253A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Teploměr je víceúčelové zařízení obecné povahy, jehož opotřebení se dle kalkulačního vzorce MZ do kalkulace výkonu nezapočítává.</w:t>
            </w:r>
          </w:p>
          <w:p w14:paraId="5591436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0A63FD" w:rsidRPr="00027FCA" w14:paraId="3416B46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6F3A8C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9FB82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71115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SEMISPONTÁNNÍCH VESTIBULÁRNÍCH JEVŮ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3CC95D4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0A9CD789" w14:textId="77777777" w:rsidR="000A63FD" w:rsidRPr="00027FCA" w:rsidRDefault="000A63FD" w:rsidP="00EC253A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25 min, čas výkonu stále 25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připomínka. </w:t>
            </w:r>
          </w:p>
          <w:p w14:paraId="671A7CD7" w14:textId="002C96E1" w:rsidR="000A63FD" w:rsidRPr="00027FCA" w:rsidRDefault="000A63FD" w:rsidP="000A63FD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Proč dochází k prodloužení času nositele o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150%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? Co se změnilo? Od počátku existence výkonu je nositel L2 a čas nositele 10 min</w:t>
            </w:r>
          </w:p>
          <w:p w14:paraId="7E34365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3B165B3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614923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3B036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71117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OPTOKINETICKÝ TEST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84E998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7A65473A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1A6A8544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Proč dochází k prodloužení času nositele? Co se změnilo? Od počátku existence výkonu je nositel L2 a čas nositele 10 min</w:t>
            </w:r>
          </w:p>
          <w:p w14:paraId="03874BA9" w14:textId="49A4EC23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Nesterilní materiály jsou kalkulovány v režii – nutno odstranit</w:t>
            </w:r>
          </w:p>
          <w:p w14:paraId="786E509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1A43DFA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3B5326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5B7DD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71119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GUSTOMETRIE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4F70387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F33949D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minut (od Vyhláška 472/2009 Sb.)</w:t>
            </w:r>
          </w:p>
          <w:p w14:paraId="18D8FAEB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Proč dochází k prodloužení času nositele? Co se změnilo? Od počátku existence výkonu je nositel L2 a čas nositele 10 min</w:t>
            </w:r>
          </w:p>
          <w:p w14:paraId="571EBF78" w14:textId="4840742E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Nesterilní materiály jsou kalkulovány v režii – nutno odstranit</w:t>
            </w:r>
          </w:p>
        </w:tc>
      </w:tr>
      <w:tr w:rsidR="000A63FD" w:rsidRPr="00027FCA" w14:paraId="7CFC340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4EA826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9A6AE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71121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POSTUROGRAFIE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03D70ED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C614683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L2 30 min nyní návrh na L3 30 min, čas výkonu stále 30 min</w:t>
            </w: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 – od počátku nositel L2 30 minut (od Vyhláška 472/2009 Sb.)</w:t>
            </w:r>
          </w:p>
          <w:p w14:paraId="6ADB0BD2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Ad změna L2 na L3 – viz obecná připomínka</w:t>
            </w:r>
          </w:p>
          <w:p w14:paraId="6163A5DF" w14:textId="260E2C43" w:rsidR="000A63FD" w:rsidRPr="00027FCA" w:rsidRDefault="000A63FD" w:rsidP="000A63FD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Nově není u nositele výkonu vyžadováno </w:t>
            </w:r>
            <w:proofErr w:type="spellStart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spec</w:t>
            </w:r>
            <w:proofErr w:type="spellEnd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 školení v </w:t>
            </w:r>
            <w:proofErr w:type="spellStart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neurootologii</w:t>
            </w:r>
            <w:proofErr w:type="spellEnd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– prosíme vysvětlit.</w:t>
            </w:r>
          </w:p>
          <w:p w14:paraId="46DF3B8C" w14:textId="77777777" w:rsidR="000A63FD" w:rsidRPr="00027FCA" w:rsidRDefault="000A63FD" w:rsidP="00EC25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489A40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26536B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F1685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ROTAČNÍ TESTY K VYŠETŘENÍ PORUCH ROVNOVÁHY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15E305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5725C04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Stávající výkon</w:t>
            </w:r>
            <w:r w:rsidRPr="00027FCA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 L2 25 min nyní návrh na L3 25 min, čas výkonu stále 25 min. </w:t>
            </w: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– od počátku nositel L2 25 minut (od Vyhláška 472/2009 Sb.)</w:t>
            </w:r>
          </w:p>
          <w:p w14:paraId="7F40E56F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viz obecná připomínka</w:t>
            </w:r>
          </w:p>
          <w:p w14:paraId="77AEC74F" w14:textId="7777777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Proč doplněn přístroj M0233 Systém </w:t>
            </w:r>
            <w:proofErr w:type="spellStart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elektronystagmografický</w:t>
            </w:r>
            <w:proofErr w:type="spellEnd"/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 rotační židlí v ceně 1 512 340,00 Kč – jak prováděno doposud? </w:t>
            </w:r>
          </w:p>
          <w:p w14:paraId="072128CC" w14:textId="08C4D9F7" w:rsidR="000A63FD" w:rsidRPr="00027FCA" w:rsidRDefault="000A63FD" w:rsidP="00EC253A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Nebude problém s přístrojovým vybavením poskytovatelů?</w:t>
            </w:r>
          </w:p>
          <w:p w14:paraId="1E26E0C5" w14:textId="77777777" w:rsidR="000A63FD" w:rsidRPr="00027FCA" w:rsidRDefault="000A63FD" w:rsidP="00EC25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69FD749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F6799A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7EA37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SPONTÁNNÍHO VESTIBULÁRNÍHO NYSTAGMU A VESTIBULOSPINÁLNÍCH JEVŮ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D3D411A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21F74BE1" w14:textId="77777777" w:rsidR="000A63FD" w:rsidRPr="00027FCA" w:rsidRDefault="000A63FD" w:rsidP="002C6DE7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15 min nyní návrh na L3 15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15 minut (od Vyhláška 472/2009 Sb.)</w:t>
            </w:r>
          </w:p>
          <w:p w14:paraId="2726AA84" w14:textId="02EA811F" w:rsidR="000A63FD" w:rsidRPr="00027FCA" w:rsidRDefault="000A63FD" w:rsidP="002C6DE7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11685123" w14:textId="77777777" w:rsidR="000A63FD" w:rsidRPr="00027FCA" w:rsidRDefault="000A63FD" w:rsidP="002C6D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7593E17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B6FC77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44C41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ELEKTRONYSTAGMOGRAFICKÉ VYŠETŘENÍ S POČÍTAČOVOU ANALÝZOU ZÁZNAMU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 </w:t>
            </w:r>
          </w:p>
        </w:tc>
        <w:tc>
          <w:tcPr>
            <w:tcW w:w="8789" w:type="dxa"/>
            <w:hideMark/>
          </w:tcPr>
          <w:p w14:paraId="091C4B7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D86B46C" w14:textId="77777777" w:rsidR="000A63FD" w:rsidRPr="00027FCA" w:rsidRDefault="000A63FD" w:rsidP="002C6DE7">
            <w:pPr>
              <w:pStyle w:val="Odstavecseseznamem"/>
              <w:numPr>
                <w:ilvl w:val="0"/>
                <w:numId w:val="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30 min, čas výkonu stále 30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</w:p>
          <w:p w14:paraId="53C45791" w14:textId="77777777" w:rsidR="000A63FD" w:rsidRPr="00027FCA" w:rsidRDefault="000A63FD" w:rsidP="002C6DE7">
            <w:pPr>
              <w:pStyle w:val="Odstavecseseznamem"/>
              <w:numPr>
                <w:ilvl w:val="0"/>
                <w:numId w:val="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14:paraId="2E6048B1" w14:textId="77777777" w:rsidR="000A63FD" w:rsidRPr="00027FCA" w:rsidRDefault="000A63FD" w:rsidP="002C6DE7">
            <w:pPr>
              <w:pStyle w:val="Odstavecseseznamem"/>
              <w:numPr>
                <w:ilvl w:val="0"/>
                <w:numId w:val="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Proč dochází k prodloužení času nositele? Co se změnilo? Od počátku existence výkonu je nositel L2 a čas nositele 10 min</w:t>
            </w:r>
          </w:p>
          <w:p w14:paraId="11228D50" w14:textId="37BB7B9D" w:rsidR="000A63FD" w:rsidRPr="00027FCA" w:rsidRDefault="000A63FD" w:rsidP="000A63FD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 xml:space="preserve">Nově není u nositele výkonu vyžadováno </w:t>
            </w:r>
            <w:proofErr w:type="spellStart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>spec</w:t>
            </w:r>
            <w:proofErr w:type="spellEnd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>. školení v </w:t>
            </w:r>
            <w:proofErr w:type="spellStart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>neurootologii</w:t>
            </w:r>
            <w:proofErr w:type="spellEnd"/>
            <w:r w:rsidRPr="00027FCA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cs-CZ"/>
              </w:rPr>
              <w:t xml:space="preserve"> – prosíme vysvětlit.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3FC515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53CB2C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A3202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71129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SLUCHU ŘEČÍ A LADIČKAMI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80CE84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23794C7" w14:textId="77777777" w:rsidR="000A63FD" w:rsidRPr="00027FCA" w:rsidRDefault="000A63FD" w:rsidP="002C6DE7">
            <w:pPr>
              <w:pStyle w:val="Odstavecseseznamem"/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L2 7 min nyní návrh na L3 10 min, čas výkonu zvýšen na dvojnásobek – z 7 min na 15 min a je uvedeno, že se jedná o výkon na jednom uchu.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Nutno vysvětlit. 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Proč dochází k prodloužení času výkonu i nositele? Co se změnilo? Od počátku existence výkonu je nositel L2 a čas nositele 7 min, čas výkonu 7 min (Vyhláška 472/2009 Sb.)</w:t>
            </w:r>
          </w:p>
          <w:p w14:paraId="69537DD7" w14:textId="77777777" w:rsidR="000A63FD" w:rsidRPr="00027FCA" w:rsidRDefault="000A63FD" w:rsidP="002C6DE7">
            <w:pPr>
              <w:pStyle w:val="Odstavecseseznamem"/>
              <w:numPr>
                <w:ilvl w:val="0"/>
                <w:numId w:val="7"/>
              </w:num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Proč dochází k rozšíření spektra diagnóz? </w:t>
            </w:r>
          </w:p>
          <w:p w14:paraId="430FA25B" w14:textId="77777777" w:rsidR="000A63FD" w:rsidRPr="00027FCA" w:rsidRDefault="000A63FD" w:rsidP="002C6DE7">
            <w:pPr>
              <w:pStyle w:val="Odstavecseseznamem"/>
              <w:numPr>
                <w:ilvl w:val="0"/>
                <w:numId w:val="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</w:t>
            </w:r>
            <w:r w:rsidRPr="00027FCA">
              <w:rPr>
                <w:rFonts w:ascii="Arial" w:hAnsi="Arial" w:cs="Arial"/>
                <w:sz w:val="18"/>
                <w:szCs w:val="18"/>
              </w:rPr>
              <w:t>obecná připomínka</w:t>
            </w:r>
          </w:p>
          <w:p w14:paraId="49D4638F" w14:textId="4D2F46FD" w:rsidR="000A63FD" w:rsidRPr="00027FCA" w:rsidRDefault="000A63FD" w:rsidP="007216FD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Odebrat duplicitně uvedenou ladičku v přístrojovém vybavení.</w:t>
            </w:r>
          </w:p>
        </w:tc>
      </w:tr>
      <w:tr w:rsidR="000A63FD" w:rsidRPr="00027FCA" w14:paraId="2FDDD7D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1CA7CF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29908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71214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RINOMANOMETRIE JEDNODUCHÁ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3BFDB4B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0F0ACFA3" w14:textId="77777777" w:rsidR="000A63FD" w:rsidRPr="00027FCA" w:rsidRDefault="000A63FD" w:rsidP="002C6DE7">
            <w:pPr>
              <w:pStyle w:val="Odstavecseseznamem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Stávající výko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 L2 10 min nyní návrh na L3 10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minut (od Vyhláška 472/2009 Sb.)</w:t>
            </w:r>
          </w:p>
          <w:p w14:paraId="0BFA0254" w14:textId="570D5D4A" w:rsidR="000A63FD" w:rsidRPr="00027FCA" w:rsidRDefault="000A63FD" w:rsidP="000A63FD">
            <w:pPr>
              <w:pStyle w:val="Odstavecseseznamem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1138172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2FBBE1B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CAE195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0DF37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71216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OLFAKTOMETRIE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D42D37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7B73973" w14:textId="77777777" w:rsidR="000A63FD" w:rsidRPr="00027FCA" w:rsidRDefault="000A63FD" w:rsidP="002C6DE7">
            <w:pPr>
              <w:pStyle w:val="Odstavecseseznamem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L1 15 min nyní návrh na L3 15 min, čas výkonu stále 15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L1 15 minut (od Vyhláška 472/2009 Sb.)</w:t>
            </w:r>
          </w:p>
          <w:p w14:paraId="0B23B3B1" w14:textId="77777777" w:rsidR="000A63FD" w:rsidRPr="00027FCA" w:rsidRDefault="000A63FD" w:rsidP="002C6DE7">
            <w:pPr>
              <w:pStyle w:val="Odstavecseseznamem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L1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593BCBA" w14:textId="3B57FF98" w:rsidR="000A63FD" w:rsidRPr="00027FCA" w:rsidRDefault="000A63FD" w:rsidP="000A63FD">
            <w:pPr>
              <w:pStyle w:val="Odstavecseseznamem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Nesterilní materiály jsou kalkulovány v režii – nutno odstranit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59C4C7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5D01C6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DD6D5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71565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POLITZERACE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3E627E9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3A07BB1" w14:textId="77777777" w:rsidR="000A63FD" w:rsidRPr="00027FCA" w:rsidRDefault="000A63FD" w:rsidP="002C6DE7">
            <w:pPr>
              <w:pStyle w:val="Odstavecseseznamem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L1 5 min nyní návrh na L3 5 min, čas výkonu stále 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L1 5 minut (od Vyhláška 472/2009 Sb.)</w:t>
            </w:r>
          </w:p>
          <w:p w14:paraId="1EB61EA7" w14:textId="77777777" w:rsidR="000A63FD" w:rsidRPr="00027FCA" w:rsidRDefault="000A63FD" w:rsidP="002C6DE7">
            <w:pPr>
              <w:pStyle w:val="Odstavecseseznamem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L1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6BFA383" w14:textId="7A1E7EC0" w:rsidR="000A63FD" w:rsidRPr="00027FCA" w:rsidRDefault="000A63FD" w:rsidP="000A63FD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Pozn.: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  <w:lang w:eastAsia="cs-CZ"/>
              </w:rPr>
              <w:t xml:space="preserve">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  <w:lang w:eastAsia="cs-CZ"/>
              </w:rPr>
              <w:t xml:space="preserve"> sliznice otoskopickým vyšetřením – to normálně nepředchází? Tedy se tento výkon nebude kombinovat s klinickým vyšetřením?</w:t>
            </w:r>
          </w:p>
          <w:p w14:paraId="00F08148" w14:textId="77777777" w:rsidR="000A63FD" w:rsidRPr="00027FCA" w:rsidRDefault="000A63FD" w:rsidP="002C6D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425F45E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82E82F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632E3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VYNĚTÍ CIZÍHO TĚLESA Z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NOSU - JEDNODUCHÉ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žadatel nedodal změnové registrační listy - u výkonů především změna z L2/L1 na L3</w:t>
            </w:r>
          </w:p>
        </w:tc>
        <w:tc>
          <w:tcPr>
            <w:tcW w:w="8789" w:type="dxa"/>
            <w:hideMark/>
          </w:tcPr>
          <w:p w14:paraId="6CAAF01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74CA7A0C" w14:textId="77777777" w:rsidR="000A63FD" w:rsidRPr="00027FCA" w:rsidRDefault="000A63FD" w:rsidP="002C6DE7">
            <w:pPr>
              <w:pStyle w:val="Odstavecseseznamem"/>
              <w:numPr>
                <w:ilvl w:val="0"/>
                <w:numId w:val="1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10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minut (od Vyhláška 472/2009 Sb.)</w:t>
            </w:r>
          </w:p>
          <w:p w14:paraId="5098714F" w14:textId="72E55E1D" w:rsidR="000A63FD" w:rsidRPr="00027FCA" w:rsidRDefault="000A63FD" w:rsidP="000A63FD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33FD1C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08132FB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C08EEB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BA6D0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INTRAMUKÓZNÍ INJEKCE DO NOSNÍ SLIZNICE JAKO SAMOSTATNÝ VÝKON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4612F73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0A401FA" w14:textId="77777777" w:rsidR="000A63FD" w:rsidRPr="00027FCA" w:rsidRDefault="000A63FD" w:rsidP="002C6DE7">
            <w:pPr>
              <w:pStyle w:val="Odstavecseseznamem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5 min nyní návrh na L3 10 min, čas výkonu stále 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5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Navrhovaný čas nositele přesahuje čas výkonu, nutno snížit.</w:t>
            </w:r>
          </w:p>
          <w:p w14:paraId="0EECC8B6" w14:textId="77777777" w:rsidR="000A63FD" w:rsidRPr="00027FCA" w:rsidRDefault="000A63FD" w:rsidP="002C6DE7">
            <w:pPr>
              <w:pStyle w:val="Odstavecseseznamem"/>
              <w:numPr>
                <w:ilvl w:val="0"/>
                <w:numId w:val="11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3D60C11A" w14:textId="0E0C6592" w:rsidR="000A63FD" w:rsidRPr="00027FCA" w:rsidRDefault="000A63FD" w:rsidP="000A63FD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Pozn.: 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rhinoskopickým vyšetřením – to normálně nepředchází? Tedy nebude se tento výkon kombinovat s klinickým vyšetřením?</w:t>
            </w:r>
          </w:p>
          <w:p w14:paraId="43DCC8E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A73315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319458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8C6C8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ANEMIZACE S ODSÁVÁNÍM Z VEDLEJŠÍCH NOSNÍCH DUTIN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7ACD34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C3368B3" w14:textId="77777777" w:rsidR="000A63FD" w:rsidRPr="00027FCA" w:rsidRDefault="000A63FD" w:rsidP="002C6DE7">
            <w:pPr>
              <w:pStyle w:val="Odstavecseseznamem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L2 10 min nyní návrh na L3 15 min, čas výkonu stále 10 </w:t>
            </w:r>
            <w:proofErr w:type="gram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–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od počátku nositel L2 10 minut (od Vyhláška 472/2009 Sb.)</w:t>
            </w:r>
          </w:p>
          <w:p w14:paraId="1B445D31" w14:textId="77777777" w:rsidR="000A63FD" w:rsidRPr="00027FCA" w:rsidRDefault="000A63FD" w:rsidP="002C6DE7">
            <w:pPr>
              <w:pStyle w:val="Odstavecseseznamem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297F3DE" w14:textId="50503129" w:rsidR="000A63FD" w:rsidRPr="00027FCA" w:rsidRDefault="000A63FD" w:rsidP="000A63FD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Pozn.: 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přední rinoskopií – to normálně nepředchází? Tedy nebude se tento výkon kombinovat s klinickým vyšetřením?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D73F3D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038981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2FB81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71623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TERAPIE EPISTAXE KAUTERIZACÍ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BF65C3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253D2D76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Stávající výkon L2 10 min nyní návrh na L3 12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</w:p>
          <w:p w14:paraId="3705BC2B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72108F37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7A4BEA99" w14:textId="312C9D63" w:rsidR="000A63FD" w:rsidRPr="00027FCA" w:rsidRDefault="000A63FD" w:rsidP="000A63FD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Pozn.: nově 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přední rinoskopií – to normálně nepředchází? Tedy nebude se tento výkon kombinovat s klinickým vyšetřením?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3DE182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45D44C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23AA4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71661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VÝPLACH ČELISTNÍ DUTINY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8B59E7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2A107A0D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L2 10 min nyní návrh na L3 20 min, čas výkonu stále 10 </w:t>
            </w:r>
            <w:proofErr w:type="gram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–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od počátku nositel L2 10 minut (od Vyhláška 472/2009 Sb.)</w:t>
            </w:r>
          </w:p>
          <w:p w14:paraId="552709BB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55AD2FF0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 xml:space="preserve">Pozn.: nově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výkon začíná místo </w:t>
            </w:r>
            <w:proofErr w:type="spellStart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anemizace</w:t>
            </w:r>
            <w:proofErr w:type="spellEnd"/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 sliznice přední rinoskopií – to normálně nepředchází? Tedy nebude se tento výkon kombinovat s klinickým vyšetřením?</w:t>
            </w:r>
          </w:p>
          <w:p w14:paraId="49E651D4" w14:textId="2C154F39" w:rsidR="000A63FD" w:rsidRPr="00027FCA" w:rsidRDefault="000A63FD" w:rsidP="000A63FD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PMAT – nově přidaná sterilní gáza – celé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balení - je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množství a cenová hladina adekvátní?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Upřesnit spotřebovávané množství gázy (PMAT), spotřebuje se jedno balení (10ks) nebo jeden kus? 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Např v číselníku MZ položka - 0000337 GÁZA HYDROFILNÍ SKLÁDANÁ STERILNÍ 9X5CM,24 VRSTEV,10KS, cena 41 Kč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925BC6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A510D0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6D60E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71719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VÝMĚNA TRACHEOSTOMICKÉ KANYLY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C363A1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67604280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Stávající výkon L2 10 min nyní návrh na L3 10 min, čas výkonu stále 10 min. – od počátku nositel L2 10 minut (od Vyhláška 472/2009 Sb.)</w:t>
            </w:r>
          </w:p>
          <w:p w14:paraId="72E40BC7" w14:textId="77777777" w:rsidR="000A63FD" w:rsidRPr="00027FCA" w:rsidRDefault="000A63FD" w:rsidP="002C6DE7">
            <w:pPr>
              <w:pStyle w:val="Odstavecseseznamem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31A4C4F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81D7A8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7B9B8D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F53939" w14:textId="77777777" w:rsidR="000A63FD" w:rsidRPr="00027FCA" w:rsidRDefault="000A63FD" w:rsidP="00DC2583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71780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PEROPERAČNÍ MONITOROVÁNÍ FUNKCE HLAVOVÝCH NERVŮ Á 15 MINUT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  <w:p w14:paraId="7CA0F1C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789" w:type="dxa"/>
            <w:hideMark/>
          </w:tcPr>
          <w:p w14:paraId="77492EF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D9AF47F" w14:textId="77777777" w:rsidR="000A63FD" w:rsidRPr="00027FCA" w:rsidRDefault="000A63FD" w:rsidP="002C6DE7">
            <w:pPr>
              <w:pStyle w:val="Odstavecseseznamem"/>
              <w:numPr>
                <w:ilvl w:val="0"/>
                <w:numId w:val="14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15 min nyní návrh na L3 15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15 minut (od Vyhláška 354/2017 Sb.)</w:t>
            </w:r>
          </w:p>
          <w:p w14:paraId="12EC0EA2" w14:textId="5372F430" w:rsidR="000A63FD" w:rsidRPr="00027FCA" w:rsidRDefault="000A63FD" w:rsidP="000A63FD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připomínka, </w:t>
            </w:r>
            <w:r w:rsidRPr="00027FC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navíc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OM: SH tzn. jen v lůžkových zařízeních, zde ani není možnost ambulantního zařízení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…</w:t>
            </w:r>
          </w:p>
          <w:p w14:paraId="04FA0EF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2660CBA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DF1F0C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AF899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71211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BIOPSIE Z NOSU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641115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9425221" w14:textId="77777777" w:rsidR="000A63FD" w:rsidRPr="00027FCA" w:rsidRDefault="000A63FD" w:rsidP="002C6DE7">
            <w:pPr>
              <w:pStyle w:val="Odstavecseseznamem"/>
              <w:numPr>
                <w:ilvl w:val="0"/>
                <w:numId w:val="15"/>
              </w:num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Odstraněno: „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Výkon lze kombinovat pouze s minimálním kontaktem.“ Proč? Nesouhlasíme s odstraněním, tato formulace od počátku existence výkonu.</w:t>
            </w:r>
          </w:p>
          <w:p w14:paraId="40557FA6" w14:textId="77777777" w:rsidR="000A63FD" w:rsidRPr="00027FCA" w:rsidRDefault="000A63FD" w:rsidP="002C6DE7">
            <w:pPr>
              <w:pStyle w:val="Odstavecseseznamem"/>
              <w:numPr>
                <w:ilvl w:val="0"/>
                <w:numId w:val="15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prodloužen na 15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minut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Proč dochází k prodloužení času nositele a výkonu? Co se změnilo? Od počátku existence výkonu je nositel L2 a čas nositele 10 min</w:t>
            </w:r>
          </w:p>
          <w:p w14:paraId="746644B0" w14:textId="5AE2B9E8" w:rsidR="000A63FD" w:rsidRPr="00027FCA" w:rsidRDefault="000A63FD" w:rsidP="000A63FD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4F78AA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002E78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79FDF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71213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ENDOSKOPIE PARANASÁLNÍ DUTINY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C74509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545937E" w14:textId="77777777" w:rsidR="000A63FD" w:rsidRPr="00027FCA" w:rsidRDefault="000A63FD" w:rsidP="002C6DE7">
            <w:pPr>
              <w:pStyle w:val="Odstavecseseznamem"/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30 min nyní návrh na L3 30 min, čas výkonu stále 30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30 minut (od Vyhláška 472/2009 Sb.)</w:t>
            </w:r>
          </w:p>
          <w:p w14:paraId="29381760" w14:textId="77777777" w:rsidR="000A63FD" w:rsidRPr="00027FCA" w:rsidRDefault="000A63FD" w:rsidP="002C6DE7">
            <w:pPr>
              <w:pStyle w:val="Odstavecseseznamem"/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14:paraId="67E5861B" w14:textId="77777777" w:rsidR="000A63FD" w:rsidRPr="00027FCA" w:rsidRDefault="000A63FD" w:rsidP="002C6DE7">
            <w:pPr>
              <w:pStyle w:val="Odstavecseseznamem"/>
              <w:numPr>
                <w:ilvl w:val="0"/>
                <w:numId w:val="16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Není definována Podmínka OM:S – nutno doplnit.</w:t>
            </w:r>
          </w:p>
          <w:p w14:paraId="74009240" w14:textId="4702D837" w:rsidR="000A63FD" w:rsidRPr="00027FCA" w:rsidRDefault="000A63FD" w:rsidP="000A63FD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Je relevantní uvedené přístrojové vybavení?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- používají se rigidní endoskopy s různým úhlem pohledu, nikoli laryngoskop flexibilní, který je uveden v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přístrojích….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8E84DA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78FD83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66161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71519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RESEKCE BOLTCE S PRIMÁRNÍ SUTUROU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F370135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1C362087" w14:textId="77777777" w:rsidR="000A63FD" w:rsidRPr="00027FCA" w:rsidRDefault="000A63FD" w:rsidP="00391E3E">
            <w:pPr>
              <w:pStyle w:val="Odstavecseseznamem"/>
              <w:numPr>
                <w:ilvl w:val="0"/>
                <w:numId w:val="1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a L1 45 min nyní návrh na L3 a L2 45 min, čas výkonu stále 45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a L1 45 min (od Vyhláška 472/2009 Sb.)</w:t>
            </w:r>
          </w:p>
          <w:p w14:paraId="638A9F73" w14:textId="77777777" w:rsidR="000A63FD" w:rsidRPr="00027FCA" w:rsidRDefault="000A63FD" w:rsidP="00391E3E">
            <w:pPr>
              <w:pStyle w:val="Odstavecseseznamem"/>
              <w:numPr>
                <w:ilvl w:val="0"/>
                <w:numId w:val="17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437BA06" w14:textId="5ED12324" w:rsidR="000A63FD" w:rsidRPr="00027FCA" w:rsidRDefault="000A63FD" w:rsidP="000A63FD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Navíc – kolik nositelů se účastní operace? Princip napříč výkony SZV – poslední asistent se nekalkuluje, je obsažen v režii. Nutno vysvětlit a nositele příslušně odstranit.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C416D9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2F8A2F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91A62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71521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RESEKCE BOLTCE S POSUNEM KOŽNÍHO LALOKU MÍSTNĚ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030C91C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Připomínky z předchozí PS SZV</w:t>
            </w:r>
          </w:p>
          <w:p w14:paraId="14414547" w14:textId="77777777" w:rsidR="000A63FD" w:rsidRPr="00027FCA" w:rsidRDefault="000A63FD" w:rsidP="00391E3E">
            <w:pPr>
              <w:pStyle w:val="Odstavecseseznamem"/>
              <w:numPr>
                <w:ilvl w:val="0"/>
                <w:numId w:val="1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a L2 60 min nyní návrh na L3 a L2 60 min, čas výkonu stále 60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a L2 60 min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70B814D" w14:textId="77777777" w:rsidR="000A63FD" w:rsidRPr="00027FCA" w:rsidRDefault="000A63FD" w:rsidP="00391E3E">
            <w:pPr>
              <w:pStyle w:val="Odstavecseseznamem"/>
              <w:numPr>
                <w:ilvl w:val="0"/>
                <w:numId w:val="18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Navíc –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kolik nositelů se účastní operace?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Princip napříč výkony SZV – poslední asistent se nekalkuluje, je obsažen v režii. Nutno vysvětlit a nositele příslušně odstranit.</w:t>
            </w:r>
          </w:p>
          <w:p w14:paraId="7F6C1C8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8FFBD3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BCCD4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1B1D5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61F4AE6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515412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7110B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71523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INCIZE A DRENÁŽ BOLTCE PRO PERICHONDRITIDU NEBO HEMATOM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BC481B1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CB0629A" w14:textId="77777777" w:rsidR="000A63FD" w:rsidRPr="00027FCA" w:rsidRDefault="000A63FD" w:rsidP="002F2657">
            <w:pPr>
              <w:pStyle w:val="Odstavecseseznamem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20 min nyní návrh na L3 20 min, čas výkonu stále 20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20 min (od Vyhláška 472/2009 Sb.)</w:t>
            </w:r>
          </w:p>
          <w:p w14:paraId="3F0713D4" w14:textId="4B9DA74D" w:rsidR="000A63FD" w:rsidRPr="00027FCA" w:rsidRDefault="000A63FD" w:rsidP="000A63FD">
            <w:pPr>
              <w:pStyle w:val="Odstavecseseznamem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0D9093D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857C0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7BD741C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2D286C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8A057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71525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LOKÁLNÍ ODSTRANĚNÍ POLYPU ZE ZVUKOVODU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F4F93C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2AE543C3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výkon L2 10 min nyní návrh na L3 10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 (od Vyhláška 472/2009 Sb.)</w:t>
            </w:r>
          </w:p>
          <w:p w14:paraId="430D99EF" w14:textId="45B380E7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</w:tc>
      </w:tr>
      <w:tr w:rsidR="000A63FD" w:rsidRPr="00027FCA" w14:paraId="49EE9D8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C02AAD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5FA07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71615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EXCIZE JEDNOHO NOSNÍHO POLYPU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77B6AF2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66B12E9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10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10 min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Navrhovaný čas nositele přesahuje čas výkonu, nutno snížit.</w:t>
            </w:r>
          </w:p>
          <w:p w14:paraId="3A437BBC" w14:textId="2812C3F2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32F2E1A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21E5A1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7450C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71617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EXCIZE VÍCEČETNÝCH NOSNÍCH POLYPŮ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075506E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3F5B802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45 min nyní návrh na L3 45 min, čas výkonu stále 45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45 min (od Vyhláška 472/2009 Sb.)</w:t>
            </w:r>
          </w:p>
          <w:p w14:paraId="5185F503" w14:textId="40A7E8EF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1B154A43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CE9B7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60DBD766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408575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0A76E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71631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EXCIZE Z NAZOFARYNGU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4ABC943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6D54D4DF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15 min nyní návrh na L3 20 min, čas výkonu stále 15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15 min (od Vyhláška 472/2009 Sb.)</w:t>
            </w:r>
          </w:p>
          <w:p w14:paraId="6A775E6E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006E7FB3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2A25B26C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PMAT –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nově přidaná sterilní gáza – celé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balení - je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množství a cenová hladina adekvátní? </w:t>
            </w:r>
            <w:r w:rsidRPr="00027FCA">
              <w:rPr>
                <w:rFonts w:ascii="Arial" w:hAnsi="Arial" w:cs="Arial"/>
                <w:sz w:val="18"/>
                <w:szCs w:val="18"/>
              </w:rPr>
              <w:t>Upřesnit spotřebovávané množství gázy (PMAT), spotřebuje se jedno balení (10ks) nebo jeden kus?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Např v číselníku MZ položka - 0000337 GÁZA HYDROFILNÍ SKLÁDANÁ STERILNÍ 9X5CM,24 VRSTEV,10KS, cena 41 Kč</w:t>
            </w:r>
          </w:p>
          <w:p w14:paraId="7A8524A5" w14:textId="57A79854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Ad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přístrojové vybavení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  proč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pod </w:t>
            </w:r>
            <w:proofErr w:type="spell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fibroendoskopickou</w:t>
            </w:r>
            <w:proofErr w:type="spell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kontrolou, používají se často rigidní endoskopy.</w:t>
            </w:r>
          </w:p>
        </w:tc>
      </w:tr>
      <w:tr w:rsidR="000A63FD" w:rsidRPr="00027FCA" w14:paraId="454A57D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CE34A2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A1B6A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71633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DRENÁŽ HEMATOMU NEBO ABSCESU NOSNÍHO SEPTA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2BF1EB1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7AD3EBAD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10 min nyní návrh na L3 15 min, čas výkonu stále 10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10 min (od Vyhláška 472/2009 Sb.)</w:t>
            </w:r>
          </w:p>
          <w:p w14:paraId="2F053965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798D8593" w14:textId="73C99D0A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</w:tc>
      </w:tr>
      <w:tr w:rsidR="000A63FD" w:rsidRPr="00027FCA" w14:paraId="11A4CB8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019455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864A8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71649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RESEKCE SPINY NEBO KRISTY NOSNÍ PŘEPÁŽKY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6340EAA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C77CAA2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výkon L2 45 min nyní návrh na L3 45 min, čas výkonu stále 45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45 min (od Vyhláška 472/2009 Sb.)</w:t>
            </w:r>
          </w:p>
          <w:p w14:paraId="2AA59640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5A33D5FA" w14:textId="1499AB31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Není definována Podmínka OM:S – nutno doplnit.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37DE11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A20257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4983D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71767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SIALOLITEKTOMIE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hideMark/>
          </w:tcPr>
          <w:p w14:paraId="139E4772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3A27A07A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45 min nyní návrh na L3 45 min, čas výkonu stále 45 min.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– od počátku nositel L2 45 min (od Vyhláška 472/2009 Sb.)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60687C85" w14:textId="215BF6B8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Není definována Podmínka OM:S – nutno doplnit.</w:t>
            </w:r>
          </w:p>
        </w:tc>
      </w:tr>
      <w:tr w:rsidR="000A63FD" w:rsidRPr="00027FCA" w14:paraId="188FAC6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F321DD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AF375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73017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ORIENTAČNÍ IMPEDANCMETRIE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žadatel nedodal změnové registrační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listy - u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výkonů především změna z L2/L1 na L3</w:t>
            </w:r>
          </w:p>
        </w:tc>
        <w:tc>
          <w:tcPr>
            <w:tcW w:w="8789" w:type="dxa"/>
            <w:shd w:val="clear" w:color="auto" w:fill="auto"/>
            <w:hideMark/>
          </w:tcPr>
          <w:p w14:paraId="69146D61" w14:textId="77777777" w:rsidR="000A63FD" w:rsidRPr="00027FCA" w:rsidRDefault="000A63FD" w:rsidP="007216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Připomínky z předchozí PS SZV</w:t>
            </w:r>
          </w:p>
          <w:p w14:paraId="4FB508E4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Stávající výkon </w:t>
            </w:r>
            <w:r w:rsidRPr="00027F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L2 5 min nyní návrh na L3 10 min, čas výkonu stále 5 min</w:t>
            </w: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– od počátku nositel L2 5 minut (od Vyhláška 472/2009 Sb.)</w:t>
            </w:r>
          </w:p>
          <w:p w14:paraId="6F22E6D2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Navrhovaný čas nositele přesahuje čas výkonu, nutno snížit.</w:t>
            </w:r>
          </w:p>
          <w:p w14:paraId="28FDF7E2" w14:textId="77777777" w:rsidR="000A63FD" w:rsidRPr="00027FCA" w:rsidRDefault="000A63FD" w:rsidP="002F2657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Ad změna L2 na L3</w:t>
            </w:r>
            <w:r w:rsidRPr="00027FC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viz obecná připomínka</w:t>
            </w:r>
          </w:p>
          <w:p w14:paraId="321B5AAA" w14:textId="77777777" w:rsidR="000A63FD" w:rsidRPr="00027FCA" w:rsidRDefault="000A63FD" w:rsidP="007A79B8">
            <w:pPr>
              <w:pStyle w:val="Odstavecseseznamem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Nově odstraněno, že se „určí vybavitelnost středoušních reflexů.</w:t>
            </w:r>
            <w:proofErr w:type="gramStart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“ .</w:t>
            </w:r>
            <w:proofErr w:type="gramEnd"/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již se neprovádí, nebo je součástí jiného vyšetření?</w:t>
            </w:r>
          </w:p>
          <w:p w14:paraId="1F0B88E6" w14:textId="2F8DFF5E" w:rsidR="000A63FD" w:rsidRPr="00027FCA" w:rsidRDefault="000A63FD" w:rsidP="000A63FD">
            <w:pPr>
              <w:pStyle w:val="Odstavecseseznamem"/>
              <w:numPr>
                <w:ilvl w:val="0"/>
                <w:numId w:val="20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Zdůvodnit/opravit použití dvou zvukových vložek na výkon (PMAT položka). (Pozn. - OF je 2/1 den)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Pozn.: 73017 – je to výkon jednostranný, vhodné upravit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1/1 den 1 ucho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0CEA620" w14:textId="77777777" w:rsidTr="000A63FD">
        <w:trPr>
          <w:trHeight w:val="2313"/>
        </w:trPr>
        <w:tc>
          <w:tcPr>
            <w:tcW w:w="709" w:type="dxa"/>
            <w:vAlign w:val="center"/>
            <w:hideMark/>
          </w:tcPr>
          <w:p w14:paraId="5AD6DFB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607</w:t>
            </w:r>
          </w:p>
        </w:tc>
        <w:tc>
          <w:tcPr>
            <w:tcW w:w="4536" w:type="dxa"/>
            <w:vAlign w:val="center"/>
            <w:hideMark/>
          </w:tcPr>
          <w:p w14:paraId="00521F1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67021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KOMPLEXNÍ VYŠETŘENÍ ORTOPEDICKÝM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PROTETIKEM - LÉKAŘEM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12A81D01" w14:textId="2CB1DC80" w:rsidR="000A63FD" w:rsidRPr="00027FCA" w:rsidRDefault="000A63FD" w:rsidP="000A63FD">
            <w:pPr>
              <w:pStyle w:val="Odstavecseseznamem"/>
              <w:numPr>
                <w:ilvl w:val="0"/>
                <w:numId w:val="37"/>
              </w:num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Ortopedická protetika již není základním ani nástavbovým oborem. Pracoviště ortopedické protetiky budou postupně nejspíš ubývat, neboť nebudou splňovat personální vyhlášku, která stále požaduje personální zabezpečení ortopedickým protetikem. Výkony se v budoucnu budou nejspíš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nasmlouvávat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na pracoviště sdílených odborností, ale před „prostým „nasdílením“ na jiné odb.je potřeba výkony revidovat a klinická vyšetření 67021, 67022 a 67023 nesdílet.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Obecně ke všem výkonům klinického vyšetření (komplexní, kontrolní, cílené) – nositel je vždy jen jeden, u daného jednoho výkonu u daného jednoho pacienta není přítomno 5 lékařů, jak je uvedeno v návrhu registračního listu. Pokud je přípustné více odborností, již je to uvedeno ve sdílejících odbornostech.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>V položce nositelů tedy ponechat jen jednoho nositele L – „vyšetřující“.</w:t>
            </w:r>
          </w:p>
          <w:p w14:paraId="304BBC1A" w14:textId="3146CB4A" w:rsidR="000A63FD" w:rsidRPr="00027FCA" w:rsidRDefault="000A63FD" w:rsidP="000A63FD">
            <w:pPr>
              <w:pStyle w:val="Odstavecseseznamem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Pokud je uvedena Podmínka pro nově sdílející odbornosti, pak by výkon měl být správně OM: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S – s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uvedením, že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pro 607 je bez limitací a pro ostatní odbornosti platí uvedené Podmínky</w:t>
            </w:r>
            <w:r w:rsidRPr="00027FC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F920B77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AB5E95A" w14:textId="77777777" w:rsidTr="000A63FD">
        <w:tc>
          <w:tcPr>
            <w:tcW w:w="709" w:type="dxa"/>
            <w:vAlign w:val="center"/>
            <w:hideMark/>
          </w:tcPr>
          <w:p w14:paraId="72C807E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7EE4AA9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67022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CÍLENÉ VYŠETŘENÍ ORTOPEDICKÝM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PROTETIKEM - LÉKAŘEM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0DC35C3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</w:tc>
      </w:tr>
      <w:tr w:rsidR="000A63FD" w:rsidRPr="00027FCA" w14:paraId="04383885" w14:textId="77777777" w:rsidTr="000A63FD">
        <w:tc>
          <w:tcPr>
            <w:tcW w:w="709" w:type="dxa"/>
            <w:vAlign w:val="center"/>
            <w:hideMark/>
          </w:tcPr>
          <w:p w14:paraId="4FC5D1B9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730B909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67023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KONTROLNÍ VYŠETŘENÍ ORTOPEDICKÝM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PROTETIKEM - LÉKAŘEM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počtu nositelů výkonu, změna bodové hodnoty</w:t>
            </w:r>
          </w:p>
        </w:tc>
        <w:tc>
          <w:tcPr>
            <w:tcW w:w="8789" w:type="dxa"/>
            <w:hideMark/>
          </w:tcPr>
          <w:p w14:paraId="1F225C3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1B6EFEB" w14:textId="77777777" w:rsidTr="000A63FD">
        <w:tc>
          <w:tcPr>
            <w:tcW w:w="709" w:type="dxa"/>
            <w:vAlign w:val="center"/>
            <w:hideMark/>
          </w:tcPr>
          <w:p w14:paraId="7BDD02E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8C662A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STOJE A CHŮZE U PACIENTA S PROTÉZOU ČI ORTÉZOU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bodové hodnoty</w:t>
            </w:r>
          </w:p>
        </w:tc>
        <w:tc>
          <w:tcPr>
            <w:tcW w:w="8789" w:type="dxa"/>
            <w:hideMark/>
          </w:tcPr>
          <w:p w14:paraId="24162C87" w14:textId="69486561" w:rsidR="000A63FD" w:rsidRPr="00027FCA" w:rsidRDefault="000A63FD" w:rsidP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odd. ortopedické protetiky)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nahradit ji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aktuální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podmínkou vzdělání pro nositele výkonu -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AAF389A" w14:textId="77777777" w:rsidTr="000A63FD">
        <w:tc>
          <w:tcPr>
            <w:tcW w:w="709" w:type="dxa"/>
            <w:vAlign w:val="center"/>
            <w:hideMark/>
          </w:tcPr>
          <w:p w14:paraId="621EB8A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4F9FA86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IDENTIFIKACE PATOLOGICKO-MORFOLOGICKÝCH A FUNKČNÍCH ZMĚN A ROZSAHU JEJICH OVLIVNĚNÍ STAVBY A VÝCVIKU V UŽÍVÁNÍ PROTETICKÉ POMŮCKY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0AD45326" w14:textId="41876855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0E868BD6" w14:textId="471ED84E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47DCBA5A" w14:textId="77777777" w:rsidTr="000A63FD">
        <w:tc>
          <w:tcPr>
            <w:tcW w:w="709" w:type="dxa"/>
            <w:vAlign w:val="center"/>
            <w:hideMark/>
          </w:tcPr>
          <w:p w14:paraId="0F1B5E1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27F457CB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PEDOBAROGRAFIE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podmínek výkonu a bodové hodnoty</w:t>
            </w:r>
          </w:p>
        </w:tc>
        <w:tc>
          <w:tcPr>
            <w:tcW w:w="8789" w:type="dxa"/>
            <w:hideMark/>
          </w:tcPr>
          <w:p w14:paraId="0D7B223A" w14:textId="750D1F7D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-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7B70AC0" w14:textId="77777777" w:rsidTr="000A63FD">
        <w:tc>
          <w:tcPr>
            <w:tcW w:w="709" w:type="dxa"/>
            <w:vAlign w:val="center"/>
            <w:hideMark/>
          </w:tcPr>
          <w:p w14:paraId="79E5D9C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01E05AE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NOHOU, STATIKY A DYNAMIKY CHŮZE POČÍTAČOVÝM PEDOBAROGRAFEM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podmínek výkonu</w:t>
            </w:r>
          </w:p>
        </w:tc>
        <w:tc>
          <w:tcPr>
            <w:tcW w:w="8789" w:type="dxa"/>
            <w:hideMark/>
          </w:tcPr>
          <w:p w14:paraId="6089F634" w14:textId="52BE3DDD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A63FD" w:rsidRPr="00027FCA" w14:paraId="20A2C744" w14:textId="77777777" w:rsidTr="000A63FD">
        <w:tc>
          <w:tcPr>
            <w:tcW w:w="709" w:type="dxa"/>
            <w:vAlign w:val="center"/>
            <w:hideMark/>
          </w:tcPr>
          <w:p w14:paraId="342423C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97D02F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DETEKCE A POSOUZENÍ CHYBNÝCH STEREOTYPŮ UŽIVATELE PROTETICKÉ POMŮCKY S URČENÍM JEJICH PŮVODU A ZPŮSOBU JEJICH ODSTRANĚNÍ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30F0CAD9" w14:textId="0E70F61A" w:rsidR="000A63FD" w:rsidRPr="00027FCA" w:rsidRDefault="000A63FD" w:rsidP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</w:tc>
      </w:tr>
      <w:tr w:rsidR="000A63FD" w:rsidRPr="00027FCA" w14:paraId="1D95A402" w14:textId="77777777" w:rsidTr="000A63FD">
        <w:tc>
          <w:tcPr>
            <w:tcW w:w="709" w:type="dxa"/>
            <w:vAlign w:val="center"/>
            <w:hideMark/>
          </w:tcPr>
          <w:p w14:paraId="1FC34CC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2265364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67119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ELEKTROMYOTEST HORNÍ NEBO DOLNÍ KONČETINY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1382D798" w14:textId="30806618" w:rsidR="000A63FD" w:rsidRPr="00027FCA" w:rsidRDefault="000A63FD" w:rsidP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(lékař pracující na odd. OP)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nahradit ji podmínkou vzdělání pro nositele výkonu -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94DEDE3" w14:textId="77777777" w:rsidTr="000A63FD">
        <w:tc>
          <w:tcPr>
            <w:tcW w:w="709" w:type="dxa"/>
            <w:vAlign w:val="center"/>
            <w:hideMark/>
          </w:tcPr>
          <w:p w14:paraId="10C1A6A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702280B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NÁVRH KONSTRUKCE INDIVIDUÁLNÍ ORTOPEDICKÉ VLOŽKY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103,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27EED293" w14:textId="70C6510B" w:rsidR="000A63FD" w:rsidRPr="00027FCA" w:rsidRDefault="000A63FD" w:rsidP="001B4D93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pracovišti ortopedické protetiky)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a nahradit ji podmínkou vzdělání pro nositele výkonu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10110DDF" w14:textId="300EFD8B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B50E902" w14:textId="77777777" w:rsidTr="000A63FD">
        <w:tc>
          <w:tcPr>
            <w:tcW w:w="709" w:type="dxa"/>
            <w:vAlign w:val="center"/>
            <w:hideMark/>
          </w:tcPr>
          <w:p w14:paraId="3DAC216A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0F8AB46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NÁVRH KONSTRUKCE SPECIÁLNÍ ORTOPEDICKÉ VLOŽKY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103,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2D967E9A" w14:textId="513A2817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Návrh zrušit poznámku u nositele výkonu (6 měsíců praxe na ortopedické protetice)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nahradit ji podmínkou vzdělání pro nositele výkonu.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1B5EB4F5" w14:textId="01839584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B13EFEF" w14:textId="77777777" w:rsidTr="000A63FD">
        <w:tc>
          <w:tcPr>
            <w:tcW w:w="709" w:type="dxa"/>
            <w:vAlign w:val="center"/>
            <w:hideMark/>
          </w:tcPr>
          <w:p w14:paraId="0A07A89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607</w:t>
            </w:r>
          </w:p>
        </w:tc>
        <w:tc>
          <w:tcPr>
            <w:tcW w:w="4536" w:type="dxa"/>
            <w:vAlign w:val="center"/>
            <w:hideMark/>
          </w:tcPr>
          <w:p w14:paraId="62DAE7B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SPECIFIKACE A NAVRŽENÍ INDIVIDUÁLNÍHO ADJUVATIKA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209 (stanovisko dotčené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1BB54FD6" w14:textId="5F709D83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pracovišti ortopedické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protetiky) a nahradit ji podmínkou vzdělání pro nositele výkonu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2FAA2EBE" w14:textId="2871401D" w:rsidR="000A63FD" w:rsidRPr="00027FCA" w:rsidRDefault="000A63FD" w:rsidP="00BC172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FF5C2" w14:textId="300BABF1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132321EF" w14:textId="77777777" w:rsidTr="000A63FD">
        <w:tc>
          <w:tcPr>
            <w:tcW w:w="709" w:type="dxa"/>
            <w:vAlign w:val="center"/>
            <w:hideMark/>
          </w:tcPr>
          <w:p w14:paraId="46E8A99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66BE28B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67219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PŘÍTOMNOST LÉKAŘE PŘI STAVBĚ SLOŽITĚJŠÍ INDIVIDUÁLNÍ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ORTOPEDICKO - PROTETICKÉ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POMŮCKY - SPOLUPRÁCE S OP TECHNIKEM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209, 606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70DF7CF2" w14:textId="48C94B9F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(lékař pracující na odd. OP)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nahradit ji podmínkou vzdělání pro nositele výkonu.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kurzu ortopedická protetika.</w:t>
            </w:r>
          </w:p>
          <w:p w14:paraId="60F880A1" w14:textId="2408638A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6B9AEC" w14:textId="656FE978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4F23F7D9" w14:textId="77777777" w:rsidTr="000A63FD">
        <w:tc>
          <w:tcPr>
            <w:tcW w:w="709" w:type="dxa"/>
            <w:vAlign w:val="center"/>
            <w:hideMark/>
          </w:tcPr>
          <w:p w14:paraId="45D98B4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45C0877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67221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PŘEDÁNÍ SLOŽITÉ, INDIVIDUÁLNĚ VYROBENÉ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ORTOPEDICKO - PROTETICKÉ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POMŮCKY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1FEEA8DD" w14:textId="77777777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kurzu ortopedická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protetika..</w:t>
            </w:r>
            <w:proofErr w:type="gramEnd"/>
          </w:p>
          <w:p w14:paraId="239CBDA4" w14:textId="6D66E86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914E9AC" w14:textId="77777777" w:rsidTr="000A63FD">
        <w:tc>
          <w:tcPr>
            <w:tcW w:w="709" w:type="dxa"/>
            <w:vAlign w:val="center"/>
            <w:hideMark/>
          </w:tcPr>
          <w:p w14:paraId="31E80D4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vAlign w:val="center"/>
            <w:hideMark/>
          </w:tcPr>
          <w:p w14:paraId="2E53627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67223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SPECIÁLNÍ PŘÍPRAVA PACIENTA KE ZHOTOVENÍ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ORTOPEDICKO - PROTETICKÉ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INDIVIDUÁLNÍ POMŮCKY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607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201, 209 (stanovisko dotčených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nedoloženo), změna bodové hodnoty</w:t>
            </w:r>
          </w:p>
        </w:tc>
        <w:tc>
          <w:tcPr>
            <w:tcW w:w="8789" w:type="dxa"/>
            <w:hideMark/>
          </w:tcPr>
          <w:p w14:paraId="644A5EFE" w14:textId="77777777" w:rsidR="000A63FD" w:rsidRPr="00027FCA" w:rsidRDefault="000A63FD" w:rsidP="009039C4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Návrh zrušit poznámku u nositele výkonu (6 měsíců praxe na ortopedické protetice) a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nahradit ji podmínkou vzdělání pro nositele výkonu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Ukotvit podmínku vzdělání pro nositele výkonu v jiné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než je 607- Do poznámky doplnit "lékař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ortop.prot</w:t>
            </w:r>
            <w:proofErr w:type="spellEnd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./absolvent akreditovaného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vzděl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kurzu ortopedická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protetika..</w:t>
            </w:r>
            <w:proofErr w:type="gramEnd"/>
          </w:p>
          <w:p w14:paraId="3C586A81" w14:textId="21D0DA10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FAA83D" w14:textId="142B258C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751CE3D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255708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CBE83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02220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RYCHLOTEST STREP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A - PŘÍMÝ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PRŮKAZ ANTIGENU STREPTOCOCCUS PYOGENES (STREP A) V ORDINACI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002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301 </w:t>
            </w:r>
          </w:p>
        </w:tc>
        <w:tc>
          <w:tcPr>
            <w:tcW w:w="8789" w:type="dxa"/>
            <w:hideMark/>
          </w:tcPr>
          <w:p w14:paraId="133BB86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</w:p>
        </w:tc>
      </w:tr>
      <w:tr w:rsidR="000A63FD" w:rsidRPr="00027FCA" w14:paraId="40500997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05E567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283AF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02230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KVANTITATIVNÍ STANOVENÍ CRP (POCT)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002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301 </w:t>
            </w:r>
          </w:p>
        </w:tc>
        <w:tc>
          <w:tcPr>
            <w:tcW w:w="8789" w:type="dxa"/>
            <w:hideMark/>
          </w:tcPr>
          <w:p w14:paraId="05B3083F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</w:p>
        </w:tc>
      </w:tr>
      <w:tr w:rsidR="000A63FD" w:rsidRPr="00027FCA" w14:paraId="3DFA079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98CC23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049CF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02250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OTOSKOPIE V ORDINACI PRAKTICKÉHO LÉKAŘE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002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301 </w:t>
            </w:r>
          </w:p>
        </w:tc>
        <w:tc>
          <w:tcPr>
            <w:tcW w:w="8789" w:type="dxa"/>
            <w:hideMark/>
          </w:tcPr>
          <w:p w14:paraId="5388B0F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</w:p>
        </w:tc>
      </w:tr>
      <w:tr w:rsidR="000A63FD" w:rsidRPr="00027FCA" w14:paraId="6100C6D4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C01079D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8DE5E2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222-2024-07-29-04-24-31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VYŠETŘENÍ TROMBOCYTÁRNÍCH PROTILÁTEK MAIPA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TESTEM - V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SÉRII 10 TESTŮ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3FA36772" w14:textId="577E69AD" w:rsidR="000A63FD" w:rsidRPr="00384303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 bylo prováděno a vykazováno doposud? Je nějaký již existující výkon? </w:t>
            </w:r>
            <w:r w:rsidR="00CA5D4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Jedná se o nový test splňující IVDR</w:t>
            </w:r>
            <w:r w:rsidR="00495B0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  <w:r w:rsid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="00CA5D4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Umožňuje vyšetření specifických </w:t>
            </w:r>
            <w:proofErr w:type="spellStart"/>
            <w:r w:rsid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antitrombocytových</w:t>
            </w:r>
            <w:proofErr w:type="spellEnd"/>
            <w:r w:rsid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protilátek autoprotilát</w:t>
            </w:r>
            <w:r w:rsidR="00495B0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</w:t>
            </w:r>
            <w:r w:rsid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k </w:t>
            </w:r>
            <w:r w:rsidR="00495B0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i </w:t>
            </w:r>
            <w:proofErr w:type="spellStart"/>
            <w:r w:rsid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aloprotilátek</w:t>
            </w:r>
            <w:proofErr w:type="spellEnd"/>
            <w:r w:rsidR="00E85A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a </w:t>
            </w:r>
            <w:r w:rsidR="00495B0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zároveň </w:t>
            </w:r>
            <w:r w:rsidR="00E85A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detekovat</w:t>
            </w:r>
            <w:r w:rsidR="00E2254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protilátky anti-HLA I. třídy reagující s trombocyty</w:t>
            </w:r>
            <w:r w:rsid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. Umožňuje pracovat </w:t>
            </w:r>
            <w:r w:rsidR="00495B0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</w:t>
            </w:r>
            <w:r w:rsid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sériích.</w:t>
            </w:r>
            <w:r w:rsidR="00D4424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Součástí testu je i směs trombocytů zahrnující i vzácné antigeny.</w:t>
            </w:r>
          </w:p>
          <w:p w14:paraId="39F0827F" w14:textId="4AC012D5" w:rsidR="00384303" w:rsidRPr="00E85A90" w:rsidRDefault="00E85A90" w:rsidP="00E85A90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Dosud se pracovalo s níže uvedenými metodami (22125,22217</w:t>
            </w:r>
            <w:r w:rsidRPr="00E85A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)</w:t>
            </w:r>
            <w:r w:rsidR="00A6309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tyto metody nejsou tak citlivé pro specifické protilátky viz také níže</w:t>
            </w:r>
          </w:p>
          <w:p w14:paraId="250D344E" w14:textId="5DA24C11" w:rsidR="00A774CB" w:rsidRPr="00B47935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Je nějaká návaznost/ algoritmus na další vyšetření? </w:t>
            </w:r>
            <w:r w:rsidR="00A774CB" w:rsidRP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 případě</w:t>
            </w:r>
            <w:r w:rsidR="00A774CB" w:rsidRPr="00A774C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A774CB" w:rsidRP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negativit</w:t>
            </w:r>
            <w:r w:rsidR="00A774CB">
              <w:rPr>
                <w:rFonts w:ascii="Arial" w:hAnsi="Arial" w:cs="Arial"/>
                <w:color w:val="FF0000"/>
                <w:sz w:val="18"/>
                <w:szCs w:val="18"/>
              </w:rPr>
              <w:t xml:space="preserve">y </w:t>
            </w:r>
            <w:r w:rsidR="00A774CB" w:rsidRP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MAIPA testu</w:t>
            </w:r>
            <w:r w:rsidR="00A774C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A774CB" w:rsidRP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lze</w:t>
            </w:r>
            <w:r w:rsidR="00A774C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A774CB" w:rsidRP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doplnit vyšetření nespecifických </w:t>
            </w:r>
            <w:proofErr w:type="spellStart"/>
            <w:r w:rsid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antitrombocytových</w:t>
            </w:r>
            <w:proofErr w:type="spellEnd"/>
            <w:r w:rsid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auto</w:t>
            </w:r>
            <w:r w:rsidR="00A774CB" w:rsidRP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protilátek</w:t>
            </w:r>
            <w:r w:rsid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testem</w:t>
            </w:r>
            <w:r w:rsidR="00A774CB" w:rsidRP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  <w:r w:rsidR="00EF3251" w:rsidRP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22125 </w:t>
            </w:r>
            <w:proofErr w:type="gramStart"/>
            <w:r w:rsidR="00EF3251" w:rsidRP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nebo </w:t>
            </w:r>
            <w:r w:rsidR="00A774CB" w:rsidRP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="00EF3251" w:rsidRP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22217</w:t>
            </w:r>
            <w:r w:rsid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  <w:r w:rsidR="00EF3251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="00EF32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3251" w:rsidRP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V případě </w:t>
            </w:r>
            <w:r w:rsidR="00495B0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pozitivity testu se provádí určení specifity protilátky </w:t>
            </w:r>
            <w:r w:rsidR="00D4424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(</w:t>
            </w:r>
            <w:r w:rsidR="00495B0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22321</w:t>
            </w:r>
            <w:r w:rsidR="00D4424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)</w:t>
            </w:r>
            <w:r w:rsidR="00495B0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. </w:t>
            </w:r>
          </w:p>
          <w:p w14:paraId="3BB06AE2" w14:textId="2B1B89B5" w:rsidR="00B47935" w:rsidRDefault="00B47935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Jsou indikace jiné, než u stávajících testů? </w:t>
            </w:r>
            <w:r w:rsidR="00D44249" w:rsidRPr="00D4424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Indikace jsou stejné.</w:t>
            </w:r>
            <w:r w:rsidRPr="00D4424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  <w:p w14:paraId="48146491" w14:textId="1C2D2018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Nejedná se o duplicitu s testy níže?</w:t>
            </w:r>
            <w:r w:rsidR="007E6D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6D51" w:rsidRPr="007E6D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Nejedná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22125 VYŠETŘENÍ TROMBOCYTÁRNÍCH PROTILÁTEK IMUNOFLUORESCENČNÍM A ELISA TESTEM (V SÉRII, 13 VZORKŮ)</w:t>
            </w:r>
            <w:r w:rsidR="00A774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toto jsou in house metody, </w:t>
            </w:r>
            <w:r w:rsidR="00E85A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pro tyto metod</w:t>
            </w:r>
            <w:r w:rsidR="00E2254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y</w:t>
            </w:r>
            <w:r w:rsidR="00E85A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je nutno přidat čerstvě odebrané trombocyty od dárce (laboratoř musí mít k dispozici dárce trombocytů), omezená možnost detekce </w:t>
            </w:r>
            <w:proofErr w:type="spellStart"/>
            <w:r w:rsidR="00E85A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aloprotilátek</w:t>
            </w:r>
            <w:proofErr w:type="spellEnd"/>
            <w:r w:rsidR="00E85A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(není možno zajistit přítomnost všech trombocytových antigenů na trombocytech dárců, protilátky proti vzácnějším antigenům , které nemusí být na použitých trombocytech přítomny, nebudou detekovány, navíc laboratoř by musela mít k dispozici panel otypovaných dárců, který by si musela sama zajistit – tzn. sama si dárce otypovat) ; metoda je vhodná jako doplněk pro detekci nespecifických autoprotilátek nebo pro zkoušky kompatibility trombocytů.</w:t>
            </w:r>
            <w:r w:rsidR="00A774C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22217 SCREENINGOVÉ VYŠETŘENÍ TROMBOCYTÁRNÍCH PROTILÁTEK KOMERČNÍM TESTEM NA PEVNÉ FÁZI V SÉRII 10 VZORKŮ</w:t>
            </w:r>
            <w:r w:rsidR="00A774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IVDR metoda, </w:t>
            </w:r>
            <w:r w:rsidR="007E6D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 je</w:t>
            </w:r>
            <w:r w:rsid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nutno </w:t>
            </w:r>
            <w:r w:rsidR="007E6D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do testu </w:t>
            </w:r>
            <w:r w:rsid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přidat čerstvě odebrané trombocyty od dárce</w:t>
            </w:r>
            <w:r w:rsidR="00D4424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, čímž se metoda stává in-house metodou. L</w:t>
            </w:r>
            <w:r w:rsid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aboratoř musí mít k dispozici dárce trombocytů</w:t>
            </w:r>
            <w:r w:rsidR="00D4424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  <w:r w:rsid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="00D4424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O</w:t>
            </w:r>
            <w:r w:rsid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mezená možnost detekce </w:t>
            </w:r>
            <w:proofErr w:type="spellStart"/>
            <w:r w:rsid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aloprotilátek</w:t>
            </w:r>
            <w:proofErr w:type="spellEnd"/>
            <w:r w:rsid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(není možno zajistit přítomnost všech </w:t>
            </w:r>
            <w:r w:rsidR="0038430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trombocytových</w:t>
            </w:r>
            <w:r w:rsid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antigenů na trombocytech dárců, protilátky proti vzácnějším antigenům </w:t>
            </w:r>
            <w:r w:rsidR="0038430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, které </w:t>
            </w:r>
            <w:r w:rsid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nemusí být na použitých trombocytech přítomny</w:t>
            </w:r>
            <w:r w:rsidR="0038430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, nebudou detekovány, navíc laboratoř by musela mít k dispozici panel otypovaných dárců, který by si musela sama zajistit – tzn. sama si dárce otypovat</w:t>
            </w:r>
            <w:r w:rsidR="00EF325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) </w:t>
            </w:r>
            <w:r w:rsidR="0038430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; metoda je vhodná jako doplněk pro detekci nespecifických autoprotilátek nebo pro zkoušky kompatibility trombocytů.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22321 URČENÍ SPECIFITY TROMBOCYTÁRNÍ PROTILÁTKY</w:t>
            </w:r>
            <w:r w:rsidR="00E85A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5A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umožňuje určení specifity trombocytové </w:t>
            </w:r>
            <w:r w:rsidR="00495B0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protilátky</w:t>
            </w:r>
            <w:r w:rsidR="00E85A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. 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budou tyto výkony nějak omezeny s ohledem na tento nově navržený výkon, popř. zda by v textu tohoto nového výkonu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nebylo vhodné staré výkony 22125 a 22217 nějak neomezit? Z RL výkonů se zdá, že se jedná o identické výkony prováděné jen různými metodami</w:t>
            </w:r>
            <w:r w:rsidRPr="00027FC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7C467C0" w14:textId="4177094B" w:rsidR="000A63FD" w:rsidRPr="00662275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Vysvětlit, zdůvodnit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čas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výkonu 6 hod</w:t>
            </w:r>
            <w:r w:rsidR="00E2254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254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metoda je </w:t>
            </w:r>
            <w:r w:rsidR="0066227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docela komplikovaná a </w:t>
            </w:r>
            <w:r w:rsidR="00E2254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velmi pracná. </w:t>
            </w:r>
          </w:p>
          <w:p w14:paraId="02CBE6E5" w14:textId="6C397BAD" w:rsidR="00662275" w:rsidRPr="009966B3" w:rsidRDefault="00BE19CE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9966B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Příprava vzorků 10 min, </w:t>
            </w:r>
            <w:proofErr w:type="spellStart"/>
            <w:r w:rsidRPr="009966B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rozpipetování</w:t>
            </w:r>
            <w:proofErr w:type="spellEnd"/>
            <w:r w:rsidRPr="009966B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trombocytů do desky dle pracovního protokolu 10 min, promytí trombocytů v desce 15 min, </w:t>
            </w:r>
            <w:proofErr w:type="spellStart"/>
            <w:r w:rsidR="009966B3" w:rsidRPr="009966B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rozpipetování</w:t>
            </w:r>
            <w:proofErr w:type="spellEnd"/>
            <w:r w:rsidR="009966B3" w:rsidRPr="009966B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sér pacientů a kontrol do desky dle pracovního protokolu 10 min, inkubace 35 minut, promytí jamek 15 minut, </w:t>
            </w:r>
            <w:proofErr w:type="spellStart"/>
            <w:r w:rsidR="009966B3" w:rsidRPr="009966B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napipetování</w:t>
            </w:r>
            <w:proofErr w:type="spellEnd"/>
            <w:r w:rsidR="009966B3" w:rsidRPr="009966B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monoklonálních protilátek proti </w:t>
            </w:r>
            <w:proofErr w:type="spellStart"/>
            <w:r w:rsidR="009966B3" w:rsidRPr="009966B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gp</w:t>
            </w:r>
            <w:proofErr w:type="spellEnd"/>
            <w:r w:rsidR="009966B3" w:rsidRPr="009966B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do jamek dle pracovního protokolu 10 minut, roztřepání a inkubace 40 min, promytí 20 min, </w:t>
            </w:r>
            <w:proofErr w:type="spellStart"/>
            <w:r w:rsidR="009966B3" w:rsidRPr="009966B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napipetování</w:t>
            </w:r>
            <w:proofErr w:type="spellEnd"/>
            <w:r w:rsidR="009966B3" w:rsidRPr="009966B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9966B3" w:rsidRPr="009966B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lyzačního</w:t>
            </w:r>
            <w:proofErr w:type="spellEnd"/>
            <w:r w:rsidR="009966B3" w:rsidRPr="009966B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pufru do jamek + inkubace – 2</w:t>
            </w:r>
            <w:r w:rsidR="00152F4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0</w:t>
            </w:r>
            <w:r w:rsidR="009966B3" w:rsidRPr="009966B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min, </w:t>
            </w:r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centrifugace desky 15 min, přenesení </w:t>
            </w:r>
            <w:proofErr w:type="spellStart"/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lyzátů</w:t>
            </w:r>
            <w:proofErr w:type="spellEnd"/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z jamek do jamek mikrotitrační desky potažen</w:t>
            </w:r>
            <w:r w:rsidR="00903E8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é</w:t>
            </w:r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kozí-anti-myší</w:t>
            </w:r>
            <w:proofErr w:type="spellEnd"/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protilátkou </w:t>
            </w:r>
            <w:r w:rsidR="00152F4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10 min</w:t>
            </w:r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+  inkubace </w:t>
            </w:r>
            <w:r w:rsidR="00152F4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35</w:t>
            </w:r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minut; promytí 20 min, </w:t>
            </w:r>
            <w:proofErr w:type="spellStart"/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napipetování</w:t>
            </w:r>
            <w:proofErr w:type="spellEnd"/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konjugátu anti-lidské </w:t>
            </w:r>
            <w:proofErr w:type="spellStart"/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IgG</w:t>
            </w:r>
            <w:proofErr w:type="spellEnd"/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s HRP </w:t>
            </w:r>
            <w:r w:rsidR="00152F4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5 min</w:t>
            </w:r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+ inkubace </w:t>
            </w:r>
            <w:r w:rsidR="00152F4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35</w:t>
            </w:r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min, promytí 20 min, přidání substrátu enzymu + inkubace 2</w:t>
            </w:r>
            <w:r w:rsidR="00152F4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0</w:t>
            </w:r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minut, </w:t>
            </w:r>
            <w:proofErr w:type="spellStart"/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napipetování</w:t>
            </w:r>
            <w:proofErr w:type="spellEnd"/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="00903E8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zastavovacího roztoku</w:t>
            </w:r>
            <w:r w:rsidR="0064299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+ měření 15 min.</w:t>
            </w:r>
          </w:p>
          <w:p w14:paraId="14564F73" w14:textId="18081BB8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OF</w:t>
            </w:r>
            <w:r w:rsidRPr="00027FCA">
              <w:rPr>
                <w:rFonts w:ascii="Arial" w:hAnsi="Arial" w:cs="Arial"/>
                <w:sz w:val="18"/>
                <w:szCs w:val="18"/>
              </w:rPr>
              <w:t>? 2x/1 měsíc 12x/1rok, prosíme vysvětlit</w:t>
            </w:r>
            <w:r w:rsidR="00E2254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254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u </w:t>
            </w:r>
            <w:proofErr w:type="spellStart"/>
            <w:r w:rsidR="00E2254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polytransfundovaných</w:t>
            </w:r>
            <w:proofErr w:type="spellEnd"/>
            <w:r w:rsidR="00E2254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pacientů je potřeba kontrola tvorby </w:t>
            </w:r>
            <w:proofErr w:type="spellStart"/>
            <w:r w:rsidR="00E2254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aloprotilátek</w:t>
            </w:r>
            <w:proofErr w:type="spellEnd"/>
            <w:r w:rsidR="00E2254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, u pacientů s autoprotilátkami kontrola účinnosti terapie.</w:t>
            </w:r>
          </w:p>
          <w:p w14:paraId="42F06584" w14:textId="2D47CE49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Podmínka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: vhodné rozepsat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 xml:space="preserve">zkratku - 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HTO</w:t>
            </w:r>
            <w:proofErr w:type="gram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(</w:t>
            </w:r>
            <w:r w:rsidRPr="00027FCA">
              <w:rPr>
                <w:rFonts w:ascii="Arial" w:hAnsi="Arial" w:cs="Arial"/>
                <w:sz w:val="18"/>
                <w:szCs w:val="18"/>
              </w:rPr>
              <w:t>hematologicko-transfuzní oddělení?)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krajských nemocnic - Specializovaná laboratoř pro imunohematologii trombocytů Referenční laboratoř pro imunohematologii UHKT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Specializovaná laboratoř pro imunohematologii trombocytů – je někde seznam těchto pracovišť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? </w:t>
            </w:r>
            <w:r w:rsidR="001624E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IH trombocytů provádí kromě </w:t>
            </w:r>
            <w:r w:rsidR="001624E3" w:rsidRPr="001624E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Referenční laboratoř</w:t>
            </w:r>
            <w:r w:rsidR="001624E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</w:t>
            </w:r>
            <w:r w:rsidR="001624E3" w:rsidRPr="001624E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pro imunohematologii UHKT</w:t>
            </w:r>
            <w:r w:rsidR="001624E3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také ve FN Ostrava, FN Brno, FN Hradec Králové.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Nebo je tím myšleno Specializovaná laboratoř pro imunohematologii trombocytů = Referenční laboratoř pro imunohematologii UHKT?</w:t>
            </w:r>
          </w:p>
          <w:p w14:paraId="7C7AFCF6" w14:textId="7955E73D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nejlevnější variantu testu? Jak byla stanovena jejich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cena?</w:t>
            </w:r>
            <w:r w:rsidR="005D24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  <w:proofErr w:type="gramEnd"/>
          </w:p>
          <w:p w14:paraId="732F492E" w14:textId="0F7FDDBD" w:rsidR="000A63FD" w:rsidRDefault="000A63FD" w:rsidP="006E5893">
            <w:pPr>
              <w:pStyle w:val="Odstavecseseznamem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ceny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 - příslušných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  <w:r w:rsidR="005D24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2446" w:rsidRPr="005D24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Fakturu dodáme</w:t>
            </w:r>
            <w:r w:rsidR="005D24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</w:p>
          <w:p w14:paraId="42A9897C" w14:textId="06CDF721" w:rsidR="00BE19CE" w:rsidRPr="00027FCA" w:rsidRDefault="00BE19CE" w:rsidP="006E5893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 balení je 5 mikrotitračních desek, 1 deska vystačí pro sérii 1</w:t>
            </w:r>
            <w:r w:rsidR="0022747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pacientů </w:t>
            </w:r>
            <w:r w:rsidR="00B2665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+ příslušné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kontro</w:t>
            </w:r>
            <w:r w:rsidR="00B2665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ly;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tzn. cena balení/5</w:t>
            </w:r>
            <w:r w:rsidR="0022747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5</w:t>
            </w:r>
            <w:r w:rsidR="00B2665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= cena vyšetření jednoho vzorku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</w:p>
          <w:p w14:paraId="7086087E" w14:textId="00B89CBF" w:rsidR="000A63FD" w:rsidRPr="00027FCA" w:rsidRDefault="000A63FD" w:rsidP="006E5893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Přístroj ELISA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reader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použije – jak dlouho? Nyní procento použití 0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 xml:space="preserve"> ….</w:t>
            </w:r>
            <w:proofErr w:type="gramEnd"/>
            <w:r w:rsidR="00AC7A8D" w:rsidRPr="00AC7A8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10 min</w:t>
            </w:r>
            <w:r w:rsidR="00B2665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opraveno</w:t>
            </w:r>
          </w:p>
        </w:tc>
      </w:tr>
      <w:tr w:rsidR="000A63FD" w:rsidRPr="00027FCA" w14:paraId="273066E6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5D892F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8C34A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222-2024-08-27-11-12-17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PROTILÁTEK ASOCIOVANÝCH S HIT (HEPARINEM INDUKOVANÁ TROMBOCYTOPENIE) A VITT ELISA TESTEM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72AA7ED0" w14:textId="28487F99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 bylo prováděno a vykazováno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doposud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? Je nějaký již existující výkon? </w:t>
            </w:r>
            <w:r w:rsidR="004550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503A" w:rsidRPr="0045503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Není</w:t>
            </w:r>
            <w:r w:rsidR="00E414C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</w:p>
          <w:p w14:paraId="11CFF7C3" w14:textId="08614434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Je nějaká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návaznost/ algoritmus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na další vyšetření? Jsou indikace jiné, než u stávajících testů?</w:t>
            </w:r>
            <w:r w:rsidR="004550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3B3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Není žádný stávající test</w:t>
            </w:r>
            <w:r w:rsidR="0069288F" w:rsidRPr="0069288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573E92D" w14:textId="2E821EE8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Kdy se provede tento výkon a kdy VYŠETŘENÍ PROTILÁTEK ASOCIOVANÝCH S HIT CHEMILUMINISCENČNÍM TESTEM NA PŘÍSTROJI BIOFLASH? (viz i nepovolené kombinace)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Obě metody / oba výkony poskytují stejný výsledek? </w:t>
            </w:r>
            <w:r w:rsidR="0045503A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Testy poskytují stejně validní výsledek, Pro vyšetření protilátek asociovaných s HIT laboratoř provede buď tento test nebo chemiluminiscenční test </w:t>
            </w:r>
            <w:r w:rsidR="00D56BE4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podle toho jakým zařízením disponuje (pro chemiluminiscenční test je potřeba analyzátor, pro tento test ELISA </w:t>
            </w:r>
            <w:proofErr w:type="spellStart"/>
            <w:r w:rsidR="00D56BE4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reader</w:t>
            </w:r>
            <w:proofErr w:type="spellEnd"/>
            <w:r w:rsidR="00D56BE4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) a pokud má možnost udělat oba </w:t>
            </w:r>
            <w:r w:rsidR="00D56BE4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lastRenderedPageBreak/>
              <w:t xml:space="preserve">testy vybere dle svých možností a urgentnosti vyšetření (chemiluminiscenční test je rychlejší). Není důvod dělat oba testy. </w:t>
            </w:r>
            <w:r w:rsidR="0045503A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Tento test je schopen detekovat i protilátky asociované s VITT, což chemiluminiscenční test není </w:t>
            </w:r>
            <w:proofErr w:type="spellStart"/>
            <w:proofErr w:type="gramStart"/>
            <w:r w:rsidR="0045503A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schopen</w:t>
            </w:r>
            <w:r w:rsidR="00283B3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  <w:r w:rsidR="0045503A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proofErr w:type="gramEnd"/>
            <w:r w:rsidR="00283B3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</w:t>
            </w:r>
            <w:proofErr w:type="spellEnd"/>
            <w:r w:rsidR="00283B3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popisu testu je uvedeno, že se nemůže vykázat zároveň s chemiluminiscenčním testem.</w:t>
            </w:r>
            <w:r w:rsidR="0045503A">
              <w:rPr>
                <w:rFonts w:ascii="Arial" w:hAnsi="Arial" w:cs="Arial"/>
                <w:color w:val="FF0000"/>
                <w:sz w:val="18"/>
                <w:szCs w:val="18"/>
              </w:rPr>
              <w:t xml:space="preserve">  </w:t>
            </w:r>
          </w:p>
          <w:p w14:paraId="7D47F3A8" w14:textId="2965BAEB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Vysvětlit, zdůvodnit čas výkonu 3 hod</w:t>
            </w:r>
            <w:r w:rsidR="00D56B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56BE4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Jedná se o ELISA test, příprava vzorku (centrifugace vzorku</w:t>
            </w:r>
            <w:r w:rsidR="003C421F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10 min)</w:t>
            </w:r>
            <w:r w:rsidR="00D56BE4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, příprava stripu </w:t>
            </w:r>
            <w:r w:rsidR="003C421F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(</w:t>
            </w:r>
            <w:r w:rsidR="00D56BE4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</w:t>
            </w:r>
            <w:r w:rsidR="003C421F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0</w:t>
            </w:r>
            <w:r w:rsidR="00D56BE4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min)</w:t>
            </w:r>
            <w:r w:rsidR="003C421F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, </w:t>
            </w:r>
            <w:proofErr w:type="spellStart"/>
            <w:r w:rsidR="003C421F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napipetování</w:t>
            </w:r>
            <w:proofErr w:type="spellEnd"/>
            <w:r w:rsidR="003C421F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vzorku a kontrol do stripu (5 min)</w:t>
            </w:r>
            <w:r w:rsidR="00D56BE4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sérum pacienta reaguje s antigenem navázaným v jamce mikrotitrační destičky (inkubace 45 min), následuje promytí (10 min), přidání sekundární protilátky značené enzymem– inkubace (45 min), promytí (10 min), přidání substrátu enzymu (30 minut</w:t>
            </w:r>
            <w:proofErr w:type="gramStart"/>
            <w:r w:rsidR="00D56BE4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) ,</w:t>
            </w:r>
            <w:proofErr w:type="gramEnd"/>
            <w:r w:rsidR="00D56BE4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zastavení reakce </w:t>
            </w:r>
            <w:r w:rsidR="003C421F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(5 min) </w:t>
            </w:r>
            <w:r w:rsidR="00D56BE4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a změření na ELISA </w:t>
            </w:r>
            <w:proofErr w:type="spellStart"/>
            <w:r w:rsidR="00D56BE4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readeru</w:t>
            </w:r>
            <w:proofErr w:type="spellEnd"/>
            <w:r w:rsidR="00D56BE4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(10 minut)</w:t>
            </w:r>
          </w:p>
          <w:p w14:paraId="5F0366F8" w14:textId="5DA1B953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OF? 3x/1 měsíc 12x/1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rok ,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prosíme vysvětlit</w:t>
            </w:r>
            <w:r w:rsidR="001835F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35F7" w:rsidRPr="00E414C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3x1 měsíc – stanovení protilátky závisí na časování odběru vzhledem k podávání heparinu, někdy je potřeba vyšetření opakovat</w:t>
            </w:r>
            <w:r w:rsidR="00E414CA" w:rsidRPr="00E414C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; roční frekvence závisí na pacientovi, pokud se znovu dostane do situace kdy je mu podáván heparin a je podezření na HIT.</w:t>
            </w:r>
            <w:r w:rsidR="001835F7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  <w:p w14:paraId="57BAA71F" w14:textId="0F387E7A" w:rsidR="000A63FD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nejlevnější variantu testu? Jak byla stanovena jejich cena? Nutno doložit ceny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 -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příslušných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</w:p>
          <w:p w14:paraId="74F3A45F" w14:textId="2B0D5776" w:rsidR="001835F7" w:rsidRPr="005D2446" w:rsidRDefault="00D10B4B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Cena </w:t>
            </w:r>
            <w:proofErr w:type="spellStart"/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kitu</w:t>
            </w:r>
            <w:proofErr w:type="spellEnd"/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/12 – v </w:t>
            </w:r>
            <w:proofErr w:type="spellStart"/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kitu</w:t>
            </w:r>
            <w:proofErr w:type="spellEnd"/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je 12 stripů, pro vyšetření 1 vzorku je potřeba 1 </w:t>
            </w:r>
            <w:proofErr w:type="spellStart"/>
            <w:proofErr w:type="gramStart"/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strip</w:t>
            </w:r>
            <w:proofErr w:type="spellEnd"/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=8 jamek), pracuje se v </w:t>
            </w:r>
            <w:proofErr w:type="spellStart"/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dubletech</w:t>
            </w:r>
            <w:proofErr w:type="spellEnd"/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(vzorek pacienta 2 jamky., vzorek pozitivní kontroly 2j, vzorek negativní kontroly 2j., </w:t>
            </w:r>
            <w:proofErr w:type="spellStart"/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blank</w:t>
            </w:r>
            <w:proofErr w:type="spellEnd"/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– 2j. =8 jamek), vyšetření se provádí jako </w:t>
            </w:r>
            <w:proofErr w:type="spellStart"/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statimové</w:t>
            </w:r>
            <w:proofErr w:type="spellEnd"/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, vzhledem k urgentnosti vyšetření se nepracuje v sériích, ale s jednotlivým vzorkem.</w:t>
            </w:r>
          </w:p>
          <w:p w14:paraId="3A14C4F2" w14:textId="17BA6201" w:rsidR="005D2446" w:rsidRPr="00027FCA" w:rsidRDefault="005D2446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ceny 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 -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příslušných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fakturu dodáme.</w:t>
            </w:r>
          </w:p>
          <w:p w14:paraId="3C65C481" w14:textId="6414C8F0" w:rsidR="000A63FD" w:rsidRPr="00027FCA" w:rsidRDefault="000A63FD" w:rsidP="009D074D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Podmínka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>HTO krajských nemocnic Referenční laboratoř pro imunohematologii UHKT Referenční laboratoř pro hemostázu UHKT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vhodné rozepsat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zkratku - HTO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(hematologicko-transfuzní oddělení?) krajských nemocnic, Referenční laboratoř pro imunohematologii UHKT, Referenční laboratoř pro hemostázu UHKT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Nejsou pracoviště totožná jako u druhého výkonu?</w:t>
            </w:r>
            <w:r w:rsidR="00D10B4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10B4B" w:rsidRPr="00D10B4B">
              <w:rPr>
                <w:rFonts w:ascii="Arial" w:hAnsi="Arial" w:cs="Arial"/>
                <w:b/>
                <w:color w:val="FF0000"/>
                <w:sz w:val="18"/>
                <w:szCs w:val="18"/>
              </w:rPr>
              <w:t>Ano, jsou, jedná se o stejné vyšetření jenom jinými metodami.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Domníváme se, že je důležité tyto výkony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nasmlouvat pouze na vysoce specializovaná </w:t>
            </w: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pracoviště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pro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standardizaci metody, soustředěnost kolem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ref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centra a vytvoření databáze těchto pacientů. </w:t>
            </w:r>
            <w:r w:rsidR="00D10B4B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Jedná se o </w:t>
            </w:r>
            <w:proofErr w:type="spellStart"/>
            <w:r w:rsidR="00D10B4B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statimové</w:t>
            </w:r>
            <w:proofErr w:type="spellEnd"/>
            <w:r w:rsidR="00D10B4B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vyšetření</w:t>
            </w:r>
            <w:r w:rsidR="00D10B4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A63FD" w:rsidRPr="00027FCA" w14:paraId="4E5A2868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6E85DD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641A1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222-2024-08-27-11-40-46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PROTILÁTEK ASOCIOVANÝCH S HIT CHEMILUMINISCENČNÍM TESTEM NA PŘÍSTROJI BIOFLASH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57E4750E" w14:textId="204F965F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 bylo prováděno a vykazováno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doposud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? Je nějaký již existující výkon? </w:t>
            </w:r>
            <w:r w:rsidR="00D60F36" w:rsidRPr="0045503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Nen</w:t>
            </w:r>
            <w:r w:rsidR="00D60F3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í</w:t>
            </w:r>
            <w:r w:rsidR="00E414C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</w:p>
          <w:p w14:paraId="146ADA59" w14:textId="26C370CF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Je nějaká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návaznost/ algoritmus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na další vyšetření? Jsou indikace jiné, než u stávajících testů?</w:t>
            </w:r>
            <w:r w:rsidR="000E5F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3B3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Není žádný stávající test.</w:t>
            </w:r>
          </w:p>
          <w:p w14:paraId="42E4E225" w14:textId="5748EB7C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Kdy se provede tento výkon a kdy VYŠETŘENÍ PROTILÁTEK ASOCIOVANÝCH S HIT (HEPARINEM INDUKOVANÁ TROMBOCYTOPENIE) A VITT ELISA TESTEM? (viz i nepovolené kombinace)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Obě metody / oba výkony poskytují stejný výsledek? </w:t>
            </w:r>
            <w:r w:rsidR="00E414CA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Testy poskytují stejně validní výsledek, Pro vyšetření protilátek asociovaných s HIT laboratoř provede buď tento test nebo </w:t>
            </w:r>
            <w:r w:rsidR="00E414C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ELISA</w:t>
            </w:r>
            <w:r w:rsidR="00E414CA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test podle toho</w:t>
            </w:r>
            <w:r w:rsidR="00F14BA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,</w:t>
            </w:r>
            <w:r w:rsidR="00E414CA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jakým zařízením disponuje (pro chemiluminiscenční test je potřeba analyzátor, pro </w:t>
            </w:r>
            <w:r w:rsidR="00E414C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ELISA</w:t>
            </w:r>
            <w:r w:rsidR="00E414CA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test ELISA </w:t>
            </w:r>
            <w:proofErr w:type="spellStart"/>
            <w:r w:rsidR="00E414CA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reader</w:t>
            </w:r>
            <w:proofErr w:type="spellEnd"/>
            <w:r w:rsidR="00E414CA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) a pokud má možnost udělat oba testy vybere dle </w:t>
            </w:r>
            <w:r w:rsidR="00E414CA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lastRenderedPageBreak/>
              <w:t xml:space="preserve">svých možností a urgentnosti vyšetření (chemiluminiscenční test je rychlejší). Není důvod dělat oba testy. </w:t>
            </w:r>
            <w:r w:rsidR="00283B3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 popisu testu je uvedeno, že se nemůže vykázat zároveň s ELISA testem.</w:t>
            </w:r>
          </w:p>
          <w:p w14:paraId="3332B708" w14:textId="477C9886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Vysvětlit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čas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výkonu 50 min</w:t>
            </w:r>
            <w:r w:rsidR="006928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288F" w:rsidRPr="0069288F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přístroj provede</w:t>
            </w:r>
            <w:r w:rsidR="00E414C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vyšetření 1 vzorku za </w:t>
            </w:r>
            <w:r w:rsidR="0069288F" w:rsidRPr="0069288F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35 minut</w:t>
            </w:r>
            <w:r w:rsidR="0069288F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, včetně pozitivní kontroly za 40 minut</w:t>
            </w:r>
            <w:r w:rsidR="00E414C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(každé následující vyšetření prodlužuje vyšetření o 5 minut)</w:t>
            </w:r>
            <w:r w:rsidR="0069288F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, + 10 minut příprava vzorku, ev. příprava přístroje (</w:t>
            </w:r>
            <w:proofErr w:type="spellStart"/>
            <w:r w:rsidR="0069288F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autopromytí</w:t>
            </w:r>
            <w:proofErr w:type="spellEnd"/>
            <w:r w:rsidR="0069288F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přístroje před začátkem vyšetření).</w:t>
            </w:r>
          </w:p>
          <w:p w14:paraId="2F1864E8" w14:textId="2F573B14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Není uvedeno </w:t>
            </w: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OF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doplnit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frekvenční omezení</w:t>
            </w:r>
            <w:r w:rsidR="00E414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4CA" w:rsidRPr="00E414C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viz předchozí test</w:t>
            </w:r>
          </w:p>
          <w:p w14:paraId="4F27CBD9" w14:textId="77777777" w:rsidR="0069288F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nejlevnější variantu testu? Jak byla stanovena jejich cena?</w:t>
            </w:r>
          </w:p>
          <w:p w14:paraId="6556058E" w14:textId="0F3FA55A" w:rsidR="000A63FD" w:rsidRPr="00027FCA" w:rsidRDefault="00E414CA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CC2C1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 kazeta je pro 25 vyšetření</w:t>
            </w:r>
            <w:r w:rsidR="00CC2C19" w:rsidRPr="00CC2C1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; pro vyšetření pacienta je potřeba vyšetřit vzorek pacienta + vzorek pozitivní kontroly, vyšetření se obvykle provádí pro jednoho pacienta (vzhledem k urgentnosti vyšetření se nedělají série). </w:t>
            </w:r>
            <w:r w:rsidRPr="00CC2C1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Cena </w:t>
            </w:r>
            <w:r w:rsidR="00CC2C19" w:rsidRPr="00CC2C1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vyšetření = cena </w:t>
            </w:r>
            <w:r w:rsidR="00887C8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kazety</w:t>
            </w:r>
            <w:r w:rsidR="00CC2C19" w:rsidRPr="00CC2C1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/12,5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0A63FD" w:rsidRPr="00027FCA">
              <w:rPr>
                <w:rFonts w:ascii="Arial" w:hAnsi="Arial" w:cs="Arial"/>
                <w:sz w:val="18"/>
                <w:szCs w:val="18"/>
              </w:rPr>
              <w:br/>
              <w:t xml:space="preserve">Nutno doložit ceny </w:t>
            </w:r>
            <w:proofErr w:type="spellStart"/>
            <w:proofErr w:type="gramStart"/>
            <w:r w:rsidR="000A63FD" w:rsidRPr="00027FCA">
              <w:rPr>
                <w:rFonts w:ascii="Arial" w:hAnsi="Arial" w:cs="Arial"/>
                <w:sz w:val="18"/>
                <w:szCs w:val="18"/>
              </w:rPr>
              <w:t>PMAt</w:t>
            </w:r>
            <w:proofErr w:type="spellEnd"/>
            <w:r w:rsidR="000A63FD" w:rsidRPr="00027FCA">
              <w:rPr>
                <w:rFonts w:ascii="Arial" w:hAnsi="Arial" w:cs="Arial"/>
                <w:sz w:val="18"/>
                <w:szCs w:val="18"/>
              </w:rPr>
              <w:t xml:space="preserve">  -</w:t>
            </w:r>
            <w:proofErr w:type="gramEnd"/>
            <w:r w:rsidR="000A63FD" w:rsidRPr="00027FCA">
              <w:rPr>
                <w:rFonts w:ascii="Arial" w:hAnsi="Arial" w:cs="Arial"/>
                <w:sz w:val="18"/>
                <w:szCs w:val="18"/>
              </w:rPr>
              <w:t xml:space="preserve"> příslušných </w:t>
            </w:r>
            <w:proofErr w:type="spellStart"/>
            <w:r w:rsidR="000A63FD" w:rsidRPr="00027FCA">
              <w:rPr>
                <w:rFonts w:ascii="Arial" w:hAnsi="Arial" w:cs="Arial"/>
                <w:sz w:val="18"/>
                <w:szCs w:val="18"/>
              </w:rPr>
              <w:t>kitů</w:t>
            </w:r>
            <w:proofErr w:type="spellEnd"/>
            <w:r w:rsidR="000A63FD" w:rsidRPr="00027FCA">
              <w:rPr>
                <w:rFonts w:ascii="Arial" w:hAnsi="Arial" w:cs="Arial"/>
                <w:sz w:val="18"/>
                <w:szCs w:val="18"/>
              </w:rPr>
              <w:t xml:space="preserve"> ke stanovení (např. faktura) a kalkulaci na jeden vzorek.</w:t>
            </w:r>
            <w:r w:rsidR="005D24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2446" w:rsidRPr="005D24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Fakturu dodáme</w:t>
            </w:r>
            <w:r w:rsidR="005D24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  <w:r w:rsidR="001F4DC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Kalkulace viz výše.</w:t>
            </w:r>
          </w:p>
          <w:p w14:paraId="6A5CE619" w14:textId="1AE204AD" w:rsidR="000A63FD" w:rsidRPr="00027FCA" w:rsidRDefault="000A63FD" w:rsidP="009D074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Podmínka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HTO krajských nemocnic Referenční IH laboratoř UHKT </w:t>
            </w:r>
            <w:proofErr w:type="spell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Rerefenční</w:t>
            </w:r>
            <w:proofErr w:type="spell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koagulační laboratoř UHKT Pracoviště musí mít přístroj </w:t>
            </w:r>
            <w:proofErr w:type="spell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BioFlash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vhodné rozepsat zkratky - HTO (hematologicko-transfuzní oddělení?) krajských nemocnic, Referenční IH laboratoř (= laboratoř pro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imunohematologii ?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) UHKT, Referenční koagulační laboratoř UHKT. Pracoviště musí mít přístroj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BioFlash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Nejsou pracoviště totožná jako u druhého výkonu?</w:t>
            </w:r>
            <w:r w:rsidR="00CC2C1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C2C19">
              <w:rPr>
                <w:rFonts w:ascii="Arial" w:hAnsi="Arial" w:cs="Arial"/>
                <w:b/>
                <w:color w:val="FF0000"/>
                <w:sz w:val="18"/>
                <w:szCs w:val="18"/>
              </w:rPr>
              <w:t>Ano jsou.</w:t>
            </w:r>
          </w:p>
          <w:p w14:paraId="4221C3A6" w14:textId="0BD65578" w:rsidR="000A63FD" w:rsidRPr="00CC2C19" w:rsidRDefault="000A63FD" w:rsidP="006E5893">
            <w:pPr>
              <w:pStyle w:val="Odstavecseseznamem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Domníváme se, že je důležité tyto výkony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nasmlouvat pouze na vysoce specializovaná </w:t>
            </w: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pracoviště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pro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standardizaci metody, soustředěnost kolem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ref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centra a vytvoření databáze těchto pacientů.</w:t>
            </w:r>
            <w:r w:rsidR="00CC2C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2C1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Jedná se o </w:t>
            </w:r>
            <w:proofErr w:type="spellStart"/>
            <w:r w:rsidR="00CC2C1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statimové</w:t>
            </w:r>
            <w:proofErr w:type="spellEnd"/>
            <w:r w:rsidR="00CC2C1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vyšetření, které je potřeba udělat pro pacienta co nejdříve.</w:t>
            </w:r>
          </w:p>
          <w:p w14:paraId="15AFE7A2" w14:textId="274AA7A5" w:rsidR="000A63FD" w:rsidRPr="00CC2C19" w:rsidRDefault="000A63FD" w:rsidP="000A63FD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Bioflash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je obchodním názvem přístroje. </w:t>
            </w:r>
            <w:r w:rsidRPr="00027FCA">
              <w:rPr>
                <w:rFonts w:ascii="Arial" w:hAnsi="Arial" w:cs="Arial"/>
                <w:sz w:val="18"/>
                <w:szCs w:val="18"/>
              </w:rPr>
              <w:t>Jedná se tedy o Analyzátor imunochemický-</w:t>
            </w:r>
            <w:proofErr w:type="spellStart"/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otevř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./</w:t>
            </w:r>
            <w:proofErr w:type="spellStart"/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>uzavř.systém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s menší kapacitou za 1,25 mil. Kč, jak je uvedeno v položce přístroje? Nebo se jedná o nový přístroj? Prosíme vysvětlit.</w:t>
            </w:r>
            <w:r w:rsidR="00CC2C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2C19" w:rsidRPr="00CC2C1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Použila jsem ze sazebníku nejbližší možný podobný přístroj</w:t>
            </w:r>
            <w:r w:rsidR="00CC2C1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. Jedná se o </w:t>
            </w:r>
            <w:r w:rsidR="007C0DC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imunochemický </w:t>
            </w:r>
            <w:r w:rsidR="00CC2C1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analyzátor </w:t>
            </w:r>
            <w:r w:rsidR="007C0DC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 chemiluminiscenční detekcí</w:t>
            </w:r>
            <w:r w:rsidR="00CC2C1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</w:p>
          <w:p w14:paraId="1A3A6C51" w14:textId="293DAC23" w:rsidR="000A63FD" w:rsidRPr="00027FCA" w:rsidRDefault="000A63FD" w:rsidP="009D074D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C59E05D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3CCF47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CBA5D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818-2024-06-19-09-50-01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SEDIMENTACE ERYTROCYTŮ NA ANALYZÁTORU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nový výkon</w:t>
            </w:r>
          </w:p>
        </w:tc>
        <w:tc>
          <w:tcPr>
            <w:tcW w:w="8789" w:type="dxa"/>
            <w:hideMark/>
          </w:tcPr>
          <w:p w14:paraId="6440FD22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Stávající výkon 09133 SEDIMENTACE ERYTROCYTŮ za 42 bodů, nově navrhovaný výkon 89 bodů, tedy dvojnásobek.</w:t>
            </w:r>
          </w:p>
          <w:p w14:paraId="2C3BE04A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Pokud by se používal nový výkon, tak 09133 se již nebude provádět?</w:t>
            </w:r>
          </w:p>
          <w:p w14:paraId="10182FAF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Rozdíl je jen v použití automatického analyzátoru? </w:t>
            </w:r>
          </w:p>
          <w:p w14:paraId="0AE9F3EA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Výsledek – výsledná informace je stejná jako u výkonu 09133? (uvedeno, že diagnostický přínos se nemění …)</w:t>
            </w:r>
          </w:p>
          <w:p w14:paraId="4C3F1958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Pokud se diagnostický přínos nemění, jak je uvedeno v návrhu RL, pak lze provádět stávající výkon, který je levnější, nedojde k podražení péče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2BBC2DCC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kalkulaci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PMAT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položky A084898 – „Sedimentace — paušál spotřebního materiálu“</w:t>
            </w:r>
          </w:p>
          <w:p w14:paraId="6D35A301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OM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nutno jak u stávajícího OM: AOD</w:t>
            </w:r>
          </w:p>
          <w:p w14:paraId="3DBB4A89" w14:textId="77777777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přístroj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– jedná se o nový přístroj uvedený pouze u tohoto navrhovaného výkonu – nutno doložit cenu (např. faktura). Zdůvodnit, proč automatizovaný přístrojem provedený výkon trvá 3x déle než manuálně provedený. </w:t>
            </w:r>
          </w:p>
          <w:p w14:paraId="55273645" w14:textId="3866273B" w:rsidR="000A63FD" w:rsidRPr="00027FCA" w:rsidRDefault="000A63FD" w:rsidP="009837AF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Do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Popisu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uvést, že není možné tento výkon vykázat s výkonem 09133 SEDIMENTACE ERYTROCYTŮ.</w:t>
            </w:r>
          </w:p>
        </w:tc>
      </w:tr>
      <w:tr w:rsidR="000A63FD" w:rsidRPr="00027FCA" w14:paraId="41C4AB2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F012DD1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47A98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96833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CYTOCHEMICKÉ VYŠETŘENÍ ŽELEZA V NÁTĚRECH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doby trvání, obsahu výkonu, materiálu, přístrojů a bodové hodnoty</w:t>
            </w:r>
          </w:p>
        </w:tc>
        <w:tc>
          <w:tcPr>
            <w:tcW w:w="8789" w:type="dxa"/>
            <w:hideMark/>
          </w:tcPr>
          <w:p w14:paraId="13BC2869" w14:textId="77777777" w:rsidR="000A63FD" w:rsidRPr="00027FCA" w:rsidRDefault="000A63FD" w:rsidP="00051494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Proč dochází k navýšení času na dvojnásobek (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z 15 na 30 min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)? Nutno vysvětlit, </w:t>
            </w:r>
          </w:p>
          <w:p w14:paraId="346710F2" w14:textId="77777777" w:rsidR="000A63FD" w:rsidRPr="00027FCA" w:rsidRDefault="000A63FD" w:rsidP="00051494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stejně tak zapojení dalšího nositele a navýšení tak časové dotace nositelů. Neuvádět NLZP. Je-li nositelem výkonu alespoň 1 lékař nebo jiný VŠ pracovník, nejsou k výkonu přiřazeny osobní náklady NLZP (jsou obsaženy v režii).</w:t>
            </w:r>
          </w:p>
          <w:p w14:paraId="73162AC1" w14:textId="77777777" w:rsidR="000A63FD" w:rsidRPr="00027FCA" w:rsidRDefault="000A63FD" w:rsidP="00051494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PMAT - Opravdu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jedná 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nejlevnější variantu </w:t>
            </w: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kitu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pro </w:t>
            </w: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cytochemický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průkaz železa (cena přes 9 tis. Kč)?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cenu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kitu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a kalkulaci na jeden vzorek.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(A084913) má v materiálovém číselníku MZ na portále SZV uvedeno, že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obsahuje "30 jednotek v balení",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ale spotřebovávané množství na jeden výkon je "0,05", což odpovídá jeden a půl jednotce "balení". Vyjasnit cenu položky, obsah, množství v jednom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kitu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, měrné jednotky a spotřebovávané množství na jeden výkon. Metanol není součástí setu spotřebního materiálu pro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cytochemické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vyšetření? Co je tedy obsahem setu? Upřesnit.</w:t>
            </w:r>
          </w:p>
          <w:p w14:paraId="34732E51" w14:textId="77777777" w:rsidR="000A63FD" w:rsidRPr="00027FCA" w:rsidRDefault="000A63FD" w:rsidP="00051494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Zdůvodnit cenu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přístroje - navýšení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o 100%.</w:t>
            </w:r>
          </w:p>
        </w:tc>
      </w:tr>
      <w:tr w:rsidR="000A63FD" w:rsidRPr="00027FCA" w14:paraId="1BA79D74" w14:textId="77777777" w:rsidTr="00027FCA">
        <w:trPr>
          <w:trHeight w:val="1590"/>
        </w:trPr>
        <w:tc>
          <w:tcPr>
            <w:tcW w:w="709" w:type="dxa"/>
            <w:shd w:val="clear" w:color="auto" w:fill="auto"/>
            <w:vAlign w:val="center"/>
            <w:hideMark/>
          </w:tcPr>
          <w:p w14:paraId="30E7975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A5D51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96889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TROMBIN GENERAČNÍ ČAS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obsahu výkonu, materiálu, přístrojů a bodové hodnoty</w:t>
            </w:r>
          </w:p>
        </w:tc>
        <w:tc>
          <w:tcPr>
            <w:tcW w:w="8789" w:type="dxa"/>
            <w:hideMark/>
          </w:tcPr>
          <w:p w14:paraId="4F42B934" w14:textId="77777777" w:rsidR="000A63FD" w:rsidRPr="00027FCA" w:rsidRDefault="000A63FD" w:rsidP="00E86B50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Čas nositele 2 min nyní již skutečně nestačí? </w:t>
            </w:r>
          </w:p>
          <w:p w14:paraId="4DC7EA4A" w14:textId="77777777" w:rsidR="000A63FD" w:rsidRPr="00027FCA" w:rsidRDefault="000A63FD" w:rsidP="00E86B50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Nutno doložit cenu PMAT (zejm. TGT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, TGT kalibrátor) a kalkulaci na jeden vzorek. Opravdu se jedná o nejlevnější variantu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kitu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(cena přes 10 tis. Kč)?</w:t>
            </w:r>
          </w:p>
          <w:p w14:paraId="0973F007" w14:textId="77777777" w:rsidR="000A63FD" w:rsidRPr="00027FCA" w:rsidRDefault="000A63FD" w:rsidP="00E86B50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Nově přístrojové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vybavení - Analyzátor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 fluorescenční detekcí za cca 1,4 mil. Kč - zdůvodnit navýšení ceny přístroje o 100 %. </w:t>
            </w:r>
          </w:p>
          <w:p w14:paraId="3FCBF989" w14:textId="77777777" w:rsidR="000A63FD" w:rsidRPr="00027FCA" w:rsidRDefault="000A63FD" w:rsidP="00E86B50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Jsou takto stávající poskytovatelé (laboratoře) vybaveni?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Je přístroj používán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100%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času výkonu?</w:t>
            </w:r>
          </w:p>
          <w:p w14:paraId="5ED139EA" w14:textId="77D668BC" w:rsidR="000A63FD" w:rsidRPr="00027FCA" w:rsidRDefault="000A63FD" w:rsidP="000A63FD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Navrhujeme zkrátit funkci u nositele výkonu K pouze na "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Bioanalytik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pro klinickou hematologii a transfuzní službu" </w:t>
            </w:r>
          </w:p>
        </w:tc>
      </w:tr>
      <w:tr w:rsidR="000A63FD" w:rsidRPr="00027FCA" w14:paraId="0F29AA5F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08501DA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8E06C1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96896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STANOVENÍ PŘÍMÝCH INHIBITORŮ TROMBINU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OF, popisu výkonu a bodové hodnoty</w:t>
            </w:r>
          </w:p>
        </w:tc>
        <w:tc>
          <w:tcPr>
            <w:tcW w:w="8789" w:type="dxa"/>
            <w:hideMark/>
          </w:tcPr>
          <w:p w14:paraId="42A3EFE5" w14:textId="77777777" w:rsidR="000A63FD" w:rsidRPr="00027FCA" w:rsidRDefault="000A63FD" w:rsidP="00E86B50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Pokud je důvodem OF 3/1 den pouze v Popisu doplněné konstatování „V případě napojení pacienta na mimotělní okysličování, je možné výkon vykázat 3/1 den“ a v jiných případech zůstává 1/1 den, tak nutno OF ponechat 1/1 den. Tak, jak je nyní navrženo, je OF rozvolňováno pro všechny případy.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Tedy - úpravu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Popisu ponechat, jak je navržena, OF zpět na 1/1 den.</w:t>
            </w:r>
          </w:p>
          <w:p w14:paraId="2636EF7F" w14:textId="77777777" w:rsidR="000A63FD" w:rsidRPr="00027FCA" w:rsidRDefault="000A63FD" w:rsidP="00E86B50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Navrhujeme zvážit změnu funkce nositele výkonu K2 na "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Bioanalytik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pro klinickou hematologii a transfuzní službu"</w:t>
            </w:r>
          </w:p>
          <w:p w14:paraId="248EA3AB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63FD" w:rsidRPr="00027FCA" w14:paraId="5EF6710E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C79AA6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8BB5A4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96611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HARTMANŮV TEST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zrušení výkonu</w:t>
            </w:r>
          </w:p>
        </w:tc>
        <w:tc>
          <w:tcPr>
            <w:tcW w:w="8789" w:type="dxa"/>
            <w:hideMark/>
          </w:tcPr>
          <w:p w14:paraId="2A06B91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80506620"/>
            <w:r w:rsidRPr="00027FCA">
              <w:rPr>
                <w:rFonts w:ascii="Arial" w:hAnsi="Arial" w:cs="Arial"/>
                <w:sz w:val="18"/>
                <w:szCs w:val="18"/>
              </w:rPr>
              <w:t>bez připomínek</w:t>
            </w:r>
            <w:bookmarkEnd w:id="0"/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2860C19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F5C028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DA943D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66649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HEMIARTROPLASTIKA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KOLENE - SÁŇOVÁ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PROTÉZA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OM z S nově na H</w:t>
            </w:r>
          </w:p>
        </w:tc>
        <w:tc>
          <w:tcPr>
            <w:tcW w:w="8789" w:type="dxa"/>
            <w:hideMark/>
          </w:tcPr>
          <w:p w14:paraId="22B05A54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AFAF80B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B8B1524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B6DBC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66449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IMPLANTACE TOTÁLNÍ ENDOPROTÉZY NA 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HORNÍ KONČETINĚ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OM z SH nově na H</w:t>
            </w:r>
          </w:p>
        </w:tc>
        <w:tc>
          <w:tcPr>
            <w:tcW w:w="8789" w:type="dxa"/>
            <w:hideMark/>
          </w:tcPr>
          <w:p w14:paraId="57EF1B66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0BF401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90A6542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DB75B5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66699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EXCIZE / EXSTIRPACE FALANGY NA NOZE NEBO HLAVIČKY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METATARZU - ZA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KAŽDÝ DALŠÍ PŘIČTI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úprava textu registračního listu</w:t>
            </w:r>
          </w:p>
        </w:tc>
        <w:tc>
          <w:tcPr>
            <w:tcW w:w="8789" w:type="dxa"/>
            <w:hideMark/>
          </w:tcPr>
          <w:p w14:paraId="552BEA1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8C0E393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140A180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607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49B44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personální zajištění v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607 - ortopedická protetika</w:t>
            </w:r>
          </w:p>
        </w:tc>
        <w:tc>
          <w:tcPr>
            <w:tcW w:w="8789" w:type="dxa"/>
            <w:hideMark/>
          </w:tcPr>
          <w:p w14:paraId="65116E4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B587034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AE75E4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19E9B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personální zajištění v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780 - hyperbarická a letecká medicína</w:t>
            </w:r>
          </w:p>
        </w:tc>
        <w:tc>
          <w:tcPr>
            <w:tcW w:w="8789" w:type="dxa"/>
            <w:hideMark/>
          </w:tcPr>
          <w:p w14:paraId="37E1C53C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Bez připomínek – návrh VZP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52F95722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3AD559D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E3D2E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návrh nové autorské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odbornosti - Klinická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výživa a intenzívní metabolická péče</w:t>
            </w:r>
          </w:p>
        </w:tc>
        <w:tc>
          <w:tcPr>
            <w:tcW w:w="8789" w:type="dxa"/>
            <w:hideMark/>
          </w:tcPr>
          <w:p w14:paraId="0F36B2EF" w14:textId="0E5CE7E9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Má být zavedena nová autorská odbornost vyčleněná z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101? Jaký je důvod?? Bude mít nová odbornost nad rámec klinických vyšetření také nějaké vlastní výkony nebo mají být pouze sdíleny výkony autorské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101, resp. 108 a 708?  </w:t>
            </w:r>
          </w:p>
          <w:p w14:paraId="0CA94BDE" w14:textId="77777777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Obecné připomínky: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Domníváme se, že není důvod zavádět novou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odbornost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neboť je postačující uvedený požadavek -buď atestace z SKVIMP nebo FL016. V současné chvíli je většina výkonů níže sdílena dalšími odbornostmi. Nadstavbová atestace z oboru Klinická výživa a intenzivní metabolická péče navazuje na řadu odborností (</w:t>
            </w:r>
            <w:r w:rsidRPr="00027FCA">
              <w:rPr>
                <w:rFonts w:ascii="Arial" w:hAnsi="Arial" w:cs="Arial"/>
                <w:sz w:val="18"/>
                <w:szCs w:val="18"/>
                <w:u w:val="single"/>
              </w:rPr>
              <w:t>celkem 23 – Věstník MZ částka 8/2022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), v RL uvedené většinou mezi ně patří (a to bez uvedení nutnosti atestace KVIMP nebo licence F016), takže zde není jasný důvod požadavku na sdílení nové odbornosti. 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>• Podmínkou této odbornosti má být nástavbová atestace z oboru Klinická výživa a intenzivní metabolická péče, výkony by po úpravě nemohly být poskytovány specialisty s funkční licencí F016? Nutno vyjasnit požadavky na nositele.</w:t>
            </w:r>
          </w:p>
          <w:p w14:paraId="73BAEAD1" w14:textId="55D04403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Nedomníváme se, že je vhodné ukotvit novou odbornost, spíše je potřeba diskutovat/specifikovat u jakých PZS je potřebné zajištění zdravotní péče nutričním specialistou lékařem – např. – centra vysoce specializované péče?</w:t>
            </w:r>
          </w:p>
          <w:p w14:paraId="438FC1E1" w14:textId="77777777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Jedná se o rozsáhlou koncepční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změnu - kolik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odborníků by změnilo odbornost? V případě nové odbornosti by se lékaři rekrutovali ze stávajících ambulantních specialistů, síť těchto ambulantních specialistů by mohla být nedostatečná.</w:t>
            </w:r>
          </w:p>
          <w:p w14:paraId="407B3DA9" w14:textId="5032CDE3" w:rsidR="000A63FD" w:rsidRPr="00027FCA" w:rsidRDefault="000A63FD" w:rsidP="00366415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 případě navržených nových výkonů je autorská odbornost uvedena 101, předpokládáme, jako uvedení provizorní odbornosti, protože KVIMP není zavedená …</w:t>
            </w:r>
          </w:p>
        </w:tc>
      </w:tr>
      <w:tr w:rsidR="000A63FD" w:rsidRPr="00027FCA" w14:paraId="7FCAC984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2908BE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5484A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78830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ZAVEDENÍ INTRAJEJUNÁLNÍ SONDY PRO ENTERÁLNÍ VÝŽIVU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708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nedoloženo)</w:t>
            </w:r>
          </w:p>
        </w:tc>
        <w:tc>
          <w:tcPr>
            <w:tcW w:w="8789" w:type="dxa"/>
            <w:hideMark/>
          </w:tcPr>
          <w:p w14:paraId="61EB55A5" w14:textId="77777777" w:rsidR="000A63FD" w:rsidRPr="00027FCA" w:rsidRDefault="000A63FD" w:rsidP="000E70DD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Nejdříve nutno vyřešit, zda zavádět novou odbornost. Teprve poté řešit sdílení pro tuto odbornost.</w:t>
            </w:r>
          </w:p>
          <w:p w14:paraId="049FF21D" w14:textId="74970D6F" w:rsidR="000A63FD" w:rsidRPr="00027FCA" w:rsidRDefault="000A63FD" w:rsidP="000E70DD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Není doloženo stanovisko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708 anesteziologie a intenzivní medicína </w:t>
            </w:r>
          </w:p>
          <w:p w14:paraId="5C4DC6C0" w14:textId="3FC47DFB" w:rsidR="000A63FD" w:rsidRPr="00027FCA" w:rsidRDefault="000A63FD" w:rsidP="000E70DD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V PMAT uvedena sonda enterální s cenou 281,2 Kč. Současná cena sond se pohybuje výrazně níže, max. však 167,- Kč s DPH. Viz např. </w:t>
            </w:r>
            <w:hyperlink r:id="rId8" w:history="1">
              <w:r w:rsidRPr="00027FCA">
                <w:rPr>
                  <w:rStyle w:val="Hypertextovodkaz"/>
                  <w:rFonts w:ascii="Arial" w:hAnsi="Arial" w:cs="Arial"/>
                  <w:sz w:val="18"/>
                  <w:szCs w:val="18"/>
                </w:rPr>
                <w:t>https://www.bolistka.cz/nutricair-enfit-enteralni-vyzivova-sonda-ch-8-delka-130-cm-nasogastricka-typ-levin</w:t>
              </w:r>
            </w:hyperlink>
          </w:p>
          <w:p w14:paraId="28F2A5AE" w14:textId="064D961B" w:rsidR="000A63FD" w:rsidRPr="00027FCA" w:rsidRDefault="000A63FD" w:rsidP="000E70DD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je s nositelem L3, ale popisovanou činnost realizuje S2 – vhodná úprava nositele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39F76C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21A1CDD5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62280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18026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VYŠETŘENÍ TĚLESNÉHO SLOŽENÍ A STAVU HYDRATACE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108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7C444F34" w14:textId="48114B51" w:rsidR="000A63FD" w:rsidRPr="00027FCA" w:rsidRDefault="000A63FD" w:rsidP="00E94BE1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Nejdříve nutno vyřešit, zda zavádět novou odbornost. Teprve poté řešit sdílení pro tuto odbornost.</w:t>
            </w:r>
          </w:p>
        </w:tc>
      </w:tr>
      <w:tr w:rsidR="000A63FD" w:rsidRPr="00027FCA" w14:paraId="61037B10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779B7D2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1C9C4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101-2020-03-04-11-26-13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KONTROLNÍ VYŠETŘENÍ NUTRICIONISTOU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nový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výkon - zavedení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výkonu pro novou odbornost a stávající odbornosti</w:t>
            </w:r>
          </w:p>
        </w:tc>
        <w:tc>
          <w:tcPr>
            <w:tcW w:w="8789" w:type="dxa"/>
            <w:hideMark/>
          </w:tcPr>
          <w:p w14:paraId="42767802" w14:textId="6490D6B6" w:rsidR="000A63FD" w:rsidRPr="00027FCA" w:rsidRDefault="000A63FD" w:rsidP="00E94BE1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Není důvod zavádět novou odbornost, lze využít klinická vyšetření těch odborností ve kterých je nutriční péče poskytována,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péče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která není obsahem klin. vyšetření je pak vykazována speciálními výkony, které lze ke klinickým vyšetřením vykázat.</w:t>
            </w:r>
          </w:p>
          <w:p w14:paraId="377E5B83" w14:textId="7FFF6C30" w:rsidR="000A63FD" w:rsidRPr="00027FCA" w:rsidRDefault="000A63FD" w:rsidP="003E5809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Jaké jsou indikace pro tato vyšetření? Kdo má indikovat (jaké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.) tato vyšetření?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doby výkonů 20,40,60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minut - není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reálné, aby vyšetření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nutricionistou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trvalo stejně jako komplexní /cílené / kontrolní vyšetření jinými odbornostmi (chirurg, internista, aj.  – pacient je již těmito odbornostmi vyšetřen);  </w:t>
            </w:r>
          </w:p>
          <w:p w14:paraId="3DB557B9" w14:textId="77777777" w:rsidR="000A63FD" w:rsidRPr="00027FCA" w:rsidRDefault="000A63FD" w:rsidP="003E5809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Popis ve výkonech chybí, nutno doplnit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-  viz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výše </w:t>
            </w:r>
          </w:p>
          <w:p w14:paraId="49C68C5C" w14:textId="16C1BC1E" w:rsidR="000A63FD" w:rsidRPr="00027FCA" w:rsidRDefault="000A63FD" w:rsidP="000A63FD">
            <w:pPr>
              <w:pStyle w:val="Odstavecseseznamem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OF – doplnit i limitaci na delší časový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úsek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resp. OF uvedené v podkladech a v databázi MZ ČR jsou rozdílné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1D5DD24" w14:textId="77777777" w:rsidTr="000A63FD">
        <w:tc>
          <w:tcPr>
            <w:tcW w:w="709" w:type="dxa"/>
            <w:vAlign w:val="center"/>
            <w:hideMark/>
          </w:tcPr>
          <w:p w14:paraId="5D950641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391DC59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101-2020-03-04-11-09-28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CÍLENÉ VYŠETŘENÍ NUTRICIONISTOU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nový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výkon - zavedení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výkonu pro novou odbornost a stávající odbornosti</w:t>
            </w:r>
          </w:p>
        </w:tc>
        <w:tc>
          <w:tcPr>
            <w:tcW w:w="8789" w:type="dxa"/>
            <w:hideMark/>
          </w:tcPr>
          <w:p w14:paraId="1B140CBC" w14:textId="70F3225B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6B395745" w14:textId="3A79E835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A39C23A" w14:textId="77777777" w:rsidTr="000A63FD">
        <w:tc>
          <w:tcPr>
            <w:tcW w:w="709" w:type="dxa"/>
            <w:vAlign w:val="center"/>
            <w:hideMark/>
          </w:tcPr>
          <w:p w14:paraId="54917748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6B99F0C0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101-2020-03-04-10-31-53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KOMPLEXNÍ VYŠETŘENÍ NUTRICIONISTOU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nový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výkon - zavedení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výkonu pro novou odbornost a stávající odbornosti</w:t>
            </w:r>
          </w:p>
        </w:tc>
        <w:tc>
          <w:tcPr>
            <w:tcW w:w="8789" w:type="dxa"/>
            <w:hideMark/>
          </w:tcPr>
          <w:p w14:paraId="5DB7EE40" w14:textId="71CE0980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743BEE81" w14:textId="75B014BA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br/>
              <w:t>Podmínka nositele uvedená v podkladech se neshoduje v podmínkou nositele uvedenou v databázi MZ ČR – co tedy platí?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4097027" w14:textId="77777777" w:rsidTr="000A63FD">
        <w:tc>
          <w:tcPr>
            <w:tcW w:w="709" w:type="dxa"/>
            <w:vAlign w:val="center"/>
            <w:hideMark/>
          </w:tcPr>
          <w:p w14:paraId="54DCEC2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3A5D9AF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11220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NEPŘÍMÁ KALORIMETRIE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2A466E6" w14:textId="77777777" w:rsidR="000A63FD" w:rsidRPr="00027FCA" w:rsidRDefault="000A63FD" w:rsidP="00516755">
            <w:pPr>
              <w:pStyle w:val="Odstavecseseznamem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Nejdříve nutno vyřešit, zda zavádět novou odbornost. Teprve poté řešit sdílení pro tuto odbornost.</w:t>
            </w:r>
          </w:p>
          <w:p w14:paraId="088CC8D9" w14:textId="77777777" w:rsidR="000A63FD" w:rsidRPr="00027FCA" w:rsidRDefault="000A63FD" w:rsidP="00516755">
            <w:pPr>
              <w:pStyle w:val="Odstavecseseznamem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Pokud je cílem předkladatele u těchto výkonů níže (autorské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101) pouze sdílení s novou odborností KVIMP, pak doložené podklady (návrhy RL) tomu neodpovídají. Např. u výkonů 11220 NEPŘÍMÁ KALORIMETRIE a 11504 DOPLŇKOVÁ PARENTERÁLNÍ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VÝŽIVA - ve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změnovém RL návrh na doplnění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999 - Pokud je cílem umožnit rozšíření výkonu na nově navrhovanou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není důvod rozšířit pro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999.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11220 má navíc OM: S, tedy není určen pro 999.</w:t>
            </w:r>
          </w:p>
          <w:p w14:paraId="61FFF93C" w14:textId="7F181396" w:rsidR="000A63FD" w:rsidRPr="00027FCA" w:rsidRDefault="000A63FD" w:rsidP="00516755">
            <w:pPr>
              <w:pStyle w:val="Odstavecseseznamem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I další předložené RL jsou pravděpodobně pouze převzaty z návrhu z r. 2020. V mezičase však např. u výkonů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>11511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PARENTERÁLNÍ VÝŽIVA PROVÁDĚNÁ VE VLASTNÍM SOCIÁLNÍM PROSTŘEDÍ,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11512 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PARENTERÁLNÍ VÝŽIVA PROVÁDĚNÁ VE VLASTNÍM SOCIÁLNÍM PROSTŘEDÍ SPECIÁLNÍ MOBILNÍ PUMPOU, 11513 PUMPOU APLIKOVANÁ ENTERÁLNÍ VÝŽIVA PROVÁDĚNÁ VE VLASTNÍM SOCIÁLNÍM PROSTŘEDÍ </w:t>
            </w:r>
            <w:r w:rsidRPr="00027FCA">
              <w:rPr>
                <w:rFonts w:ascii="Arial" w:hAnsi="Arial" w:cs="Arial"/>
                <w:b/>
                <w:sz w:val="18"/>
                <w:szCs w:val="18"/>
                <w:u w:val="single"/>
              </w:rPr>
              <w:t>došlo k jejich aktualizaci např. navýšení PMAT násobně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, v Podmínce ukotvená specifikace pracoviště: Seznam pracovišť pro </w:t>
            </w: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domácí parenterální výživu je zveřejněn na webových stránkách www.SKVIMP.cz. …atd. Předkládaným zněním registračních listů se vracíme do znění před úpravou – s tím asi autorská odbornost 101 souhlas nedávala, co bylo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zamýšleno ?</w:t>
            </w:r>
            <w:proofErr w:type="gramEnd"/>
          </w:p>
        </w:tc>
      </w:tr>
      <w:tr w:rsidR="000A63FD" w:rsidRPr="00027FCA" w14:paraId="65617D8F" w14:textId="77777777" w:rsidTr="000A63FD">
        <w:tc>
          <w:tcPr>
            <w:tcW w:w="709" w:type="dxa"/>
            <w:vAlign w:val="center"/>
            <w:hideMark/>
          </w:tcPr>
          <w:p w14:paraId="69205D9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101</w:t>
            </w:r>
          </w:p>
        </w:tc>
        <w:tc>
          <w:tcPr>
            <w:tcW w:w="4536" w:type="dxa"/>
            <w:vAlign w:val="center"/>
            <w:hideMark/>
          </w:tcPr>
          <w:p w14:paraId="19B32008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9B4808E" w14:textId="19B597DB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4D7039AD" w14:textId="152FB71D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je s nositelem L2, ale popisovanou činnost realizuje S2 – vhodná úprava nositele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30D3F9B" w14:textId="77777777" w:rsidTr="000A63FD">
        <w:tc>
          <w:tcPr>
            <w:tcW w:w="709" w:type="dxa"/>
            <w:vAlign w:val="center"/>
            <w:hideMark/>
          </w:tcPr>
          <w:p w14:paraId="681ABD6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64DFF153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PITNÁ A ŽALUDEČNÍ DEFINOVANÁ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5E086AB7" w14:textId="18936E92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1163219D" w14:textId="025AEDA4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výkon je s nositelem L2, ale popisovanou činnost realizuje S2 – vhodná úprava nositele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0E8AC72E" w14:textId="77777777" w:rsidTr="000A63FD">
        <w:tc>
          <w:tcPr>
            <w:tcW w:w="709" w:type="dxa"/>
            <w:vAlign w:val="center"/>
            <w:hideMark/>
          </w:tcPr>
          <w:p w14:paraId="4E4DE04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1CA285E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SPECIÁLNÍ ENTERÁLNÍ VÝŽIVA (OLIGOPEPTIDICKÁ)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0067019A" w14:textId="609F67CA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552F317F" w14:textId="3068674A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</w:p>
        </w:tc>
      </w:tr>
      <w:tr w:rsidR="000A63FD" w:rsidRPr="00027FCA" w14:paraId="6D31F53A" w14:textId="77777777" w:rsidTr="000A63FD">
        <w:tc>
          <w:tcPr>
            <w:tcW w:w="709" w:type="dxa"/>
            <w:vAlign w:val="center"/>
            <w:hideMark/>
          </w:tcPr>
          <w:p w14:paraId="7D07F4B7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35441BD9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11504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DOPLŇKOVÁ PARENTERÁLNÍ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66E0ACFF" w14:textId="0C93FD4B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75237AFB" w14:textId="2468EBC8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</w:p>
        </w:tc>
      </w:tr>
      <w:tr w:rsidR="000A63FD" w:rsidRPr="00027FCA" w14:paraId="11C2D1EF" w14:textId="77777777" w:rsidTr="000A63FD">
        <w:tc>
          <w:tcPr>
            <w:tcW w:w="709" w:type="dxa"/>
            <w:vAlign w:val="center"/>
            <w:hideMark/>
          </w:tcPr>
          <w:p w14:paraId="3099B0A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1319BC0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SPECIÁLNÍ PARENTERÁLNÍ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2923DA9" w14:textId="529C8089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</w:p>
          <w:p w14:paraId="39DDEC66" w14:textId="58FBEB0C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</w:p>
        </w:tc>
      </w:tr>
      <w:tr w:rsidR="000A63FD" w:rsidRPr="00027FCA" w14:paraId="21FF4432" w14:textId="77777777" w:rsidTr="000A63FD">
        <w:tc>
          <w:tcPr>
            <w:tcW w:w="709" w:type="dxa"/>
            <w:vAlign w:val="center"/>
            <w:hideMark/>
          </w:tcPr>
          <w:p w14:paraId="79FC7F3C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66AA109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11506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PLNOHODNOTNÁ PARENTERÁLNÍ VÝŽIVA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0267438E" w14:textId="1DFD63F2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>Dtto</w:t>
            </w:r>
          </w:p>
          <w:p w14:paraId="5488DFD1" w14:textId="1CF00685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Činnost je realizována sestrou, ale nositel je L2?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2C68EFB4" w14:textId="77777777" w:rsidTr="000A63FD">
        <w:tc>
          <w:tcPr>
            <w:tcW w:w="709" w:type="dxa"/>
            <w:vAlign w:val="center"/>
            <w:hideMark/>
          </w:tcPr>
          <w:p w14:paraId="58E801E3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579D457E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11511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PARENTERÁLNÍ VÝŽIVA PROVÁDĚNÁ VE VLASTNÍM SOCIÁLNÍM PROSTŘEDÍ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0FAAF440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336EF4FC" w14:textId="77777777" w:rsidTr="000A63FD">
        <w:tc>
          <w:tcPr>
            <w:tcW w:w="709" w:type="dxa"/>
            <w:vAlign w:val="center"/>
            <w:hideMark/>
          </w:tcPr>
          <w:p w14:paraId="50C0858F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04D0AF7F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11512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PARENTERÁLNÍ VÝŽIVA PROVÁDĚNÁ VE VLASTNÍM SOCIÁLNÍM PROSTŘEDÍ SPECIÁLNÍ MOBILNÍ PUMPOU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1476FA59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60534834" w14:textId="77777777" w:rsidTr="000A63FD">
        <w:tc>
          <w:tcPr>
            <w:tcW w:w="709" w:type="dxa"/>
            <w:vAlign w:val="center"/>
            <w:hideMark/>
          </w:tcPr>
          <w:p w14:paraId="42B93A6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5702F0AA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11513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PUMPOU APLIKOVANÁ ENTERÁLNÍ VÝŽIVA PROVÁDĚNÁ VE VLASTNÍM SOCIÁLNÍM PROSTŘEDÍ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101 s novou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Klinická výživa a intenzivní metabolická péče (stanovisko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spol. doloženo)</w:t>
            </w:r>
          </w:p>
        </w:tc>
        <w:tc>
          <w:tcPr>
            <w:tcW w:w="8789" w:type="dxa"/>
            <w:hideMark/>
          </w:tcPr>
          <w:p w14:paraId="34C0B7AD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dtto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027FCA" w14:paraId="1F0DC1CE" w14:textId="77777777" w:rsidTr="000A63FD">
        <w:tc>
          <w:tcPr>
            <w:tcW w:w="709" w:type="dxa"/>
            <w:vAlign w:val="center"/>
            <w:hideMark/>
          </w:tcPr>
          <w:p w14:paraId="7605E35B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536" w:type="dxa"/>
            <w:vAlign w:val="center"/>
            <w:hideMark/>
          </w:tcPr>
          <w:p w14:paraId="5AF00C8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11140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ZAVEDENÍ PERIFERNĚ ZAVEDENÉHO CENTRÁLNÍHO </w:t>
            </w:r>
            <w:proofErr w:type="gram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KATETRU - PICC</w:t>
            </w:r>
            <w:proofErr w:type="gram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změna OF a bodové hodnoty</w:t>
            </w:r>
          </w:p>
        </w:tc>
        <w:tc>
          <w:tcPr>
            <w:tcW w:w="8789" w:type="dxa"/>
            <w:hideMark/>
          </w:tcPr>
          <w:p w14:paraId="1263F07E" w14:textId="4E1E024D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Nutné stanovisko odborné Společnosti pro porty a permanentní katetry (garantem je předseda společnosti prof. Charvát)</w:t>
            </w:r>
          </w:p>
        </w:tc>
      </w:tr>
      <w:tr w:rsidR="000A63FD" w:rsidRPr="00027FCA" w14:paraId="6E229C2C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6DD0BFDE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5DA526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25151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ELEKTROMAGNETICKÁ NAVIGOVANÁ BRONCHOSKOPIE (ENB)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změna názvu, OM, OF, popisu a obsahu výkonu, přístrojů,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ZUMu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 bodové hodnoty</w:t>
            </w:r>
          </w:p>
        </w:tc>
        <w:tc>
          <w:tcPr>
            <w:tcW w:w="8789" w:type="dxa"/>
            <w:hideMark/>
          </w:tcPr>
          <w:p w14:paraId="064BB51C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Výkon z předchozí PS SZV, kdy stažen.</w:t>
            </w:r>
          </w:p>
          <w:p w14:paraId="216FA9DF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Nyní nově doplněno do Poznámky: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Výkon se přičítá k základnímu výkonu 25113. V rámci výkonu lze zavádět </w:t>
            </w:r>
            <w:proofErr w:type="spellStart"/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>nitinolové</w:t>
            </w:r>
            <w:proofErr w:type="spellEnd"/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značky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(vykazuje se samostatným výkonem). </w:t>
            </w:r>
            <w:proofErr w:type="gram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ZUM - procesní</w:t>
            </w:r>
            <w:proofErr w:type="gram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027FCA">
              <w:rPr>
                <w:rFonts w:ascii="Arial" w:hAnsi="Arial" w:cs="Arial"/>
                <w:i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se vykazuje vždy, ostatní ZUM se vykazuje dle průběhu vyšetření u konkrétního pacienta (tzn. v rozsahu 2 až 4 ZUM na výkon)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Prosíme objasnit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vazbu na zavádění </w:t>
            </w:r>
            <w:proofErr w:type="spell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nitinolových</w:t>
            </w:r>
            <w:proofErr w:type="spellEnd"/>
            <w:r w:rsidRPr="00027FCA">
              <w:rPr>
                <w:rFonts w:ascii="Arial" w:hAnsi="Arial" w:cs="Arial"/>
                <w:b/>
                <w:sz w:val="18"/>
                <w:szCs w:val="18"/>
              </w:rPr>
              <w:t xml:space="preserve"> značek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o jaký výkon se jedná? </w:t>
            </w:r>
          </w:p>
          <w:p w14:paraId="53D49A6A" w14:textId="57253F75" w:rsidR="000A63FD" w:rsidRPr="00027FCA" w:rsidRDefault="000A63FD" w:rsidP="008E0EEF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lastRenderedPageBreak/>
              <w:t xml:space="preserve">Samostatný výkon k zavedení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nitinol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značek není uveden a chybí cena mat., nutno upřesnit. Jaká je návaznost na RT? Tento výkon bude probíhat na pracovišti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>. 205?</w:t>
            </w:r>
          </w:p>
          <w:p w14:paraId="1E34BC83" w14:textId="77777777" w:rsidR="000A63FD" w:rsidRPr="00027FCA" w:rsidRDefault="000A63FD" w:rsidP="00CD0BD5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Nyní nově uvedené využití výkonu – promítne se do odhadu počtu pacientů? Do odhadu počtu provádějících pracovišť?</w:t>
            </w:r>
          </w:p>
          <w:p w14:paraId="6830A58F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Ad ZUM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– vzhledem ke stažení výkonu na předchozí PS SZV již nedovysvětleno – doložené faktury na procesní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47 413 Kč vč. DPH, v číselníku MZ uvedena cena 51035 Kč, prosíme upravit.</w:t>
            </w:r>
          </w:p>
          <w:p w14:paraId="2D4C5317" w14:textId="77777777" w:rsidR="000A63FD" w:rsidRPr="00027FCA" w:rsidRDefault="000A63FD" w:rsidP="00CD0BD5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Prosíme do specifikace ZUM (materiálový číselník MZ) uvést, </w:t>
            </w:r>
            <w:r w:rsidRPr="00027FCA">
              <w:rPr>
                <w:rFonts w:ascii="Arial" w:hAnsi="Arial" w:cs="Arial"/>
                <w:sz w:val="18"/>
                <w:szCs w:val="18"/>
                <w:u w:val="single"/>
              </w:rPr>
              <w:t xml:space="preserve">co konkrétně je obsahem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  <w:u w:val="single"/>
              </w:rPr>
              <w:t>kitu</w:t>
            </w:r>
            <w:proofErr w:type="spellEnd"/>
          </w:p>
          <w:p w14:paraId="641C61A9" w14:textId="77777777" w:rsidR="000A63FD" w:rsidRPr="00027FCA" w:rsidRDefault="000A63FD" w:rsidP="00CD0BD5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Nyní nově doplněný ZUM – doložený RL se zcela neshoduje s RL v databázi MZ ČR, připomínkujeme RL v databázi MZ ČR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Nyní nově doplněný ZUM (kartáček, jehla a kleště)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– jde o položky již uvedené v materiálovém číselníku MZ a uvedené u výkonů.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Jsou již tyto položky zařazené v UK VZP? Jsou tyto položky kompatibilní s novým systémem?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Uvedeno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ZUM - procesní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kit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vykazuje vždy, ostatní ZUM se vykazuje dle průběhu vyšetření u konkrétního pacienta (tzn. v rozsahu 2 až 4 ZUM na výkon) – prosíme vysvětlit – tedy kartáček, jehla a kleště se v rámci výkonu u jednoho pacienta budou vykazovat vícekrát?</w:t>
            </w:r>
          </w:p>
          <w:p w14:paraId="2FDB7519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Informaci, že výkon je vykazován spolu s 25113 přesunout z poznámky do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Popisu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výkonu.</w:t>
            </w:r>
          </w:p>
          <w:p w14:paraId="11281EB8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OF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limitaci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doporučujeme jako dostačující 2/rok.</w:t>
            </w:r>
          </w:p>
          <w:p w14:paraId="4B2F3C21" w14:textId="77777777" w:rsidR="000A63FD" w:rsidRPr="00027FCA" w:rsidRDefault="000A63FD" w:rsidP="008E0EEF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7FCA">
              <w:rPr>
                <w:rFonts w:ascii="Arial" w:hAnsi="Arial" w:cs="Arial"/>
                <w:b/>
                <w:sz w:val="18"/>
                <w:szCs w:val="18"/>
              </w:rPr>
              <w:t>OM</w:t>
            </w:r>
            <w:r w:rsidRPr="00027FCA">
              <w:rPr>
                <w:rFonts w:ascii="Arial" w:hAnsi="Arial" w:cs="Arial"/>
                <w:sz w:val="18"/>
                <w:szCs w:val="18"/>
              </w:rPr>
              <w:t xml:space="preserve"> - doporučujeme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limitaci SH ponechat, rozšíření na ambulantní pracoviště zatím nedoporučujeme.</w:t>
            </w:r>
          </w:p>
        </w:tc>
      </w:tr>
      <w:tr w:rsidR="000A63FD" w:rsidRPr="00027FCA" w14:paraId="6F2E3B55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40CE2A30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001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3543FC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01135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MANAGEMENT ČASNÉHO ZÁCHYTU ANEURYSMATU ABDOMINÁLNÍ AORTY – S NÁSLEDNÝM SLEDOVÁNÍM POJIŠTĚNCE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změnové řízení: návrh na doplnění obsahu/podmínky výkonu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Informace na doplnění: praktický lékař má povinnost vyznačit v žádance na vyšetření radiologem/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angiologem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, že se jedná o screeningové ultrazvukové vyšetření v rámci screeningu AAA</w:t>
            </w:r>
          </w:p>
        </w:tc>
        <w:tc>
          <w:tcPr>
            <w:tcW w:w="8789" w:type="dxa"/>
            <w:hideMark/>
          </w:tcPr>
          <w:p w14:paraId="3A995A2E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Doplnění obsahu a rozsahu, původně návrh VZP do Komise AAA.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Návrh </w:t>
            </w:r>
            <w:proofErr w:type="gramStart"/>
            <w:r w:rsidRPr="00027FCA">
              <w:rPr>
                <w:rFonts w:ascii="Arial" w:hAnsi="Arial" w:cs="Arial"/>
                <w:sz w:val="18"/>
                <w:szCs w:val="18"/>
              </w:rPr>
              <w:t>VZP</w:t>
            </w:r>
            <w:proofErr w:type="gramEnd"/>
            <w:r w:rsidRPr="00027FCA">
              <w:rPr>
                <w:rFonts w:ascii="Arial" w:hAnsi="Arial" w:cs="Arial"/>
                <w:sz w:val="18"/>
                <w:szCs w:val="18"/>
              </w:rPr>
              <w:t xml:space="preserve"> se kterým Komise pro AAA souhlasila bylo upřesnit Obsah a rozsah: 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  <w:t xml:space="preserve">01135 - Obsah a rozsah výkonu: </w:t>
            </w:r>
          </w:p>
          <w:p w14:paraId="28255CD8" w14:textId="77777777" w:rsidR="000A63FD" w:rsidRPr="00027FCA" w:rsidRDefault="000A63F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>„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Pohovor lékaře s asymptomatickým pacientem, vysvětlení účelu screeningu a jeho přínosu. Poučení pacienta o průběhu screeningu, povaze vyšetření, která v průběhu screeningu podstoupí a dalším postupu podle výsledku screeningového ultrazvukového vyšetření. Získání souhlasu pacienta k jeho zařazení do screeningu. Vystavení žádanky </w:t>
            </w:r>
            <w:r w:rsidRPr="00027FCA">
              <w:rPr>
                <w:rFonts w:ascii="Arial" w:hAnsi="Arial" w:cs="Arial"/>
                <w:b/>
                <w:i/>
                <w:sz w:val="18"/>
                <w:szCs w:val="18"/>
              </w:rPr>
              <w:t>s vyznačením, že je požadováno screeningové ultrazvukové vyšetření v rámci screeningu aneurysmatu abdominální aorty,</w:t>
            </w:r>
            <w:r w:rsidRPr="00027FCA">
              <w:rPr>
                <w:rFonts w:ascii="Arial" w:hAnsi="Arial" w:cs="Arial"/>
                <w:i/>
                <w:sz w:val="18"/>
                <w:szCs w:val="18"/>
              </w:rPr>
              <w:t xml:space="preserve"> a odeslání pacienta na pracoviště provádějící screeningové ultrazvukové vyšetření (např. angiologické nebo radiodiagnostické oddělení</w:t>
            </w:r>
            <w:r w:rsidRPr="00027FCA">
              <w:rPr>
                <w:rFonts w:ascii="Arial" w:hAnsi="Arial" w:cs="Arial"/>
                <w:sz w:val="18"/>
                <w:szCs w:val="18"/>
              </w:rPr>
              <w:t>.“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  <w:p w14:paraId="3C67A4E8" w14:textId="77777777" w:rsidR="000A63FD" w:rsidRPr="00027FCA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sz w:val="18"/>
                <w:szCs w:val="18"/>
              </w:rPr>
              <w:t>Daná změna však není uvedena v registračním listu výkonu. Připomínka tedy zní – upravit Obsah a rozsah výkonu 01135 viz výše.</w:t>
            </w:r>
            <w:r w:rsidRPr="00027FCA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0A63FD" w:rsidRPr="00C61A37" w14:paraId="18F39FA1" w14:textId="77777777" w:rsidTr="00027FCA">
        <w:tc>
          <w:tcPr>
            <w:tcW w:w="709" w:type="dxa"/>
            <w:shd w:val="clear" w:color="auto" w:fill="auto"/>
            <w:vAlign w:val="center"/>
            <w:hideMark/>
          </w:tcPr>
          <w:p w14:paraId="5BA73106" w14:textId="77777777" w:rsidR="000A63FD" w:rsidRPr="00027FCA" w:rsidRDefault="000A63FD" w:rsidP="00A06E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401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10AAD7" w14:textId="77777777" w:rsidR="000A63FD" w:rsidRPr="00027FCA" w:rsidRDefault="000A63FD" w:rsidP="00DC25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41040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POSOUZENÍ ZDRAVOTNÍHO STAVU Z HLEDISKA PROFESIONÁLNÍHO POŠKOZENÍ</w:t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změnové řízení: žádost o sdílení výkonu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401 s </w:t>
            </w:r>
            <w:proofErr w:type="spellStart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b/>
                <w:bCs/>
                <w:sz w:val="18"/>
                <w:szCs w:val="18"/>
              </w:rPr>
              <w:t>. 809 a 209</w:t>
            </w:r>
          </w:p>
        </w:tc>
        <w:tc>
          <w:tcPr>
            <w:tcW w:w="8789" w:type="dxa"/>
            <w:hideMark/>
          </w:tcPr>
          <w:p w14:paraId="16E90C4F" w14:textId="77777777" w:rsidR="000A63FD" w:rsidRDefault="000A63FD">
            <w:pPr>
              <w:rPr>
                <w:rFonts w:ascii="Arial" w:hAnsi="Arial" w:cs="Arial"/>
                <w:sz w:val="18"/>
                <w:szCs w:val="18"/>
              </w:rPr>
            </w:pPr>
            <w:r w:rsidRPr="00027FCA">
              <w:rPr>
                <w:rFonts w:ascii="Arial" w:hAnsi="Arial" w:cs="Arial"/>
                <w:sz w:val="18"/>
                <w:szCs w:val="18"/>
              </w:rPr>
              <w:t xml:space="preserve">Pokud se pro </w:t>
            </w:r>
            <w:proofErr w:type="spellStart"/>
            <w:r w:rsidRPr="00027FCA">
              <w:rPr>
                <w:rFonts w:ascii="Arial" w:hAnsi="Arial" w:cs="Arial"/>
                <w:sz w:val="18"/>
                <w:szCs w:val="18"/>
              </w:rPr>
              <w:t>odb</w:t>
            </w:r>
            <w:proofErr w:type="spellEnd"/>
            <w:r w:rsidRPr="00027FCA">
              <w:rPr>
                <w:rFonts w:ascii="Arial" w:hAnsi="Arial" w:cs="Arial"/>
                <w:sz w:val="18"/>
                <w:szCs w:val="18"/>
              </w:rPr>
              <w:t xml:space="preserve">. 809 a 209 jedná pouze o případ posouzení chronického onemocnění bederní páteře jako nemoci z povolání, mělo by to být uvedeno v registračním listu. RL tak jak je nyní pojat je obecný, zahrnující všechny případy. </w:t>
            </w:r>
            <w:r w:rsidRPr="00027FCA">
              <w:rPr>
                <w:rFonts w:ascii="Arial" w:hAnsi="Arial" w:cs="Arial"/>
                <w:b/>
                <w:sz w:val="18"/>
                <w:szCs w:val="18"/>
              </w:rPr>
              <w:t>Pro dob. 809 a 209 tedy nutno příslušně specifikovat – do Popisu.</w:t>
            </w:r>
            <w:r w:rsidRPr="003B1166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14:paraId="0589F7C9" w14:textId="77777777" w:rsidR="000A63FD" w:rsidRPr="00C61A37" w:rsidRDefault="000A63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3FB383" w14:textId="77777777" w:rsidR="00C465DF" w:rsidRDefault="00C465DF" w:rsidP="001A4E0E"/>
    <w:sectPr w:rsidR="00C465DF" w:rsidSect="004E33C2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13EC5" w14:textId="77777777" w:rsidR="00FF2C86" w:rsidRDefault="00FF2C86" w:rsidP="004E33C2">
      <w:pPr>
        <w:spacing w:after="0" w:line="240" w:lineRule="auto"/>
      </w:pPr>
      <w:r>
        <w:separator/>
      </w:r>
    </w:p>
  </w:endnote>
  <w:endnote w:type="continuationSeparator" w:id="0">
    <w:p w14:paraId="1F27BEBC" w14:textId="77777777" w:rsidR="00FF2C86" w:rsidRDefault="00FF2C86" w:rsidP="004E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9911997"/>
      <w:docPartObj>
        <w:docPartGallery w:val="Page Numbers (Bottom of Page)"/>
        <w:docPartUnique/>
      </w:docPartObj>
    </w:sdtPr>
    <w:sdtEndPr/>
    <w:sdtContent>
      <w:p w14:paraId="13031B06" w14:textId="52A735A2" w:rsidR="000A63FD" w:rsidRDefault="000A63F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EDA419" w14:textId="77777777" w:rsidR="000A63FD" w:rsidRDefault="000A63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0A9EA" w14:textId="77777777" w:rsidR="00FF2C86" w:rsidRDefault="00FF2C86" w:rsidP="004E33C2">
      <w:pPr>
        <w:spacing w:after="0" w:line="240" w:lineRule="auto"/>
      </w:pPr>
      <w:r>
        <w:separator/>
      </w:r>
    </w:p>
  </w:footnote>
  <w:footnote w:type="continuationSeparator" w:id="0">
    <w:p w14:paraId="70F4D7C9" w14:textId="77777777" w:rsidR="00FF2C86" w:rsidRDefault="00FF2C86" w:rsidP="004E3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DC346" w14:textId="77777777" w:rsidR="000A63FD" w:rsidRPr="004E33C2" w:rsidRDefault="000A63FD">
    <w:pPr>
      <w:pStyle w:val="Zhlav"/>
      <w:rPr>
        <w:rFonts w:cstheme="minorHAnsi"/>
        <w:i/>
        <w:iCs/>
        <w:sz w:val="20"/>
        <w:szCs w:val="20"/>
      </w:rPr>
    </w:pPr>
    <w:r w:rsidRPr="004E33C2">
      <w:rPr>
        <w:rFonts w:cstheme="minorHAnsi"/>
        <w:i/>
        <w:iCs/>
        <w:sz w:val="20"/>
        <w:szCs w:val="20"/>
      </w:rPr>
      <w:t xml:space="preserve">Připomínky VZP ČR k výkonům PS k SZV při MZ – pracovní jednání </w:t>
    </w:r>
    <w:r>
      <w:rPr>
        <w:rFonts w:cstheme="minorHAnsi"/>
        <w:i/>
        <w:iCs/>
        <w:sz w:val="20"/>
        <w:szCs w:val="20"/>
      </w:rPr>
      <w:t>5</w:t>
    </w:r>
    <w:r w:rsidRPr="004E33C2">
      <w:rPr>
        <w:rFonts w:cstheme="minorHAnsi"/>
        <w:i/>
        <w:iCs/>
        <w:sz w:val="20"/>
        <w:szCs w:val="20"/>
      </w:rPr>
      <w:t>.</w:t>
    </w:r>
    <w:r>
      <w:rPr>
        <w:rFonts w:cstheme="minorHAnsi"/>
        <w:i/>
        <w:iCs/>
        <w:sz w:val="20"/>
        <w:szCs w:val="20"/>
      </w:rPr>
      <w:t>11</w:t>
    </w:r>
    <w:r w:rsidRPr="004E33C2">
      <w:rPr>
        <w:rFonts w:cstheme="minorHAnsi"/>
        <w:i/>
        <w:iCs/>
        <w:sz w:val="20"/>
        <w:szCs w:val="20"/>
      </w:rPr>
      <w:t>.-</w:t>
    </w:r>
    <w:r>
      <w:rPr>
        <w:rFonts w:cstheme="minorHAnsi"/>
        <w:i/>
        <w:iCs/>
        <w:sz w:val="20"/>
        <w:szCs w:val="20"/>
      </w:rPr>
      <w:t>6</w:t>
    </w:r>
    <w:r w:rsidRPr="004E33C2">
      <w:rPr>
        <w:rFonts w:cstheme="minorHAnsi"/>
        <w:i/>
        <w:iCs/>
        <w:sz w:val="20"/>
        <w:szCs w:val="20"/>
      </w:rPr>
      <w:t>.</w:t>
    </w:r>
    <w:r>
      <w:rPr>
        <w:rFonts w:cstheme="minorHAnsi"/>
        <w:i/>
        <w:iCs/>
        <w:sz w:val="20"/>
        <w:szCs w:val="20"/>
      </w:rPr>
      <w:t>11</w:t>
    </w:r>
    <w:r w:rsidRPr="004E33C2">
      <w:rPr>
        <w:rFonts w:cstheme="minorHAnsi"/>
        <w:i/>
        <w:iCs/>
        <w:sz w:val="20"/>
        <w:szCs w:val="20"/>
      </w:rPr>
      <w:t>.2024</w:t>
    </w:r>
  </w:p>
  <w:p w14:paraId="2F191133" w14:textId="77777777" w:rsidR="000A63FD" w:rsidRDefault="000A63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12824"/>
    <w:multiLevelType w:val="hybridMultilevel"/>
    <w:tmpl w:val="653C1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53E5E"/>
    <w:multiLevelType w:val="hybridMultilevel"/>
    <w:tmpl w:val="A746C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47F3D"/>
    <w:multiLevelType w:val="hybridMultilevel"/>
    <w:tmpl w:val="4A865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95A6C"/>
    <w:multiLevelType w:val="hybridMultilevel"/>
    <w:tmpl w:val="6458F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198"/>
    <w:multiLevelType w:val="hybridMultilevel"/>
    <w:tmpl w:val="893AD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83E0F"/>
    <w:multiLevelType w:val="hybridMultilevel"/>
    <w:tmpl w:val="EADA2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04CEA"/>
    <w:multiLevelType w:val="hybridMultilevel"/>
    <w:tmpl w:val="F8E4D0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93E21"/>
    <w:multiLevelType w:val="hybridMultilevel"/>
    <w:tmpl w:val="8FC27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E45E1"/>
    <w:multiLevelType w:val="hybridMultilevel"/>
    <w:tmpl w:val="F42ABA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A1AF2"/>
    <w:multiLevelType w:val="hybridMultilevel"/>
    <w:tmpl w:val="C8667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C726A"/>
    <w:multiLevelType w:val="hybridMultilevel"/>
    <w:tmpl w:val="52E2F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147A7"/>
    <w:multiLevelType w:val="hybridMultilevel"/>
    <w:tmpl w:val="41689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F6337"/>
    <w:multiLevelType w:val="hybridMultilevel"/>
    <w:tmpl w:val="C332D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6F7287"/>
    <w:multiLevelType w:val="hybridMultilevel"/>
    <w:tmpl w:val="8482FB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67CFF"/>
    <w:multiLevelType w:val="hybridMultilevel"/>
    <w:tmpl w:val="8F3437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AB1DE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808E8"/>
    <w:multiLevelType w:val="hybridMultilevel"/>
    <w:tmpl w:val="FE34C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03FCA"/>
    <w:multiLevelType w:val="hybridMultilevel"/>
    <w:tmpl w:val="E6108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B49AE"/>
    <w:multiLevelType w:val="hybridMultilevel"/>
    <w:tmpl w:val="AECC5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6158C"/>
    <w:multiLevelType w:val="hybridMultilevel"/>
    <w:tmpl w:val="7EE6B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703F4"/>
    <w:multiLevelType w:val="hybridMultilevel"/>
    <w:tmpl w:val="CE7CF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A79D6"/>
    <w:multiLevelType w:val="hybridMultilevel"/>
    <w:tmpl w:val="A51E0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078F1"/>
    <w:multiLevelType w:val="hybridMultilevel"/>
    <w:tmpl w:val="1BF86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61612"/>
    <w:multiLevelType w:val="hybridMultilevel"/>
    <w:tmpl w:val="EF1CA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B05702"/>
    <w:multiLevelType w:val="hybridMultilevel"/>
    <w:tmpl w:val="433E0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B2264F"/>
    <w:multiLevelType w:val="hybridMultilevel"/>
    <w:tmpl w:val="DF4E3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35BBE"/>
    <w:multiLevelType w:val="hybridMultilevel"/>
    <w:tmpl w:val="981E4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60543D"/>
    <w:multiLevelType w:val="hybridMultilevel"/>
    <w:tmpl w:val="F76ED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30740"/>
    <w:multiLevelType w:val="hybridMultilevel"/>
    <w:tmpl w:val="7F463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C5572"/>
    <w:multiLevelType w:val="hybridMultilevel"/>
    <w:tmpl w:val="2612D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F42E0"/>
    <w:multiLevelType w:val="hybridMultilevel"/>
    <w:tmpl w:val="2828D744"/>
    <w:lvl w:ilvl="0" w:tplc="F9EA4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96F13"/>
    <w:multiLevelType w:val="hybridMultilevel"/>
    <w:tmpl w:val="09A8B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F44E2E"/>
    <w:multiLevelType w:val="hybridMultilevel"/>
    <w:tmpl w:val="1E4E0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B6327"/>
    <w:multiLevelType w:val="hybridMultilevel"/>
    <w:tmpl w:val="3920D486"/>
    <w:lvl w:ilvl="0" w:tplc="AAAE659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D735C9"/>
    <w:multiLevelType w:val="hybridMultilevel"/>
    <w:tmpl w:val="51267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34450"/>
    <w:multiLevelType w:val="hybridMultilevel"/>
    <w:tmpl w:val="FF723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5553FE"/>
    <w:multiLevelType w:val="hybridMultilevel"/>
    <w:tmpl w:val="E79E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A530F3"/>
    <w:multiLevelType w:val="hybridMultilevel"/>
    <w:tmpl w:val="B2B43A62"/>
    <w:lvl w:ilvl="0" w:tplc="F46A51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41144B"/>
    <w:multiLevelType w:val="hybridMultilevel"/>
    <w:tmpl w:val="75F00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E72E40"/>
    <w:multiLevelType w:val="hybridMultilevel"/>
    <w:tmpl w:val="0944D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A356D0"/>
    <w:multiLevelType w:val="hybridMultilevel"/>
    <w:tmpl w:val="5DC24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93B1B"/>
    <w:multiLevelType w:val="hybridMultilevel"/>
    <w:tmpl w:val="6B529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1D42B6"/>
    <w:multiLevelType w:val="hybridMultilevel"/>
    <w:tmpl w:val="23BE8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840202">
    <w:abstractNumId w:val="39"/>
  </w:num>
  <w:num w:numId="2" w16cid:durableId="17004990">
    <w:abstractNumId w:val="16"/>
  </w:num>
  <w:num w:numId="3" w16cid:durableId="112752917">
    <w:abstractNumId w:val="22"/>
  </w:num>
  <w:num w:numId="4" w16cid:durableId="1711343003">
    <w:abstractNumId w:val="9"/>
  </w:num>
  <w:num w:numId="5" w16cid:durableId="839546829">
    <w:abstractNumId w:val="3"/>
  </w:num>
  <w:num w:numId="6" w16cid:durableId="1818106184">
    <w:abstractNumId w:val="41"/>
  </w:num>
  <w:num w:numId="7" w16cid:durableId="325474700">
    <w:abstractNumId w:val="24"/>
  </w:num>
  <w:num w:numId="8" w16cid:durableId="2112892574">
    <w:abstractNumId w:val="12"/>
  </w:num>
  <w:num w:numId="9" w16cid:durableId="1438216543">
    <w:abstractNumId w:val="23"/>
  </w:num>
  <w:num w:numId="10" w16cid:durableId="426582658">
    <w:abstractNumId w:val="10"/>
  </w:num>
  <w:num w:numId="11" w16cid:durableId="1601796362">
    <w:abstractNumId w:val="31"/>
  </w:num>
  <w:num w:numId="12" w16cid:durableId="1007639937">
    <w:abstractNumId w:val="1"/>
  </w:num>
  <w:num w:numId="13" w16cid:durableId="1864975146">
    <w:abstractNumId w:val="15"/>
  </w:num>
  <w:num w:numId="14" w16cid:durableId="721707279">
    <w:abstractNumId w:val="37"/>
  </w:num>
  <w:num w:numId="15" w16cid:durableId="1298220858">
    <w:abstractNumId w:val="2"/>
  </w:num>
  <w:num w:numId="16" w16cid:durableId="1250038136">
    <w:abstractNumId w:val="33"/>
  </w:num>
  <w:num w:numId="17" w16cid:durableId="42608246">
    <w:abstractNumId w:val="38"/>
  </w:num>
  <w:num w:numId="18" w16cid:durableId="477917032">
    <w:abstractNumId w:val="20"/>
  </w:num>
  <w:num w:numId="19" w16cid:durableId="1952545258">
    <w:abstractNumId w:val="17"/>
  </w:num>
  <w:num w:numId="20" w16cid:durableId="1723022986">
    <w:abstractNumId w:val="27"/>
  </w:num>
  <w:num w:numId="21" w16cid:durableId="1902018148">
    <w:abstractNumId w:val="32"/>
  </w:num>
  <w:num w:numId="22" w16cid:durableId="448477975">
    <w:abstractNumId w:val="29"/>
  </w:num>
  <w:num w:numId="23" w16cid:durableId="88160418">
    <w:abstractNumId w:val="25"/>
  </w:num>
  <w:num w:numId="24" w16cid:durableId="1514108081">
    <w:abstractNumId w:val="6"/>
  </w:num>
  <w:num w:numId="25" w16cid:durableId="649481335">
    <w:abstractNumId w:val="7"/>
  </w:num>
  <w:num w:numId="26" w16cid:durableId="1021903785">
    <w:abstractNumId w:val="35"/>
  </w:num>
  <w:num w:numId="27" w16cid:durableId="24789749">
    <w:abstractNumId w:val="26"/>
  </w:num>
  <w:num w:numId="28" w16cid:durableId="1042511423">
    <w:abstractNumId w:val="40"/>
  </w:num>
  <w:num w:numId="29" w16cid:durableId="1686977914">
    <w:abstractNumId w:val="36"/>
  </w:num>
  <w:num w:numId="30" w16cid:durableId="741298525">
    <w:abstractNumId w:val="21"/>
  </w:num>
  <w:num w:numId="31" w16cid:durableId="774791570">
    <w:abstractNumId w:val="14"/>
  </w:num>
  <w:num w:numId="32" w16cid:durableId="691419442">
    <w:abstractNumId w:val="34"/>
  </w:num>
  <w:num w:numId="33" w16cid:durableId="1460877740">
    <w:abstractNumId w:val="0"/>
  </w:num>
  <w:num w:numId="34" w16cid:durableId="1654412134">
    <w:abstractNumId w:val="28"/>
  </w:num>
  <w:num w:numId="35" w16cid:durableId="1413087459">
    <w:abstractNumId w:val="4"/>
  </w:num>
  <w:num w:numId="36" w16cid:durableId="1838114250">
    <w:abstractNumId w:val="18"/>
  </w:num>
  <w:num w:numId="37" w16cid:durableId="851185627">
    <w:abstractNumId w:val="11"/>
  </w:num>
  <w:num w:numId="38" w16cid:durableId="873232243">
    <w:abstractNumId w:val="8"/>
  </w:num>
  <w:num w:numId="39" w16cid:durableId="235089533">
    <w:abstractNumId w:val="13"/>
  </w:num>
  <w:num w:numId="40" w16cid:durableId="1085029426">
    <w:abstractNumId w:val="30"/>
  </w:num>
  <w:num w:numId="41" w16cid:durableId="955214226">
    <w:abstractNumId w:val="5"/>
  </w:num>
  <w:num w:numId="42" w16cid:durableId="156467728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C2"/>
    <w:rsid w:val="00006789"/>
    <w:rsid w:val="00021D48"/>
    <w:rsid w:val="000223D6"/>
    <w:rsid w:val="00026C25"/>
    <w:rsid w:val="00027FCA"/>
    <w:rsid w:val="000346B5"/>
    <w:rsid w:val="000441D6"/>
    <w:rsid w:val="00051494"/>
    <w:rsid w:val="00071F73"/>
    <w:rsid w:val="00082C2B"/>
    <w:rsid w:val="00085208"/>
    <w:rsid w:val="000918F1"/>
    <w:rsid w:val="000A3E0C"/>
    <w:rsid w:val="000A63FD"/>
    <w:rsid w:val="000A6A92"/>
    <w:rsid w:val="000B1A54"/>
    <w:rsid w:val="000C0081"/>
    <w:rsid w:val="000C6604"/>
    <w:rsid w:val="000E1321"/>
    <w:rsid w:val="000E5FAE"/>
    <w:rsid w:val="000E70DD"/>
    <w:rsid w:val="00113A9B"/>
    <w:rsid w:val="0012507A"/>
    <w:rsid w:val="00152F41"/>
    <w:rsid w:val="00154F84"/>
    <w:rsid w:val="00156B9D"/>
    <w:rsid w:val="00157B9B"/>
    <w:rsid w:val="001624E3"/>
    <w:rsid w:val="001721B9"/>
    <w:rsid w:val="001749F2"/>
    <w:rsid w:val="0018118D"/>
    <w:rsid w:val="00181400"/>
    <w:rsid w:val="001835F7"/>
    <w:rsid w:val="00187087"/>
    <w:rsid w:val="001A4E0E"/>
    <w:rsid w:val="001B4D93"/>
    <w:rsid w:val="001C5E90"/>
    <w:rsid w:val="001D1CCB"/>
    <w:rsid w:val="001F4DCC"/>
    <w:rsid w:val="0021413F"/>
    <w:rsid w:val="002204C6"/>
    <w:rsid w:val="0022747E"/>
    <w:rsid w:val="00233003"/>
    <w:rsid w:val="0024009D"/>
    <w:rsid w:val="00240D7B"/>
    <w:rsid w:val="00257184"/>
    <w:rsid w:val="00281C7D"/>
    <w:rsid w:val="00283B3C"/>
    <w:rsid w:val="002B4E04"/>
    <w:rsid w:val="002C6DE7"/>
    <w:rsid w:val="002D4886"/>
    <w:rsid w:val="002E4F36"/>
    <w:rsid w:val="002F2657"/>
    <w:rsid w:val="002F3798"/>
    <w:rsid w:val="00331A6E"/>
    <w:rsid w:val="00333C4C"/>
    <w:rsid w:val="00342D71"/>
    <w:rsid w:val="00366415"/>
    <w:rsid w:val="0037693C"/>
    <w:rsid w:val="00384303"/>
    <w:rsid w:val="0038622E"/>
    <w:rsid w:val="00391599"/>
    <w:rsid w:val="00391E3E"/>
    <w:rsid w:val="003A6EF8"/>
    <w:rsid w:val="003A7C49"/>
    <w:rsid w:val="003B1166"/>
    <w:rsid w:val="003B3A53"/>
    <w:rsid w:val="003C00AC"/>
    <w:rsid w:val="003C421F"/>
    <w:rsid w:val="003E0B43"/>
    <w:rsid w:val="003E16FB"/>
    <w:rsid w:val="003E5809"/>
    <w:rsid w:val="003E7966"/>
    <w:rsid w:val="00413770"/>
    <w:rsid w:val="00421CB7"/>
    <w:rsid w:val="00434DB4"/>
    <w:rsid w:val="00435F2E"/>
    <w:rsid w:val="00440B31"/>
    <w:rsid w:val="004435CB"/>
    <w:rsid w:val="00446E92"/>
    <w:rsid w:val="0045503A"/>
    <w:rsid w:val="0046273F"/>
    <w:rsid w:val="0049152D"/>
    <w:rsid w:val="00495B0B"/>
    <w:rsid w:val="004A4664"/>
    <w:rsid w:val="004D2C4F"/>
    <w:rsid w:val="004E33C2"/>
    <w:rsid w:val="004E6F9B"/>
    <w:rsid w:val="004F117E"/>
    <w:rsid w:val="00516755"/>
    <w:rsid w:val="00517E63"/>
    <w:rsid w:val="005215FC"/>
    <w:rsid w:val="0052692F"/>
    <w:rsid w:val="00530AA8"/>
    <w:rsid w:val="00533EBC"/>
    <w:rsid w:val="00546D28"/>
    <w:rsid w:val="0056096F"/>
    <w:rsid w:val="00561319"/>
    <w:rsid w:val="00581925"/>
    <w:rsid w:val="005B4C9B"/>
    <w:rsid w:val="005C0035"/>
    <w:rsid w:val="005C477F"/>
    <w:rsid w:val="005C5450"/>
    <w:rsid w:val="005C6775"/>
    <w:rsid w:val="005C7214"/>
    <w:rsid w:val="005D2446"/>
    <w:rsid w:val="005E7CD0"/>
    <w:rsid w:val="005F24FA"/>
    <w:rsid w:val="005F713F"/>
    <w:rsid w:val="00615816"/>
    <w:rsid w:val="00620E03"/>
    <w:rsid w:val="00642997"/>
    <w:rsid w:val="00662275"/>
    <w:rsid w:val="006742E4"/>
    <w:rsid w:val="0069288F"/>
    <w:rsid w:val="0069789D"/>
    <w:rsid w:val="006A4BA5"/>
    <w:rsid w:val="006A51DC"/>
    <w:rsid w:val="006A6BC0"/>
    <w:rsid w:val="006A6C00"/>
    <w:rsid w:val="006C37A0"/>
    <w:rsid w:val="006E5893"/>
    <w:rsid w:val="006E5977"/>
    <w:rsid w:val="006F4339"/>
    <w:rsid w:val="007216FD"/>
    <w:rsid w:val="007560B4"/>
    <w:rsid w:val="00777CFC"/>
    <w:rsid w:val="007A1A99"/>
    <w:rsid w:val="007A38A5"/>
    <w:rsid w:val="007A79B8"/>
    <w:rsid w:val="007B3BD7"/>
    <w:rsid w:val="007C0DC5"/>
    <w:rsid w:val="007E3D6C"/>
    <w:rsid w:val="007E6D51"/>
    <w:rsid w:val="007F6CF8"/>
    <w:rsid w:val="0080666F"/>
    <w:rsid w:val="00812C9E"/>
    <w:rsid w:val="00817B91"/>
    <w:rsid w:val="00850F29"/>
    <w:rsid w:val="00856FFC"/>
    <w:rsid w:val="00860A71"/>
    <w:rsid w:val="00887C8D"/>
    <w:rsid w:val="00890E03"/>
    <w:rsid w:val="00896CFF"/>
    <w:rsid w:val="008A399E"/>
    <w:rsid w:val="008A635B"/>
    <w:rsid w:val="008C4368"/>
    <w:rsid w:val="008C729C"/>
    <w:rsid w:val="008E0EEF"/>
    <w:rsid w:val="009039C4"/>
    <w:rsid w:val="00903E8A"/>
    <w:rsid w:val="00914E06"/>
    <w:rsid w:val="0095343C"/>
    <w:rsid w:val="009535AF"/>
    <w:rsid w:val="00956FE2"/>
    <w:rsid w:val="00961948"/>
    <w:rsid w:val="00974C74"/>
    <w:rsid w:val="00982C16"/>
    <w:rsid w:val="009837AF"/>
    <w:rsid w:val="009966B3"/>
    <w:rsid w:val="009A0D44"/>
    <w:rsid w:val="009A366F"/>
    <w:rsid w:val="009A5693"/>
    <w:rsid w:val="009C3D09"/>
    <w:rsid w:val="009D074D"/>
    <w:rsid w:val="009F3517"/>
    <w:rsid w:val="00A06ED1"/>
    <w:rsid w:val="00A228EF"/>
    <w:rsid w:val="00A22F94"/>
    <w:rsid w:val="00A264D5"/>
    <w:rsid w:val="00A4198A"/>
    <w:rsid w:val="00A562B6"/>
    <w:rsid w:val="00A63091"/>
    <w:rsid w:val="00A67010"/>
    <w:rsid w:val="00A71056"/>
    <w:rsid w:val="00A76399"/>
    <w:rsid w:val="00A774CB"/>
    <w:rsid w:val="00A80444"/>
    <w:rsid w:val="00A831CD"/>
    <w:rsid w:val="00A86628"/>
    <w:rsid w:val="00A93047"/>
    <w:rsid w:val="00AA5420"/>
    <w:rsid w:val="00AB4050"/>
    <w:rsid w:val="00AC50C8"/>
    <w:rsid w:val="00AC7A8D"/>
    <w:rsid w:val="00B14C66"/>
    <w:rsid w:val="00B24CB8"/>
    <w:rsid w:val="00B26656"/>
    <w:rsid w:val="00B47935"/>
    <w:rsid w:val="00B55468"/>
    <w:rsid w:val="00B73E8E"/>
    <w:rsid w:val="00B908EB"/>
    <w:rsid w:val="00BB2CD7"/>
    <w:rsid w:val="00BB6E69"/>
    <w:rsid w:val="00BC172E"/>
    <w:rsid w:val="00BE19CE"/>
    <w:rsid w:val="00BF5710"/>
    <w:rsid w:val="00C14300"/>
    <w:rsid w:val="00C40226"/>
    <w:rsid w:val="00C42399"/>
    <w:rsid w:val="00C465DF"/>
    <w:rsid w:val="00C5242D"/>
    <w:rsid w:val="00C61A37"/>
    <w:rsid w:val="00C74ACD"/>
    <w:rsid w:val="00C95DA4"/>
    <w:rsid w:val="00CA5D4C"/>
    <w:rsid w:val="00CB620E"/>
    <w:rsid w:val="00CC2C19"/>
    <w:rsid w:val="00CC67D5"/>
    <w:rsid w:val="00CD0BD5"/>
    <w:rsid w:val="00CD4DB8"/>
    <w:rsid w:val="00CE7685"/>
    <w:rsid w:val="00CF300C"/>
    <w:rsid w:val="00CF40F2"/>
    <w:rsid w:val="00D05799"/>
    <w:rsid w:val="00D10B4B"/>
    <w:rsid w:val="00D33058"/>
    <w:rsid w:val="00D371EB"/>
    <w:rsid w:val="00D43C2B"/>
    <w:rsid w:val="00D44249"/>
    <w:rsid w:val="00D44950"/>
    <w:rsid w:val="00D53503"/>
    <w:rsid w:val="00D56BE4"/>
    <w:rsid w:val="00D60F36"/>
    <w:rsid w:val="00D8114B"/>
    <w:rsid w:val="00DA26C9"/>
    <w:rsid w:val="00DA78D8"/>
    <w:rsid w:val="00DB3E70"/>
    <w:rsid w:val="00DC2583"/>
    <w:rsid w:val="00DC3F9F"/>
    <w:rsid w:val="00DC50D3"/>
    <w:rsid w:val="00DD7694"/>
    <w:rsid w:val="00E16865"/>
    <w:rsid w:val="00E22542"/>
    <w:rsid w:val="00E2734A"/>
    <w:rsid w:val="00E30F31"/>
    <w:rsid w:val="00E318C1"/>
    <w:rsid w:val="00E414CA"/>
    <w:rsid w:val="00E71EDD"/>
    <w:rsid w:val="00E85A90"/>
    <w:rsid w:val="00E86B50"/>
    <w:rsid w:val="00E911B6"/>
    <w:rsid w:val="00E94BE1"/>
    <w:rsid w:val="00EB2B2F"/>
    <w:rsid w:val="00EB2C96"/>
    <w:rsid w:val="00EC0F1F"/>
    <w:rsid w:val="00EC253A"/>
    <w:rsid w:val="00ED40FC"/>
    <w:rsid w:val="00ED580B"/>
    <w:rsid w:val="00EE25D6"/>
    <w:rsid w:val="00EF3251"/>
    <w:rsid w:val="00EF3750"/>
    <w:rsid w:val="00EF38F4"/>
    <w:rsid w:val="00F14BAD"/>
    <w:rsid w:val="00F307F6"/>
    <w:rsid w:val="00F31C42"/>
    <w:rsid w:val="00F36274"/>
    <w:rsid w:val="00F559D5"/>
    <w:rsid w:val="00F57945"/>
    <w:rsid w:val="00F61358"/>
    <w:rsid w:val="00F64E30"/>
    <w:rsid w:val="00F93EFB"/>
    <w:rsid w:val="00FA72FA"/>
    <w:rsid w:val="00FB4CE5"/>
    <w:rsid w:val="00FF02D3"/>
    <w:rsid w:val="00FF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20F2C"/>
  <w15:chartTrackingRefBased/>
  <w15:docId w15:val="{6242F217-8247-44AE-AAE2-C40A335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semiHidden/>
    <w:unhideWhenUsed/>
    <w:qFormat/>
    <w:rsid w:val="009A0D44"/>
    <w:pPr>
      <w:spacing w:before="100" w:beforeAutospacing="1" w:after="100" w:afterAutospacing="1" w:line="240" w:lineRule="auto"/>
      <w:outlineLvl w:val="2"/>
    </w:pPr>
    <w:rPr>
      <w:rFonts w:ascii="Calibri" w:hAnsi="Calibri" w:cs="Calibri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3C2"/>
  </w:style>
  <w:style w:type="paragraph" w:styleId="Zpat">
    <w:name w:val="footer"/>
    <w:basedOn w:val="Normln"/>
    <w:link w:val="ZpatChar"/>
    <w:uiPriority w:val="99"/>
    <w:unhideWhenUsed/>
    <w:rsid w:val="004E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3C2"/>
  </w:style>
  <w:style w:type="character" w:styleId="Hypertextovodkaz">
    <w:name w:val="Hyperlink"/>
    <w:basedOn w:val="Standardnpsmoodstavce"/>
    <w:uiPriority w:val="99"/>
    <w:unhideWhenUsed/>
    <w:rsid w:val="005C545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C545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2692F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39"/>
    <w:rsid w:val="00C61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EC253A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basedOn w:val="Standardnpsmoodstavce"/>
    <w:link w:val="Odstavecseseznamem"/>
    <w:uiPriority w:val="34"/>
    <w:locked/>
    <w:rsid w:val="00EC253A"/>
  </w:style>
  <w:style w:type="paragraph" w:customStyle="1" w:styleId="xmsonormal">
    <w:name w:val="x_msonormal"/>
    <w:basedOn w:val="Normln"/>
    <w:rsid w:val="004E6F9B"/>
    <w:pPr>
      <w:spacing w:after="0" w:line="240" w:lineRule="auto"/>
    </w:pPr>
    <w:rPr>
      <w:rFonts w:ascii="Calibri" w:hAnsi="Calibri" w:cs="Calibri"/>
      <w:lang w:eastAsia="cs-CZ"/>
    </w:rPr>
  </w:style>
  <w:style w:type="paragraph" w:customStyle="1" w:styleId="l5">
    <w:name w:val="l5"/>
    <w:basedOn w:val="Normln"/>
    <w:rsid w:val="004F1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4F1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4F117E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0514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14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149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14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149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1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1494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A0D44"/>
    <w:rPr>
      <w:rFonts w:ascii="Calibri" w:hAnsi="Calibri" w:cs="Calibri"/>
      <w:b/>
      <w:bCs/>
      <w:sz w:val="27"/>
      <w:szCs w:val="27"/>
      <w:lang w:eastAsia="cs-CZ"/>
    </w:rPr>
  </w:style>
  <w:style w:type="paragraph" w:customStyle="1" w:styleId="para">
    <w:name w:val="para"/>
    <w:basedOn w:val="Normln"/>
    <w:rsid w:val="009A0D44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l4">
    <w:name w:val="l4"/>
    <w:basedOn w:val="Normln"/>
    <w:rsid w:val="009A0D44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4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listka.cz/nutricair-enfit-enteralni-vyzivova-sonda-ch-8-delka-130-cm-nasogastricka-typ-lev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F7136-305F-4B0C-B6D5-9B700DF4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8979</Words>
  <Characters>52981</Characters>
  <Application>Microsoft Office Word</Application>
  <DocSecurity>0</DocSecurity>
  <Lines>441</Lines>
  <Paragraphs>123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Markéta RNDr. Ph.D. (VZP ČR Ústředí)</dc:creator>
  <cp:keywords/>
  <dc:description/>
  <cp:lastModifiedBy>Bolcková Hana Tereza</cp:lastModifiedBy>
  <cp:revision>2</cp:revision>
  <dcterms:created xsi:type="dcterms:W3CDTF">2024-10-28T21:56:00Z</dcterms:created>
  <dcterms:modified xsi:type="dcterms:W3CDTF">2024-10-28T21:56:00Z</dcterms:modified>
</cp:coreProperties>
</file>