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9A8" w:rsidRDefault="002459A8" w:rsidP="002459A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 Praze 29.7.2024</w:t>
      </w:r>
    </w:p>
    <w:p w:rsidR="002459A8" w:rsidRDefault="002459A8" w:rsidP="002459A8"/>
    <w:p w:rsidR="00F47571" w:rsidRDefault="002459A8" w:rsidP="002459A8">
      <w:r>
        <w:t>Vážení paní inženýrko, vážení kolegové</w:t>
      </w:r>
    </w:p>
    <w:p w:rsidR="002459A8" w:rsidRDefault="002459A8"/>
    <w:p w:rsidR="002459A8" w:rsidRDefault="002459A8">
      <w:r>
        <w:t xml:space="preserve">Níže posíláme vysvětlení k jednotlivým připomínkám členů PS k SZV k námi navrhovaným výkonům. </w:t>
      </w:r>
    </w:p>
    <w:p w:rsidR="002459A8" w:rsidRDefault="002459A8"/>
    <w:p w:rsidR="002459A8" w:rsidRPr="002459A8" w:rsidRDefault="002459A8" w:rsidP="002459A8">
      <w:pPr>
        <w:pStyle w:val="Odstavecseseznamem"/>
        <w:numPr>
          <w:ilvl w:val="0"/>
          <w:numId w:val="4"/>
        </w:numPr>
        <w:rPr>
          <w:b/>
          <w:u w:val="single"/>
        </w:rPr>
      </w:pPr>
      <w:r w:rsidRPr="002459A8">
        <w:rPr>
          <w:b/>
          <w:u w:val="single"/>
        </w:rPr>
        <w:t>Výkon 75317 biopsie spojivky, excise spojivky, sutura</w:t>
      </w:r>
    </w:p>
    <w:p w:rsidR="002459A8" w:rsidRDefault="002459A8" w:rsidP="002459A8">
      <w:pPr>
        <w:pStyle w:val="Odstavecseseznamem"/>
      </w:pPr>
    </w:p>
    <w:p w:rsidR="002459A8" w:rsidRDefault="002459A8" w:rsidP="002459A8">
      <w:pPr>
        <w:pStyle w:val="Odstavecseseznamem"/>
        <w:numPr>
          <w:ilvl w:val="0"/>
          <w:numId w:val="5"/>
        </w:numPr>
      </w:pPr>
      <w:r>
        <w:t>Připomínky SZP</w:t>
      </w:r>
    </w:p>
    <w:p w:rsidR="002459A8" w:rsidRDefault="002459A8" w:rsidP="002459A8">
      <w:pPr>
        <w:pStyle w:val="Odstavecseseznamem"/>
        <w:numPr>
          <w:ilvl w:val="0"/>
          <w:numId w:val="6"/>
        </w:numPr>
      </w:pPr>
      <w:r w:rsidRPr="002459A8">
        <w:rPr>
          <w:b/>
        </w:rPr>
        <w:t>Zdůvodnění času výkonů</w:t>
      </w:r>
      <w:r>
        <w:t xml:space="preserve"> – samotná biopsie je výkon obvykle krátký, do zmiňovaných 10 minut, ale výkon je častěji indikován při odstranění útvarů na spojivce a s následnou suturou, případně uzavírání špatně se hojících spojivkových </w:t>
      </w:r>
      <w:proofErr w:type="spellStart"/>
      <w:r>
        <w:t>lezí</w:t>
      </w:r>
      <w:proofErr w:type="spellEnd"/>
      <w:r>
        <w:t xml:space="preserve">. Celý výkon se provádí pod mikroskopem, samotné šití ve vrstvách trvá minimálně 10 minut, celý výkon pak nezřídka je časově i náročnější než zmiňovaných 20 minut. Navrhujeme tedy kompromis – 15 minut – </w:t>
      </w:r>
      <w:r w:rsidRPr="002459A8">
        <w:rPr>
          <w:color w:val="FF0000"/>
        </w:rPr>
        <w:t>v návrhu opraveno</w:t>
      </w:r>
      <w:r>
        <w:t xml:space="preserve">. </w:t>
      </w:r>
    </w:p>
    <w:p w:rsidR="002459A8" w:rsidRDefault="002459A8" w:rsidP="002459A8">
      <w:pPr>
        <w:pStyle w:val="Odstavecseseznamem"/>
        <w:numPr>
          <w:ilvl w:val="0"/>
          <w:numId w:val="6"/>
        </w:numPr>
      </w:pPr>
      <w:r>
        <w:rPr>
          <w:b/>
        </w:rPr>
        <w:t xml:space="preserve">Specifikace frekvence </w:t>
      </w:r>
      <w:r>
        <w:t xml:space="preserve">– nepředpokládáme nadužívání tohoto výkonu, v některých případech diagnostických rozpaků, případně terapeutické potřeby – recidivy nádorového bujení, opakovaný rozpad rány atd. je výkon nutno provést i v kratším časovém odstupu. Pokud by SZP na frekvenčním omezení trvala, navrhujeme tedy 4/rok </w:t>
      </w:r>
    </w:p>
    <w:p w:rsidR="002459A8" w:rsidRPr="002459A8" w:rsidRDefault="002459A8" w:rsidP="002459A8">
      <w:pPr>
        <w:pStyle w:val="Odstavecseseznamem"/>
        <w:numPr>
          <w:ilvl w:val="0"/>
          <w:numId w:val="6"/>
        </w:numPr>
        <w:rPr>
          <w:color w:val="FF0000"/>
        </w:rPr>
      </w:pPr>
      <w:r>
        <w:rPr>
          <w:b/>
        </w:rPr>
        <w:t xml:space="preserve">Specializace pracoviště </w:t>
      </w:r>
      <w:r>
        <w:t xml:space="preserve">– pracoviště vybavené operačním sálem s operačním mikroskopem a příslušným instrumentáriem – </w:t>
      </w:r>
      <w:r w:rsidRPr="002459A8">
        <w:rPr>
          <w:color w:val="FF0000"/>
        </w:rPr>
        <w:t>v návrhu doplněno</w:t>
      </w:r>
    </w:p>
    <w:p w:rsidR="002459A8" w:rsidRDefault="002459A8" w:rsidP="002459A8">
      <w:pPr>
        <w:pStyle w:val="Odstavecseseznamem"/>
        <w:numPr>
          <w:ilvl w:val="0"/>
          <w:numId w:val="6"/>
        </w:numPr>
      </w:pPr>
      <w:r>
        <w:rPr>
          <w:b/>
        </w:rPr>
        <w:t xml:space="preserve">Materiály </w:t>
      </w:r>
      <w:r>
        <w:t xml:space="preserve">– vysoká cena se týká především jednorázového šití, vzhledem k tomu, že se jedná o zpravidla vstřebatelné, jednorázové šití typu 8/0 je cena vyšší, nicméně reálně v současné době jsou nákupní ceny ještě o něco vyšší  - jsme schopni doložit. Druhou vyšší položkou je </w:t>
      </w:r>
      <w:proofErr w:type="spellStart"/>
      <w:r>
        <w:t>rouškování</w:t>
      </w:r>
      <w:proofErr w:type="spellEnd"/>
      <w:r>
        <w:t xml:space="preserve">. Na </w:t>
      </w:r>
      <w:proofErr w:type="spellStart"/>
      <w:r>
        <w:t>oftalmochirurgických</w:t>
      </w:r>
      <w:proofErr w:type="spellEnd"/>
      <w:r>
        <w:t xml:space="preserve"> pracovištích ale v současné době již nejsou využívány látkové krytí, tak jako v minulosti ale výhradně jednorázové sety, plně zakrývající obličej pacienta, s průhlednou incizní folií na operované oko, což zajišťuje sterilitu celého zákroku. Cena pak skutečně odpovídá uváděnému. </w:t>
      </w:r>
    </w:p>
    <w:p w:rsidR="002459A8" w:rsidRDefault="002459A8" w:rsidP="002459A8">
      <w:pPr>
        <w:pStyle w:val="Odstavecseseznamem"/>
        <w:ind w:left="1440"/>
      </w:pPr>
    </w:p>
    <w:p w:rsidR="002459A8" w:rsidRDefault="002459A8" w:rsidP="002459A8">
      <w:pPr>
        <w:pStyle w:val="Odstavecseseznamem"/>
        <w:numPr>
          <w:ilvl w:val="0"/>
          <w:numId w:val="5"/>
        </w:numPr>
      </w:pPr>
      <w:r>
        <w:t>Připomínky VZP</w:t>
      </w:r>
    </w:p>
    <w:p w:rsidR="002459A8" w:rsidRDefault="002459A8" w:rsidP="002459A8">
      <w:pPr>
        <w:pStyle w:val="Odstavecseseznamem"/>
        <w:numPr>
          <w:ilvl w:val="0"/>
          <w:numId w:val="6"/>
        </w:numPr>
      </w:pPr>
      <w:r w:rsidRPr="002459A8">
        <w:rPr>
          <w:b/>
        </w:rPr>
        <w:t>Časový nár</w:t>
      </w:r>
      <w:r>
        <w:rPr>
          <w:b/>
        </w:rPr>
        <w:t>ů</w:t>
      </w:r>
      <w:r w:rsidRPr="002459A8">
        <w:rPr>
          <w:b/>
        </w:rPr>
        <w:t>st</w:t>
      </w:r>
      <w:r>
        <w:t xml:space="preserve"> – viz výše</w:t>
      </w:r>
    </w:p>
    <w:p w:rsidR="002459A8" w:rsidRDefault="002459A8" w:rsidP="002459A8">
      <w:pPr>
        <w:pStyle w:val="Odstavecseseznamem"/>
        <w:numPr>
          <w:ilvl w:val="0"/>
          <w:numId w:val="6"/>
        </w:numPr>
      </w:pPr>
      <w:r>
        <w:rPr>
          <w:b/>
        </w:rPr>
        <w:t xml:space="preserve">Přičtení operačního mikroskopu </w:t>
      </w:r>
      <w:r>
        <w:t xml:space="preserve">– ano, dle našeho názoru, tak aby výkon byl proveden bezpečně je v současné době vždy prováděn na operačním sále pod operačním mikroskopem. </w:t>
      </w:r>
      <w:r w:rsidRPr="002459A8">
        <w:rPr>
          <w:color w:val="FF0000"/>
        </w:rPr>
        <w:t>Konkrétní kód připsán do popisu. Doplněn důvod změnového řízení.</w:t>
      </w:r>
      <w:r>
        <w:t xml:space="preserve">  </w:t>
      </w:r>
    </w:p>
    <w:p w:rsidR="002459A8" w:rsidRPr="002459A8" w:rsidRDefault="002459A8" w:rsidP="002459A8">
      <w:pPr>
        <w:pStyle w:val="Odstavecseseznamem"/>
        <w:numPr>
          <w:ilvl w:val="0"/>
          <w:numId w:val="6"/>
        </w:numPr>
        <w:rPr>
          <w:color w:val="FF0000"/>
        </w:rPr>
      </w:pPr>
      <w:r>
        <w:rPr>
          <w:b/>
        </w:rPr>
        <w:t xml:space="preserve">A00032 </w:t>
      </w:r>
      <w:r>
        <w:t xml:space="preserve">ano, pravděpodobně by postačovala menší – </w:t>
      </w:r>
      <w:r w:rsidRPr="002459A8">
        <w:rPr>
          <w:color w:val="FF0000"/>
        </w:rPr>
        <w:t>opraveno</w:t>
      </w:r>
      <w:r>
        <w:rPr>
          <w:color w:val="FF0000"/>
        </w:rPr>
        <w:t xml:space="preserve"> na A000263</w:t>
      </w:r>
    </w:p>
    <w:p w:rsidR="002459A8" w:rsidRDefault="002459A8" w:rsidP="002459A8">
      <w:pPr>
        <w:pStyle w:val="Odstavecseseznamem"/>
        <w:numPr>
          <w:ilvl w:val="0"/>
          <w:numId w:val="6"/>
        </w:numPr>
      </w:pPr>
      <w:r w:rsidRPr="002459A8">
        <w:rPr>
          <w:b/>
        </w:rPr>
        <w:t>A000036</w:t>
      </w:r>
      <w:r>
        <w:t xml:space="preserve"> rouška s otvorem malá – tento typ roušek zakrývá jen nejbližší oka, rizikem je pak nesterilní manipulace s nástroji a šitím. Doporučujeme použití spíše větší </w:t>
      </w:r>
      <w:proofErr w:type="spellStart"/>
      <w:r>
        <w:t>rouškování</w:t>
      </w:r>
      <w:proofErr w:type="spellEnd"/>
      <w:r>
        <w:t xml:space="preserve">, které zakrývá celou hlavu a části hrudníku a zajišťuje tak dobrou sterilitu v průběhu zákroku. Navrhujeme ponechat </w:t>
      </w:r>
      <w:r>
        <w:lastRenderedPageBreak/>
        <w:t xml:space="preserve">námi uváděný kód A002381, který je dle našich zkušeností v současné době k těmto zákrokům používán. </w:t>
      </w:r>
    </w:p>
    <w:p w:rsidR="002459A8" w:rsidRDefault="002459A8" w:rsidP="002459A8">
      <w:pPr>
        <w:pStyle w:val="Odstavecseseznamem"/>
        <w:numPr>
          <w:ilvl w:val="0"/>
          <w:numId w:val="6"/>
        </w:numPr>
      </w:pPr>
      <w:r w:rsidRPr="002459A8">
        <w:rPr>
          <w:b/>
        </w:rPr>
        <w:t>Podmínka omezení místem</w:t>
      </w:r>
      <w:r>
        <w:t xml:space="preserve"> – viz výše</w:t>
      </w:r>
    </w:p>
    <w:p w:rsidR="002459A8" w:rsidRDefault="002459A8" w:rsidP="002459A8">
      <w:pPr>
        <w:pStyle w:val="Odstavecseseznamem"/>
        <w:ind w:left="1800"/>
      </w:pPr>
    </w:p>
    <w:p w:rsidR="002459A8" w:rsidRPr="002459A8" w:rsidRDefault="002459A8" w:rsidP="002459A8">
      <w:pPr>
        <w:pStyle w:val="Odstavecseseznamem"/>
        <w:numPr>
          <w:ilvl w:val="0"/>
          <w:numId w:val="4"/>
        </w:numPr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2459A8">
        <w:rPr>
          <w:b/>
          <w:u w:val="single"/>
        </w:rPr>
        <w:t>Výkon 75325 Paracentesa rohovky</w:t>
      </w:r>
    </w:p>
    <w:p w:rsidR="002459A8" w:rsidRPr="002459A8" w:rsidRDefault="002459A8" w:rsidP="002459A8">
      <w:pPr>
        <w:pStyle w:val="Odstavecseseznamem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:rsidR="002459A8" w:rsidRDefault="002459A8" w:rsidP="002459A8">
      <w:pPr>
        <w:pStyle w:val="Odstavecseseznamem"/>
        <w:numPr>
          <w:ilvl w:val="0"/>
          <w:numId w:val="9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Připomínky SZP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 w:rsidRPr="002459A8">
        <w:rPr>
          <w:rFonts w:ascii="Times New Roman" w:eastAsia="Times New Roman" w:hAnsi="Times New Roman" w:cs="Times New Roman"/>
          <w:b/>
          <w:lang w:eastAsia="cs-CZ"/>
        </w:rPr>
        <w:t>Nárůst času z 5 na 15 minut</w:t>
      </w:r>
      <w:r>
        <w:rPr>
          <w:rFonts w:ascii="Times New Roman" w:eastAsia="Times New Roman" w:hAnsi="Times New Roman" w:cs="Times New Roman"/>
          <w:lang w:eastAsia="cs-CZ"/>
        </w:rPr>
        <w:t xml:space="preserve"> – původní 5ti minutový výkon byl v současné době již zcela neodpovídala realitě. Jenom příprava operačního pole trvá min. 5 minut, kdy lokální anestezii (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betadinu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>) je nutné 3 minuty nechat zasychat. Následují další jednotlivé kroky (</w:t>
      </w:r>
      <w:r w:rsidRPr="002459A8">
        <w:rPr>
          <w:rFonts w:ascii="Times New Roman" w:eastAsia="Times New Roman" w:hAnsi="Times New Roman" w:cs="Times New Roman"/>
          <w:color w:val="FF0000"/>
          <w:lang w:eastAsia="cs-CZ"/>
        </w:rPr>
        <w:t>doplněno v popisu výkonu</w:t>
      </w:r>
      <w:r>
        <w:rPr>
          <w:rFonts w:ascii="Times New Roman" w:eastAsia="Times New Roman" w:hAnsi="Times New Roman" w:cs="Times New Roman"/>
          <w:lang w:eastAsia="cs-CZ"/>
        </w:rPr>
        <w:t xml:space="preserve">). 15 minutový zákrok je dle našeho názoru skutečně minimální doba celého výkonu v případě jeho nekomplikovaného průběhu. 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 w:rsidRPr="002459A8">
        <w:rPr>
          <w:rFonts w:ascii="Times New Roman" w:eastAsia="Times New Roman" w:hAnsi="Times New Roman" w:cs="Times New Roman"/>
          <w:b/>
          <w:lang w:eastAsia="cs-CZ"/>
        </w:rPr>
        <w:t>Frekvenční omezení</w:t>
      </w:r>
      <w:r>
        <w:rPr>
          <w:rFonts w:ascii="Times New Roman" w:eastAsia="Times New Roman" w:hAnsi="Times New Roman" w:cs="Times New Roman"/>
          <w:lang w:eastAsia="cs-CZ"/>
        </w:rPr>
        <w:t xml:space="preserve"> – podobně jako v předchozím případě nepovažujeme reálné riziko nadužívání výkonů. V některých případech je nutno naopak paracentesu a odběr provést i opakovaně v kratším časovém úseku. Jinak při trvání požadavku navrhujeme 4/rok. </w:t>
      </w:r>
    </w:p>
    <w:p w:rsidR="002459A8" w:rsidRP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Specializace pracoviště </w:t>
      </w:r>
      <w:r>
        <w:rPr>
          <w:rFonts w:ascii="Times New Roman" w:eastAsia="Times New Roman" w:hAnsi="Times New Roman" w:cs="Times New Roman"/>
          <w:lang w:eastAsia="cs-CZ"/>
        </w:rPr>
        <w:t xml:space="preserve">– idem předchozí výkon – </w:t>
      </w:r>
      <w:r w:rsidRPr="002459A8">
        <w:rPr>
          <w:rFonts w:ascii="Times New Roman" w:eastAsia="Times New Roman" w:hAnsi="Times New Roman" w:cs="Times New Roman"/>
          <w:color w:val="FF0000"/>
          <w:lang w:eastAsia="cs-CZ"/>
        </w:rPr>
        <w:t>doplněno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Materiály –</w:t>
      </w:r>
      <w:r>
        <w:rPr>
          <w:rFonts w:ascii="Times New Roman" w:eastAsia="Times New Roman" w:hAnsi="Times New Roman" w:cs="Times New Roman"/>
          <w:lang w:eastAsia="cs-CZ"/>
        </w:rPr>
        <w:t xml:space="preserve"> viz vysvětlení výše u výkonu 75317, nicméně </w:t>
      </w:r>
      <w:r w:rsidRPr="002459A8">
        <w:rPr>
          <w:rFonts w:ascii="Times New Roman" w:eastAsia="Times New Roman" w:hAnsi="Times New Roman" w:cs="Times New Roman"/>
          <w:color w:val="FF0000"/>
          <w:lang w:eastAsia="cs-CZ"/>
        </w:rPr>
        <w:t>vyřazen kód šití 62071</w:t>
      </w:r>
      <w:r>
        <w:rPr>
          <w:rFonts w:ascii="Times New Roman" w:eastAsia="Times New Roman" w:hAnsi="Times New Roman" w:cs="Times New Roman"/>
          <w:lang w:eastAsia="cs-CZ"/>
        </w:rPr>
        <w:t xml:space="preserve">, který používán spíše výjimečně. U šití 61631, které není ale použito vždy, je z toho důvodu uvedeno množství 0,5 (tedy jednou ano, jednou ne) </w:t>
      </w:r>
    </w:p>
    <w:p w:rsidR="002459A8" w:rsidRDefault="002459A8" w:rsidP="002459A8">
      <w:pPr>
        <w:pStyle w:val="Odstavecseseznamem"/>
        <w:ind w:left="1800"/>
        <w:rPr>
          <w:rFonts w:ascii="Times New Roman" w:eastAsia="Times New Roman" w:hAnsi="Times New Roman" w:cs="Times New Roman"/>
          <w:lang w:eastAsia="cs-CZ"/>
        </w:rPr>
      </w:pPr>
    </w:p>
    <w:p w:rsidR="002459A8" w:rsidRDefault="002459A8" w:rsidP="002459A8">
      <w:pPr>
        <w:pStyle w:val="Odstavecseseznamem"/>
        <w:numPr>
          <w:ilvl w:val="0"/>
          <w:numId w:val="9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Připomínky VZP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 w:rsidRPr="002459A8">
        <w:rPr>
          <w:rFonts w:ascii="Times New Roman" w:eastAsia="Times New Roman" w:hAnsi="Times New Roman" w:cs="Times New Roman"/>
          <w:b/>
          <w:lang w:eastAsia="cs-CZ"/>
        </w:rPr>
        <w:t>Nárůst času</w:t>
      </w:r>
      <w:r>
        <w:rPr>
          <w:rFonts w:ascii="Times New Roman" w:eastAsia="Times New Roman" w:hAnsi="Times New Roman" w:cs="Times New Roman"/>
          <w:lang w:eastAsia="cs-CZ"/>
        </w:rPr>
        <w:t xml:space="preserve"> – viz výše</w:t>
      </w:r>
    </w:p>
    <w:p w:rsidR="002459A8" w:rsidRP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Popis důvodu změn </w:t>
      </w:r>
      <w:r w:rsidRPr="002459A8">
        <w:rPr>
          <w:rFonts w:ascii="Times New Roman" w:eastAsia="Times New Roman" w:hAnsi="Times New Roman" w:cs="Times New Roman"/>
          <w:color w:val="FF0000"/>
          <w:lang w:eastAsia="cs-CZ"/>
        </w:rPr>
        <w:t xml:space="preserve">- doplněno 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b/>
          <w:lang w:eastAsia="cs-CZ"/>
        </w:rPr>
        <w:t>Rouškování</w:t>
      </w:r>
      <w:proofErr w:type="spellEnd"/>
      <w:r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– stejné důvody jako v předchozím výkonu 75317. V tomto případě se jedná o nitrooční zákrok, s riziky z toho vyplývajícími (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endoftalmitida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, krvácení, změlčení přední komory) a je zcela nezbytné zajistit vysokou sterilitu celého zákroku. Reálně jsou proto v praxi používány stejné pomůcky a nástroje jako u jiných nitroočních operací, například operace katarakty. 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b/>
          <w:lang w:eastAsia="cs-CZ"/>
        </w:rPr>
        <w:t>Akineza</w:t>
      </w:r>
      <w:proofErr w:type="spellEnd"/>
      <w:r>
        <w:rPr>
          <w:rFonts w:ascii="Times New Roman" w:eastAsia="Times New Roman" w:hAnsi="Times New Roman" w:cs="Times New Roman"/>
          <w:b/>
          <w:lang w:eastAsia="cs-CZ"/>
        </w:rPr>
        <w:t xml:space="preserve"> oka - </w:t>
      </w:r>
      <w:r w:rsidRPr="002459A8">
        <w:rPr>
          <w:rFonts w:ascii="Times New Roman" w:eastAsia="Times New Roman" w:hAnsi="Times New Roman" w:cs="Times New Roman"/>
          <w:lang w:eastAsia="cs-CZ"/>
        </w:rPr>
        <w:t>neprovádí</w:t>
      </w:r>
      <w:r>
        <w:rPr>
          <w:rFonts w:ascii="Times New Roman" w:eastAsia="Times New Roman" w:hAnsi="Times New Roman" w:cs="Times New Roman"/>
          <w:lang w:eastAsia="cs-CZ"/>
        </w:rPr>
        <w:t xml:space="preserve"> se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Sutura řezu </w:t>
      </w:r>
      <w:r w:rsidRPr="002459A8">
        <w:rPr>
          <w:rFonts w:ascii="Times New Roman" w:eastAsia="Times New Roman" w:hAnsi="Times New Roman" w:cs="Times New Roman"/>
          <w:lang w:eastAsia="cs-CZ"/>
        </w:rPr>
        <w:t>– řez, ačkoliv u paracentesy je ještě menší (1,1 mm)</w:t>
      </w:r>
      <w:r>
        <w:rPr>
          <w:rFonts w:ascii="Times New Roman" w:eastAsia="Times New Roman" w:hAnsi="Times New Roman" w:cs="Times New Roman"/>
          <w:lang w:eastAsia="cs-CZ"/>
        </w:rPr>
        <w:t>,</w:t>
      </w:r>
      <w:r w:rsidRPr="002459A8">
        <w:rPr>
          <w:rFonts w:ascii="Times New Roman" w:eastAsia="Times New Roman" w:hAnsi="Times New Roman" w:cs="Times New Roman"/>
          <w:lang w:eastAsia="cs-CZ"/>
        </w:rPr>
        <w:t xml:space="preserve"> je často prováděn u patologických stavů oka, kdy je pevnost rohovky narušena. Z toho důvodu</w:t>
      </w:r>
      <w:r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 xml:space="preserve">je nevhodné provedení hydratace rány, která slouží k jejímu uzavření například u operací katarakty. Chirurg pak často volí jednoduchý steh paracentesy. Jelikož ale uznáváme, že sutura rány není používána u tohoto výkonu universálně, navrhujeme počet materiálu 0,5. 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Cena rukavice </w:t>
      </w:r>
      <w:r>
        <w:rPr>
          <w:rFonts w:ascii="Times New Roman" w:eastAsia="Times New Roman" w:hAnsi="Times New Roman" w:cs="Times New Roman"/>
          <w:lang w:eastAsia="cs-CZ"/>
        </w:rPr>
        <w:t xml:space="preserve">– dnes jsou na pracovištích vzhledem k vysoké frekvenci zákroků, délce pobytu na sále a častému výskytu kožních a alergických obtíží u zdravotního personálu využívány výhradně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beztalkové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, a často také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bezlatexové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rukavice. Navíc rukavice pro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mikrochurgii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musí být tenčí, než například klasické rukavice chirurgické. Na našich pracovištích je reálná cena rukavic naopak spíše vyšší než cena uváděná v ceníku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MZdr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2459A8" w:rsidRDefault="002459A8" w:rsidP="002459A8">
      <w:pPr>
        <w:pStyle w:val="Odstavecseseznamem"/>
        <w:ind w:left="1800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Navrhujeme ponechat. 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Rukavice </w:t>
      </w:r>
      <w:proofErr w:type="spellStart"/>
      <w:r>
        <w:rPr>
          <w:rFonts w:ascii="Times New Roman" w:eastAsia="Times New Roman" w:hAnsi="Times New Roman" w:cs="Times New Roman"/>
          <w:b/>
          <w:lang w:eastAsia="cs-CZ"/>
        </w:rPr>
        <w:t>Peha</w:t>
      </w:r>
      <w:proofErr w:type="spellEnd"/>
      <w:r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 xml:space="preserve">– použita toto konkrétní rukavice, cenově odpovídající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realné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ceně. Případně prosíme správce seznamu materiálů o přidání nové položky – rukavice pro mikrochirurgii, bez talková. V tuto chvíli jinak není možné opravit v návrhu. </w:t>
      </w:r>
    </w:p>
    <w:p w:rsidR="002459A8" w:rsidRPr="002459A8" w:rsidRDefault="002459A8" w:rsidP="002459A8">
      <w:pPr>
        <w:rPr>
          <w:rFonts w:ascii="Times New Roman" w:eastAsia="Times New Roman" w:hAnsi="Times New Roman" w:cs="Times New Roman"/>
          <w:lang w:eastAsia="cs-CZ"/>
        </w:rPr>
      </w:pP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b/>
          <w:lang w:eastAsia="cs-CZ"/>
        </w:rPr>
        <w:lastRenderedPageBreak/>
        <w:t>Oftaquix</w:t>
      </w:r>
      <w:proofErr w:type="spellEnd"/>
      <w:r>
        <w:rPr>
          <w:rFonts w:ascii="Times New Roman" w:eastAsia="Times New Roman" w:hAnsi="Times New Roman" w:cs="Times New Roman"/>
          <w:b/>
          <w:lang w:eastAsia="cs-CZ"/>
        </w:rPr>
        <w:t>/</w:t>
      </w:r>
      <w:proofErr w:type="spellStart"/>
      <w:r>
        <w:rPr>
          <w:rFonts w:ascii="Times New Roman" w:eastAsia="Times New Roman" w:hAnsi="Times New Roman" w:cs="Times New Roman"/>
          <w:b/>
          <w:lang w:eastAsia="cs-CZ"/>
        </w:rPr>
        <w:t>Aprokam</w:t>
      </w:r>
      <w:proofErr w:type="spellEnd"/>
      <w:r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 xml:space="preserve">– nejedná se o duplicitu,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Oftaquix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je na konci operace vkápnut na povrch oka,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Aprokam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je jako roztok aplikován do přední oční komory. </w:t>
      </w:r>
    </w:p>
    <w:p w:rsidR="002459A8" w:rsidRPr="002459A8" w:rsidRDefault="002459A8" w:rsidP="002459A8">
      <w:pPr>
        <w:pStyle w:val="Odstavecseseznamem"/>
        <w:rPr>
          <w:rFonts w:ascii="Times New Roman" w:eastAsia="Times New Roman" w:hAnsi="Times New Roman" w:cs="Times New Roman"/>
          <w:lang w:eastAsia="cs-CZ"/>
        </w:rPr>
      </w:pPr>
    </w:p>
    <w:p w:rsidR="002459A8" w:rsidRPr="002459A8" w:rsidRDefault="002459A8" w:rsidP="002459A8">
      <w:pPr>
        <w:pStyle w:val="Odstavecseseznamem"/>
        <w:ind w:left="1800"/>
        <w:rPr>
          <w:rFonts w:ascii="Times New Roman" w:eastAsia="Times New Roman" w:hAnsi="Times New Roman" w:cs="Times New Roman"/>
          <w:lang w:eastAsia="cs-CZ"/>
        </w:rPr>
      </w:pPr>
    </w:p>
    <w:p w:rsidR="002459A8" w:rsidRDefault="002459A8" w:rsidP="002459A8">
      <w:pPr>
        <w:pStyle w:val="Odstavecseseznamem"/>
        <w:numPr>
          <w:ilvl w:val="0"/>
          <w:numId w:val="4"/>
        </w:numPr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2459A8">
        <w:rPr>
          <w:rFonts w:ascii="Times New Roman" w:eastAsia="Times New Roman" w:hAnsi="Times New Roman" w:cs="Times New Roman"/>
          <w:b/>
          <w:u w:val="single"/>
          <w:lang w:eastAsia="cs-CZ"/>
        </w:rPr>
        <w:t xml:space="preserve">Výkon 75327 </w:t>
      </w:r>
      <w:proofErr w:type="spellStart"/>
      <w:r w:rsidRPr="002459A8">
        <w:rPr>
          <w:rFonts w:ascii="Times New Roman" w:eastAsia="Times New Roman" w:hAnsi="Times New Roman" w:cs="Times New Roman"/>
          <w:b/>
          <w:u w:val="single"/>
          <w:lang w:eastAsia="cs-CZ"/>
        </w:rPr>
        <w:t>Keratektomie</w:t>
      </w:r>
      <w:proofErr w:type="spellEnd"/>
    </w:p>
    <w:p w:rsidR="002459A8" w:rsidRDefault="002459A8" w:rsidP="002459A8">
      <w:pPr>
        <w:pStyle w:val="Odstavecseseznamem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:rsidR="002459A8" w:rsidRDefault="002459A8" w:rsidP="002459A8">
      <w:pPr>
        <w:pStyle w:val="Odstavecseseznamem"/>
        <w:numPr>
          <w:ilvl w:val="0"/>
          <w:numId w:val="10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Připomínky SZP</w:t>
      </w:r>
    </w:p>
    <w:p w:rsidR="002459A8" w:rsidRP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b/>
          <w:lang w:eastAsia="cs-CZ"/>
        </w:rPr>
      </w:pPr>
      <w:r w:rsidRPr="002459A8">
        <w:rPr>
          <w:rFonts w:ascii="Times New Roman" w:eastAsia="Times New Roman" w:hAnsi="Times New Roman" w:cs="Times New Roman"/>
          <w:b/>
          <w:lang w:eastAsia="cs-CZ"/>
        </w:rPr>
        <w:t>Důvod navýšení režijní skupiny</w:t>
      </w:r>
      <w:r>
        <w:rPr>
          <w:rFonts w:ascii="Times New Roman" w:eastAsia="Times New Roman" w:hAnsi="Times New Roman" w:cs="Times New Roman"/>
          <w:b/>
          <w:lang w:eastAsia="cs-CZ"/>
        </w:rPr>
        <w:t xml:space="preserve"> – </w:t>
      </w:r>
      <w:r>
        <w:rPr>
          <w:rFonts w:ascii="Times New Roman" w:eastAsia="Times New Roman" w:hAnsi="Times New Roman" w:cs="Times New Roman"/>
          <w:lang w:eastAsia="cs-CZ"/>
        </w:rPr>
        <w:t>jedná se o dosti specializovaný výkon, prováděný zpravidla na pracovištích krajského typu s rohovkovou poradnou a veškerým náročným technickým i personálním vybavením.  Dle našeho názoru ani v současné době není běžně vykazován na menších pracovištích okresního typu a je proto vhodné přeřazení do skupiny 725.</w:t>
      </w:r>
    </w:p>
    <w:p w:rsidR="002459A8" w:rsidRP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Nositelé výkonů –</w:t>
      </w:r>
      <w:r>
        <w:rPr>
          <w:rFonts w:ascii="Times New Roman" w:eastAsia="Times New Roman" w:hAnsi="Times New Roman" w:cs="Times New Roman"/>
          <w:lang w:eastAsia="cs-CZ"/>
        </w:rPr>
        <w:t xml:space="preserve"> u těchto typů výkonů je ale asistující lékař vzhledem k náročnosti výkonu velmi potřebný. Pokud bude vyřazen z nositelů výkonů znamenalo by to asistenci sestry, což ovšem považujeme za nesprávné. 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FF0000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Specializace pracoviště – </w:t>
      </w:r>
      <w:r w:rsidRPr="002459A8">
        <w:rPr>
          <w:rFonts w:ascii="Times New Roman" w:eastAsia="Times New Roman" w:hAnsi="Times New Roman" w:cs="Times New Roman"/>
          <w:color w:val="FF0000"/>
          <w:lang w:eastAsia="cs-CZ"/>
        </w:rPr>
        <w:t>doplněno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Materiály - </w:t>
      </w:r>
      <w:r w:rsidRPr="002459A8">
        <w:rPr>
          <w:rFonts w:ascii="Times New Roman" w:eastAsia="Times New Roman" w:hAnsi="Times New Roman" w:cs="Times New Roman"/>
          <w:color w:val="000000" w:themeColor="text1"/>
          <w:lang w:eastAsia="cs-CZ"/>
        </w:rPr>
        <w:t>A000159 – jednorázové šití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</w:t>
      </w:r>
      <w:r w:rsidRPr="002459A8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– zpravidla je výkon doplněn o našití </w:t>
      </w:r>
      <w:proofErr w:type="spellStart"/>
      <w:r w:rsidRPr="002459A8">
        <w:rPr>
          <w:rFonts w:ascii="Times New Roman" w:eastAsia="Times New Roman" w:hAnsi="Times New Roman" w:cs="Times New Roman"/>
          <w:color w:val="000000" w:themeColor="text1"/>
          <w:lang w:eastAsia="cs-CZ"/>
        </w:rPr>
        <w:t>amniové</w:t>
      </w:r>
      <w:proofErr w:type="spellEnd"/>
      <w:r w:rsidRPr="002459A8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membrány 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                  -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M 4839 – výměna za diamantový nůž, který vyřazen. Dnes jsou standardně používány tyto typy jednorázových kovových nástrojů. 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                  -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krycí KČ – 100% je výkon zakončen aplikací krycí KČ vzhledem k vysoké pooperační bolestivosti zákroku. 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ZUM –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při minulých řízeních jsme byli naopak požádáni, abychom nekonkretizovali jednotlivé produkty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>amniové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membrány a používali tyto všeobecné kódy</w:t>
      </w:r>
    </w:p>
    <w:p w:rsidR="002459A8" w:rsidRPr="002459A8" w:rsidRDefault="002459A8" w:rsidP="002459A8">
      <w:pPr>
        <w:pStyle w:val="Odstavecseseznamem"/>
        <w:ind w:left="1800"/>
        <w:rPr>
          <w:rFonts w:ascii="Times New Roman" w:eastAsia="Times New Roman" w:hAnsi="Times New Roman" w:cs="Times New Roman"/>
          <w:color w:val="000000" w:themeColor="text1"/>
          <w:lang w:eastAsia="cs-CZ"/>
        </w:rPr>
      </w:pPr>
    </w:p>
    <w:p w:rsidR="002459A8" w:rsidRDefault="002459A8" w:rsidP="002459A8">
      <w:pPr>
        <w:pStyle w:val="Odstavecseseznamem"/>
        <w:numPr>
          <w:ilvl w:val="0"/>
          <w:numId w:val="10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Připomínky VZP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 w:rsidRPr="002459A8">
        <w:rPr>
          <w:rFonts w:ascii="Times New Roman" w:eastAsia="Times New Roman" w:hAnsi="Times New Roman" w:cs="Times New Roman"/>
          <w:b/>
          <w:lang w:eastAsia="cs-CZ"/>
        </w:rPr>
        <w:t>Režijní skupina</w:t>
      </w:r>
      <w:r>
        <w:rPr>
          <w:rFonts w:ascii="Times New Roman" w:eastAsia="Times New Roman" w:hAnsi="Times New Roman" w:cs="Times New Roman"/>
          <w:lang w:eastAsia="cs-CZ"/>
        </w:rPr>
        <w:t xml:space="preserve"> – viz výše 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ZUM – Aminová membrána </w:t>
      </w:r>
      <w:r>
        <w:rPr>
          <w:rFonts w:ascii="Times New Roman" w:eastAsia="Times New Roman" w:hAnsi="Times New Roman" w:cs="Times New Roman"/>
          <w:lang w:eastAsia="cs-CZ"/>
        </w:rPr>
        <w:t xml:space="preserve">– relativně často, dle našeho odhadu cca u 70 %. Našití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amniové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membrány výrazně zlepšuje pooperační hojení 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Obsah výkonu - nástroj </w:t>
      </w:r>
      <w:r>
        <w:rPr>
          <w:rFonts w:ascii="Times New Roman" w:eastAsia="Times New Roman" w:hAnsi="Times New Roman" w:cs="Times New Roman"/>
          <w:lang w:eastAsia="cs-CZ"/>
        </w:rPr>
        <w:t xml:space="preserve">– </w:t>
      </w:r>
      <w:r w:rsidRPr="002459A8">
        <w:rPr>
          <w:rFonts w:ascii="Times New Roman" w:eastAsia="Times New Roman" w:hAnsi="Times New Roman" w:cs="Times New Roman"/>
          <w:color w:val="FF0000"/>
          <w:lang w:eastAsia="cs-CZ"/>
        </w:rPr>
        <w:t>v popisu opraveno</w:t>
      </w:r>
      <w:r>
        <w:rPr>
          <w:rFonts w:ascii="Times New Roman" w:eastAsia="Times New Roman" w:hAnsi="Times New Roman" w:cs="Times New Roman"/>
          <w:lang w:eastAsia="cs-CZ"/>
        </w:rPr>
        <w:t xml:space="preserve">, je možné, že někteří chirurgové ještě tento nůž v instrumentáriu mají a používají, nicméně většinově se v současné době používají jednorázové kovové nože. 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b/>
          <w:lang w:eastAsia="cs-CZ"/>
        </w:rPr>
        <w:t>Ibuprokain</w:t>
      </w:r>
      <w:proofErr w:type="spellEnd"/>
      <w:r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 xml:space="preserve">– </w:t>
      </w:r>
      <w:r w:rsidRPr="002459A8">
        <w:rPr>
          <w:rFonts w:ascii="Times New Roman" w:eastAsia="Times New Roman" w:hAnsi="Times New Roman" w:cs="Times New Roman"/>
          <w:color w:val="FF0000"/>
          <w:lang w:eastAsia="cs-CZ"/>
        </w:rPr>
        <w:t>odstraněno</w:t>
      </w:r>
      <w:r>
        <w:rPr>
          <w:rFonts w:ascii="Times New Roman" w:eastAsia="Times New Roman" w:hAnsi="Times New Roman" w:cs="Times New Roman"/>
          <w:lang w:eastAsia="cs-CZ"/>
        </w:rPr>
        <w:t xml:space="preserve"> (děkuji)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Rukavice </w:t>
      </w:r>
      <w:r>
        <w:rPr>
          <w:rFonts w:ascii="Times New Roman" w:eastAsia="Times New Roman" w:hAnsi="Times New Roman" w:cs="Times New Roman"/>
          <w:lang w:eastAsia="cs-CZ"/>
        </w:rPr>
        <w:t>– viz výše, ponecháno</w:t>
      </w:r>
    </w:p>
    <w:p w:rsidR="002459A8" w:rsidRP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FF0000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Podmínka </w:t>
      </w:r>
      <w:r w:rsidRPr="002459A8">
        <w:rPr>
          <w:rFonts w:ascii="Times New Roman" w:eastAsia="Times New Roman" w:hAnsi="Times New Roman" w:cs="Times New Roman"/>
          <w:lang w:eastAsia="cs-CZ"/>
        </w:rPr>
        <w:t>-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2459A8">
        <w:rPr>
          <w:rFonts w:ascii="Times New Roman" w:eastAsia="Times New Roman" w:hAnsi="Times New Roman" w:cs="Times New Roman"/>
          <w:color w:val="FF0000"/>
          <w:lang w:eastAsia="cs-CZ"/>
        </w:rPr>
        <w:t>doplněno</w:t>
      </w:r>
    </w:p>
    <w:p w:rsidR="002459A8" w:rsidRDefault="002459A8" w:rsidP="002459A8">
      <w:pPr>
        <w:pStyle w:val="Odstavecseseznamem"/>
        <w:ind w:left="1080"/>
        <w:rPr>
          <w:rFonts w:ascii="-webkit-standard" w:eastAsia="Times New Roman" w:hAnsi="-webkit-standard" w:cs="Times New Roman"/>
          <w:color w:val="000000"/>
          <w:sz w:val="27"/>
          <w:szCs w:val="27"/>
          <w:lang w:eastAsia="cs-CZ"/>
        </w:rPr>
      </w:pPr>
    </w:p>
    <w:p w:rsidR="002459A8" w:rsidRPr="002459A8" w:rsidRDefault="002459A8" w:rsidP="002459A8">
      <w:pPr>
        <w:pStyle w:val="Odstavecseseznamem"/>
        <w:numPr>
          <w:ilvl w:val="0"/>
          <w:numId w:val="4"/>
        </w:numPr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2459A8">
        <w:rPr>
          <w:rFonts w:ascii="Times New Roman" w:eastAsia="Times New Roman" w:hAnsi="Times New Roman" w:cs="Times New Roman"/>
          <w:b/>
          <w:u w:val="single"/>
          <w:lang w:eastAsia="cs-CZ"/>
        </w:rPr>
        <w:t>Výkon 75323 Penetrující a perforující poranění oka</w:t>
      </w:r>
    </w:p>
    <w:p w:rsidR="002459A8" w:rsidRDefault="002459A8" w:rsidP="002459A8"/>
    <w:p w:rsidR="002459A8" w:rsidRDefault="002459A8" w:rsidP="002459A8">
      <w:pPr>
        <w:pStyle w:val="Odstavecseseznamem"/>
        <w:numPr>
          <w:ilvl w:val="0"/>
          <w:numId w:val="11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Připomínky SZP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 w:rsidRPr="002459A8">
        <w:rPr>
          <w:rFonts w:ascii="Times New Roman" w:eastAsia="Times New Roman" w:hAnsi="Times New Roman" w:cs="Times New Roman"/>
          <w:b/>
          <w:lang w:eastAsia="cs-CZ"/>
        </w:rPr>
        <w:t xml:space="preserve">Nositelé výkonu </w:t>
      </w:r>
      <w:r>
        <w:rPr>
          <w:rFonts w:ascii="Times New Roman" w:eastAsia="Times New Roman" w:hAnsi="Times New Roman" w:cs="Times New Roman"/>
          <w:b/>
          <w:lang w:eastAsia="cs-CZ"/>
        </w:rPr>
        <w:t xml:space="preserve">– </w:t>
      </w:r>
      <w:r w:rsidRPr="002459A8">
        <w:rPr>
          <w:rFonts w:ascii="Times New Roman" w:eastAsia="Times New Roman" w:hAnsi="Times New Roman" w:cs="Times New Roman"/>
          <w:lang w:eastAsia="cs-CZ"/>
        </w:rPr>
        <w:t xml:space="preserve">viz naše argumentace jako u předchozího výkonu, zde ještě naléhavěji nutná přítomnost dalšího lékaře, </w:t>
      </w:r>
      <w:r>
        <w:rPr>
          <w:rFonts w:ascii="Times New Roman" w:eastAsia="Times New Roman" w:hAnsi="Times New Roman" w:cs="Times New Roman"/>
          <w:lang w:eastAsia="cs-CZ"/>
        </w:rPr>
        <w:t xml:space="preserve">nikoliv sestry, </w:t>
      </w:r>
      <w:r w:rsidRPr="002459A8">
        <w:rPr>
          <w:rFonts w:ascii="Times New Roman" w:eastAsia="Times New Roman" w:hAnsi="Times New Roman" w:cs="Times New Roman"/>
          <w:lang w:eastAsia="cs-CZ"/>
        </w:rPr>
        <w:t>z důvodu časté komplikovanosti zákroku a forenzních důvodů</w:t>
      </w:r>
    </w:p>
    <w:p w:rsidR="002459A8" w:rsidRP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Specifikace názvu výkonu –</w:t>
      </w:r>
      <w:r>
        <w:rPr>
          <w:rFonts w:ascii="Times New Roman" w:eastAsia="Times New Roman" w:hAnsi="Times New Roman" w:cs="Times New Roman"/>
          <w:lang w:eastAsia="cs-CZ"/>
        </w:rPr>
        <w:t xml:space="preserve"> domníváme se, že v podstatě ano. Je tím míněn buď poranění oka se vstupem (penetrace) nebo poranění oka se vstupem a výstupem (perforace). Postup výkonu je zpravidla obdobný a případné rozdělení výkonů na 2 typy by asi nemělo žádný benefit. </w:t>
      </w:r>
    </w:p>
    <w:p w:rsidR="002459A8" w:rsidRDefault="002459A8" w:rsidP="002459A8">
      <w:pPr>
        <w:pStyle w:val="Odstavecseseznamem"/>
        <w:ind w:left="1068"/>
        <w:rPr>
          <w:rFonts w:ascii="Times New Roman" w:eastAsia="Times New Roman" w:hAnsi="Times New Roman" w:cs="Times New Roman"/>
          <w:lang w:eastAsia="cs-CZ"/>
        </w:rPr>
      </w:pPr>
    </w:p>
    <w:p w:rsidR="002459A8" w:rsidRDefault="002459A8" w:rsidP="002459A8">
      <w:pPr>
        <w:pStyle w:val="Odstavecseseznamem"/>
        <w:numPr>
          <w:ilvl w:val="0"/>
          <w:numId w:val="11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lastRenderedPageBreak/>
        <w:t>Připomínky VZP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 w:rsidRPr="002459A8">
        <w:rPr>
          <w:rFonts w:ascii="Times New Roman" w:eastAsia="Times New Roman" w:hAnsi="Times New Roman" w:cs="Times New Roman"/>
          <w:b/>
          <w:lang w:eastAsia="cs-CZ"/>
        </w:rPr>
        <w:t>Popis důvodu změn</w:t>
      </w:r>
      <w:r>
        <w:rPr>
          <w:rFonts w:ascii="Times New Roman" w:eastAsia="Times New Roman" w:hAnsi="Times New Roman" w:cs="Times New Roman"/>
          <w:lang w:eastAsia="cs-CZ"/>
        </w:rPr>
        <w:t xml:space="preserve"> – doplněno 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Převod do 735 </w:t>
      </w:r>
      <w:r>
        <w:rPr>
          <w:rFonts w:ascii="Times New Roman" w:eastAsia="Times New Roman" w:hAnsi="Times New Roman" w:cs="Times New Roman"/>
          <w:lang w:eastAsia="cs-CZ"/>
        </w:rPr>
        <w:t xml:space="preserve">– jedná se o vysoce specializovaný zákrok u závažných, těžkých, zrak ohrožujících úrazů, vyžadující nejvyšší erudici operačního týmu a špičkové vybavení operačního sálu. </w:t>
      </w:r>
    </w:p>
    <w:p w:rsidR="002459A8" w:rsidRPr="002459A8" w:rsidRDefault="002459A8" w:rsidP="002459A8">
      <w:pPr>
        <w:pStyle w:val="Odstavecseseznamem"/>
        <w:numPr>
          <w:ilvl w:val="0"/>
          <w:numId w:val="6"/>
        </w:numPr>
        <w:rPr>
          <w:rFonts w:ascii="-webkit-standard" w:hAnsi="-webkit-standard"/>
          <w:color w:val="000000"/>
        </w:rPr>
      </w:pPr>
      <w:r w:rsidRPr="002459A8">
        <w:rPr>
          <w:rFonts w:ascii="Times New Roman" w:eastAsia="Times New Roman" w:hAnsi="Times New Roman" w:cs="Times New Roman"/>
          <w:b/>
          <w:lang w:eastAsia="cs-CZ"/>
        </w:rPr>
        <w:t xml:space="preserve">Možné připočtení dalších výkonů - </w:t>
      </w:r>
      <w:r w:rsidRPr="002459A8">
        <w:rPr>
          <w:rFonts w:ascii="Times New Roman" w:eastAsia="Times New Roman" w:hAnsi="Times New Roman" w:cs="Times New Roman"/>
          <w:lang w:eastAsia="cs-CZ"/>
        </w:rPr>
        <w:t>Ano, v současné době se doporu</w:t>
      </w:r>
      <w:r>
        <w:rPr>
          <w:rFonts w:ascii="Times New Roman" w:eastAsia="Times New Roman" w:hAnsi="Times New Roman" w:cs="Times New Roman"/>
          <w:lang w:eastAsia="cs-CZ"/>
        </w:rPr>
        <w:t>ču</w:t>
      </w:r>
      <w:r w:rsidRPr="002459A8">
        <w:rPr>
          <w:rFonts w:ascii="Times New Roman" w:eastAsia="Times New Roman" w:hAnsi="Times New Roman" w:cs="Times New Roman"/>
          <w:lang w:eastAsia="cs-CZ"/>
        </w:rPr>
        <w:t>j</w:t>
      </w:r>
      <w:r>
        <w:rPr>
          <w:rFonts w:ascii="Times New Roman" w:eastAsia="Times New Roman" w:hAnsi="Times New Roman" w:cs="Times New Roman"/>
          <w:lang w:eastAsia="cs-CZ"/>
        </w:rPr>
        <w:t>e</w:t>
      </w:r>
      <w:r w:rsidRPr="002459A8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 xml:space="preserve">v některých případech </w:t>
      </w:r>
      <w:r w:rsidRPr="002459A8">
        <w:rPr>
          <w:rFonts w:ascii="Times New Roman" w:eastAsia="Times New Roman" w:hAnsi="Times New Roman" w:cs="Times New Roman"/>
          <w:lang w:eastAsia="cs-CZ"/>
        </w:rPr>
        <w:t xml:space="preserve">tyto výkony provádět již v rámci primárního ošetření, </w:t>
      </w:r>
      <w:r>
        <w:rPr>
          <w:rFonts w:ascii="Times New Roman" w:eastAsia="Times New Roman" w:hAnsi="Times New Roman" w:cs="Times New Roman"/>
          <w:lang w:eastAsia="cs-CZ"/>
        </w:rPr>
        <w:t xml:space="preserve">tehdy, pokud jsou poškozeny další struktury předního nebo zadního segmentu oka 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-webkit-standard" w:hAnsi="-webkit-standard"/>
          <w:color w:val="000000"/>
        </w:rPr>
      </w:pPr>
      <w:r>
        <w:rPr>
          <w:rFonts w:ascii="Times New Roman" w:eastAsia="Times New Roman" w:hAnsi="Times New Roman" w:cs="Times New Roman"/>
          <w:b/>
          <w:lang w:eastAsia="cs-CZ"/>
        </w:rPr>
        <w:t>Nositelé výkonu –</w:t>
      </w:r>
      <w:r>
        <w:rPr>
          <w:rFonts w:ascii="-webkit-standard" w:hAnsi="-webkit-standard"/>
          <w:color w:val="000000"/>
        </w:rPr>
        <w:t xml:space="preserve"> viz naše argumentace u SZP a výkonů výše. </w:t>
      </w:r>
    </w:p>
    <w:p w:rsidR="002459A8" w:rsidRPr="002459A8" w:rsidRDefault="002459A8" w:rsidP="002459A8">
      <w:pPr>
        <w:pStyle w:val="Odstavecseseznamem"/>
        <w:numPr>
          <w:ilvl w:val="0"/>
          <w:numId w:val="6"/>
        </w:numPr>
        <w:rPr>
          <w:rFonts w:ascii="-webkit-standard" w:hAnsi="-webkit-standard"/>
          <w:color w:val="000000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A008389 - jednorázová sada s hrotem a další materiál - </w:t>
      </w:r>
      <w:r w:rsidRPr="002459A8">
        <w:rPr>
          <w:rFonts w:ascii="Times New Roman" w:eastAsia="Times New Roman" w:hAnsi="Times New Roman" w:cs="Times New Roman"/>
          <w:lang w:eastAsia="cs-CZ"/>
        </w:rPr>
        <w:t xml:space="preserve">Nejedná se </w:t>
      </w:r>
      <w:r>
        <w:rPr>
          <w:rFonts w:ascii="Times New Roman" w:eastAsia="Times New Roman" w:hAnsi="Times New Roman" w:cs="Times New Roman"/>
          <w:lang w:eastAsia="cs-CZ"/>
        </w:rPr>
        <w:t xml:space="preserve">přímo o </w:t>
      </w:r>
      <w:r w:rsidRPr="002459A8">
        <w:rPr>
          <w:rFonts w:ascii="Times New Roman" w:eastAsia="Times New Roman" w:hAnsi="Times New Roman" w:cs="Times New Roman"/>
          <w:lang w:eastAsia="cs-CZ"/>
        </w:rPr>
        <w:t>duplicitu</w:t>
      </w:r>
      <w:r>
        <w:rPr>
          <w:rFonts w:ascii="Times New Roman" w:eastAsia="Times New Roman" w:hAnsi="Times New Roman" w:cs="Times New Roman"/>
          <w:lang w:eastAsia="cs-CZ"/>
        </w:rPr>
        <w:t xml:space="preserve">. Při těchto poraněních je prakticky vždy využit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fakoemulsifikační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přístroj, především jeho program irigace/aspirace k výplachu krve, použitého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viskomateriálu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atd. Ke zprovoznění přístroje je ovšem nezbytná právě uvedená jednorázová sada (tak je to u všech typů programů), bez něj není možné přístroj začít používat. </w:t>
      </w:r>
    </w:p>
    <w:p w:rsidR="002459A8" w:rsidRDefault="002459A8" w:rsidP="002459A8">
      <w:pPr>
        <w:pStyle w:val="Odstavecseseznamem"/>
        <w:ind w:left="1800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Operace čočky (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fakoemulsifikace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) je při řešení těchto stavů užívána jenom v těch případech, kdy je přímo úrazem poškozena čočka (proto navrhujeme v těchto případech výkon přidávat, nikoliv je zahrnout přímo do výkonu). V těchto situacích je pak v průběhu operace nutné použít další materiály a léky, jak je uvedeno v popisu výkonu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fakoemulsifikace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. Pravdou je, že reálně již není podruhé použita tato jednorázová sada, podobně jako není podruhé použita například rouška a některé materiály. Na druhou stranu nejsou do výkonu 75323 zahrnuty ceny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handpieců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, některé další </w:t>
      </w:r>
      <w:proofErr w:type="gramStart"/>
      <w:r>
        <w:rPr>
          <w:rFonts w:ascii="Times New Roman" w:eastAsia="Times New Roman" w:hAnsi="Times New Roman" w:cs="Times New Roman"/>
          <w:lang w:eastAsia="cs-CZ"/>
        </w:rPr>
        <w:t>materiály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a především časová donace, která souvisí s operací katarakty. </w:t>
      </w:r>
    </w:p>
    <w:p w:rsidR="002459A8" w:rsidRPr="002459A8" w:rsidRDefault="002459A8" w:rsidP="002459A8">
      <w:pPr>
        <w:pStyle w:val="Odstavecseseznamem"/>
        <w:ind w:left="1800"/>
        <w:rPr>
          <w:rFonts w:ascii="-webkit-standard" w:hAnsi="-webkit-standard"/>
          <w:color w:val="000000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Jedná se ovšem opravdu o relativně vzácnější situace, s velmi malým dopadem na ekonomiku plátců. Obecně jsou tyto operace pro poskytovatele ekonomicky neatraktivní a hlavním principem je snaha o záchranu oka a jeho funkce. Navrhujeme tedy ponechat. </w:t>
      </w:r>
    </w:p>
    <w:p w:rsidR="002459A8" w:rsidRPr="002459A8" w:rsidRDefault="002459A8" w:rsidP="002459A8">
      <w:pPr>
        <w:pStyle w:val="Odstavecseseznamem"/>
        <w:ind w:left="1800"/>
        <w:rPr>
          <w:rFonts w:ascii="-webkit-standard" w:hAnsi="-webkit-standard"/>
          <w:color w:val="000000"/>
        </w:rPr>
      </w:pPr>
    </w:p>
    <w:p w:rsidR="002459A8" w:rsidRPr="002459A8" w:rsidRDefault="002459A8" w:rsidP="002459A8">
      <w:pPr>
        <w:pStyle w:val="Odstavecseseznamem"/>
        <w:rPr>
          <w:rFonts w:ascii="Times New Roman" w:eastAsia="Times New Roman" w:hAnsi="Times New Roman" w:cs="Times New Roman"/>
          <w:lang w:eastAsia="cs-CZ"/>
        </w:rPr>
      </w:pPr>
    </w:p>
    <w:p w:rsidR="002459A8" w:rsidRDefault="002459A8" w:rsidP="002459A8">
      <w:pPr>
        <w:pStyle w:val="Odstavecseseznamem"/>
        <w:numPr>
          <w:ilvl w:val="0"/>
          <w:numId w:val="4"/>
        </w:numPr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2459A8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2459A8">
        <w:rPr>
          <w:rFonts w:ascii="Times New Roman" w:eastAsia="Times New Roman" w:hAnsi="Times New Roman" w:cs="Times New Roman"/>
          <w:b/>
          <w:u w:val="single"/>
          <w:lang w:eastAsia="cs-CZ"/>
        </w:rPr>
        <w:t xml:space="preserve">výkon 75333 punkce a </w:t>
      </w:r>
      <w:proofErr w:type="spellStart"/>
      <w:r w:rsidRPr="002459A8">
        <w:rPr>
          <w:rFonts w:ascii="Times New Roman" w:eastAsia="Times New Roman" w:hAnsi="Times New Roman" w:cs="Times New Roman"/>
          <w:b/>
          <w:u w:val="single"/>
          <w:lang w:eastAsia="cs-CZ"/>
        </w:rPr>
        <w:t>laváž</w:t>
      </w:r>
      <w:proofErr w:type="spellEnd"/>
      <w:r w:rsidRPr="002459A8">
        <w:rPr>
          <w:rFonts w:ascii="Times New Roman" w:eastAsia="Times New Roman" w:hAnsi="Times New Roman" w:cs="Times New Roman"/>
          <w:b/>
          <w:u w:val="single"/>
          <w:lang w:eastAsia="cs-CZ"/>
        </w:rPr>
        <w:t xml:space="preserve"> přední komory oční</w:t>
      </w:r>
    </w:p>
    <w:p w:rsidR="002459A8" w:rsidRDefault="002459A8" w:rsidP="002459A8">
      <w:pPr>
        <w:pStyle w:val="Odstavecseseznamem"/>
        <w:numPr>
          <w:ilvl w:val="0"/>
          <w:numId w:val="12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Připomínky SZP</w:t>
      </w:r>
    </w:p>
    <w:p w:rsidR="002459A8" w:rsidRP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 w:rsidRPr="002459A8">
        <w:rPr>
          <w:rFonts w:ascii="Times New Roman" w:eastAsia="Times New Roman" w:hAnsi="Times New Roman" w:cs="Times New Roman"/>
          <w:b/>
          <w:color w:val="000000"/>
          <w:lang w:eastAsia="cs-CZ"/>
        </w:rPr>
        <w:t>Režijní skupina</w:t>
      </w:r>
      <w:r w:rsidRPr="002459A8">
        <w:rPr>
          <w:rFonts w:ascii="Times New Roman" w:eastAsia="Times New Roman" w:hAnsi="Times New Roman" w:cs="Times New Roman"/>
          <w:color w:val="000000"/>
          <w:lang w:eastAsia="cs-CZ"/>
        </w:rPr>
        <w:t xml:space="preserve"> – viz výše</w:t>
      </w:r>
    </w:p>
    <w:p w:rsidR="002459A8" w:rsidRP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 w:rsidRPr="002459A8">
        <w:rPr>
          <w:rFonts w:ascii="Times New Roman" w:eastAsia="Times New Roman" w:hAnsi="Times New Roman" w:cs="Times New Roman"/>
          <w:b/>
          <w:color w:val="000000"/>
          <w:lang w:eastAsia="cs-CZ"/>
        </w:rPr>
        <w:t>Nositelé výkonů</w:t>
      </w:r>
      <w:r w:rsidRPr="002459A8">
        <w:rPr>
          <w:rFonts w:ascii="Times New Roman" w:eastAsia="Times New Roman" w:hAnsi="Times New Roman" w:cs="Times New Roman"/>
          <w:color w:val="000000"/>
          <w:lang w:eastAsia="cs-CZ"/>
        </w:rPr>
        <w:t xml:space="preserve"> – viz výše</w:t>
      </w:r>
    </w:p>
    <w:p w:rsidR="002459A8" w:rsidRPr="002459A8" w:rsidRDefault="002459A8" w:rsidP="00A21C2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 w:rsidRPr="002459A8">
        <w:rPr>
          <w:rFonts w:ascii="Times New Roman" w:eastAsia="Times New Roman" w:hAnsi="Times New Roman" w:cs="Times New Roman"/>
          <w:b/>
          <w:color w:val="000000"/>
          <w:lang w:eastAsia="cs-CZ"/>
        </w:rPr>
        <w:t xml:space="preserve">Frekvenční omezení </w:t>
      </w:r>
      <w:r w:rsidRPr="002459A8">
        <w:rPr>
          <w:rFonts w:ascii="Times New Roman" w:eastAsia="Times New Roman" w:hAnsi="Times New Roman" w:cs="Times New Roman"/>
          <w:color w:val="000000"/>
          <w:lang w:eastAsia="cs-CZ"/>
        </w:rPr>
        <w:t xml:space="preserve">– rozhodně nedoporučujeme. V některých případech chronického krvácení je nutné provádět výplachy přední komory velmi </w:t>
      </w:r>
      <w:proofErr w:type="spellStart"/>
      <w:r w:rsidRPr="002459A8">
        <w:rPr>
          <w:rFonts w:ascii="Times New Roman" w:eastAsia="Times New Roman" w:hAnsi="Times New Roman" w:cs="Times New Roman"/>
          <w:color w:val="000000"/>
          <w:lang w:eastAsia="cs-CZ"/>
        </w:rPr>
        <w:t>frekventně</w:t>
      </w:r>
      <w:proofErr w:type="spellEnd"/>
      <w:r w:rsidRPr="002459A8">
        <w:rPr>
          <w:rFonts w:ascii="Times New Roman" w:eastAsia="Times New Roman" w:hAnsi="Times New Roman" w:cs="Times New Roman"/>
          <w:color w:val="000000"/>
          <w:lang w:eastAsia="cs-CZ"/>
        </w:rPr>
        <w:t>, například v o</w:t>
      </w:r>
      <w:r>
        <w:rPr>
          <w:rFonts w:ascii="Times New Roman" w:eastAsia="Times New Roman" w:hAnsi="Times New Roman" w:cs="Times New Roman"/>
          <w:color w:val="000000"/>
          <w:lang w:eastAsia="cs-CZ"/>
        </w:rPr>
        <w:t>d</w:t>
      </w:r>
      <w:r w:rsidRPr="002459A8">
        <w:rPr>
          <w:rFonts w:ascii="Times New Roman" w:eastAsia="Times New Roman" w:hAnsi="Times New Roman" w:cs="Times New Roman"/>
          <w:color w:val="000000"/>
          <w:lang w:eastAsia="cs-CZ"/>
        </w:rPr>
        <w:t xml:space="preserve">stupu týdne, případně i méně. Výkon rozhodně nebude nadužíván. </w:t>
      </w:r>
    </w:p>
    <w:p w:rsidR="002459A8" w:rsidRDefault="002459A8" w:rsidP="00A21C2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 w:rsidRPr="002459A8">
        <w:rPr>
          <w:rFonts w:ascii="Times New Roman" w:eastAsia="Times New Roman" w:hAnsi="Times New Roman" w:cs="Times New Roman"/>
          <w:b/>
          <w:color w:val="000000"/>
          <w:lang w:eastAsia="cs-CZ"/>
        </w:rPr>
        <w:t xml:space="preserve">Podmínky </w:t>
      </w:r>
      <w:r>
        <w:rPr>
          <w:rFonts w:ascii="Times New Roman" w:eastAsia="Times New Roman" w:hAnsi="Times New Roman" w:cs="Times New Roman"/>
          <w:lang w:eastAsia="cs-CZ"/>
        </w:rPr>
        <w:t>–</w:t>
      </w:r>
      <w:r w:rsidRPr="002459A8">
        <w:rPr>
          <w:rFonts w:ascii="Times New Roman" w:eastAsia="Times New Roman" w:hAnsi="Times New Roman" w:cs="Times New Roman"/>
          <w:lang w:eastAsia="cs-CZ"/>
        </w:rPr>
        <w:t xml:space="preserve"> doplněno</w:t>
      </w:r>
    </w:p>
    <w:p w:rsidR="002459A8" w:rsidRPr="002459A8" w:rsidRDefault="002459A8" w:rsidP="00A21C2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color w:val="000000"/>
          <w:lang w:eastAsia="cs-CZ"/>
        </w:rPr>
        <w:t xml:space="preserve">Materiál </w:t>
      </w:r>
      <w:r>
        <w:rPr>
          <w:rFonts w:ascii="Times New Roman" w:eastAsia="Times New Roman" w:hAnsi="Times New Roman" w:cs="Times New Roman"/>
          <w:lang w:eastAsia="cs-CZ"/>
        </w:rPr>
        <w:t xml:space="preserve">– nejvyšší položku představuje jednorázová sada pro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fakoemulsifikaci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. Při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laváži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přední komory je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stadnardně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používán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fakoemulsifikační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přístroj, respektive jeho program pro irigaci – aspiraci, k čemuž je nezbytná právě tato sada (A008389)</w:t>
      </w:r>
    </w:p>
    <w:p w:rsidR="002459A8" w:rsidRDefault="002459A8" w:rsidP="002459A8">
      <w:pPr>
        <w:pStyle w:val="Odstavecseseznamem"/>
        <w:numPr>
          <w:ilvl w:val="0"/>
          <w:numId w:val="12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Připomínky VZP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 w:rsidRPr="002459A8">
        <w:rPr>
          <w:rFonts w:ascii="Times New Roman" w:eastAsia="Times New Roman" w:hAnsi="Times New Roman" w:cs="Times New Roman"/>
          <w:b/>
          <w:lang w:eastAsia="cs-CZ"/>
        </w:rPr>
        <w:t>Režijní skupina</w:t>
      </w:r>
      <w:r>
        <w:rPr>
          <w:rFonts w:ascii="Times New Roman" w:eastAsia="Times New Roman" w:hAnsi="Times New Roman" w:cs="Times New Roman"/>
          <w:lang w:eastAsia="cs-CZ"/>
        </w:rPr>
        <w:t xml:space="preserve"> – viz výše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FF0000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Popis důvodů – </w:t>
      </w:r>
      <w:r w:rsidRPr="002459A8">
        <w:rPr>
          <w:rFonts w:ascii="Times New Roman" w:eastAsia="Times New Roman" w:hAnsi="Times New Roman" w:cs="Times New Roman"/>
          <w:color w:val="FF0000"/>
          <w:lang w:eastAsia="cs-CZ"/>
        </w:rPr>
        <w:t xml:space="preserve">doplněno 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b/>
          <w:lang w:eastAsia="cs-CZ"/>
        </w:rPr>
        <w:t>Fakoemulsifikace</w:t>
      </w:r>
      <w:proofErr w:type="spellEnd"/>
      <w:r>
        <w:rPr>
          <w:rFonts w:ascii="Times New Roman" w:eastAsia="Times New Roman" w:hAnsi="Times New Roman" w:cs="Times New Roman"/>
          <w:b/>
          <w:lang w:eastAsia="cs-CZ"/>
        </w:rPr>
        <w:t xml:space="preserve"> –</w:t>
      </w:r>
      <w:r>
        <w:rPr>
          <w:rFonts w:ascii="Times New Roman" w:eastAsia="Times New Roman" w:hAnsi="Times New Roman" w:cs="Times New Roman"/>
          <w:color w:val="FF0000"/>
          <w:lang w:eastAsia="cs-CZ"/>
        </w:rPr>
        <w:t xml:space="preserve"> </w:t>
      </w:r>
      <w:r w:rsidRPr="002459A8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vždy použit </w:t>
      </w:r>
      <w:proofErr w:type="spellStart"/>
      <w:r w:rsidRPr="002459A8">
        <w:rPr>
          <w:rFonts w:ascii="Times New Roman" w:eastAsia="Times New Roman" w:hAnsi="Times New Roman" w:cs="Times New Roman"/>
          <w:color w:val="000000" w:themeColor="text1"/>
          <w:lang w:eastAsia="cs-CZ"/>
        </w:rPr>
        <w:t>fakoemulsifikační</w:t>
      </w:r>
      <w:proofErr w:type="spellEnd"/>
      <w:r w:rsidRPr="002459A8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přístroj, jeho program irigace/aspirace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Duplicity –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>Oftaquix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>aprokam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– nejedná se o duplicitu – viz výkon 75325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lastRenderedPageBreak/>
        <w:t>Rukavice –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viz naše argumentace u výkonu 75325</w:t>
      </w:r>
    </w:p>
    <w:p w:rsidR="002459A8" w:rsidRDefault="002459A8" w:rsidP="002459A8">
      <w:pPr>
        <w:pStyle w:val="Odstavecseseznamem"/>
        <w:ind w:left="1800"/>
        <w:rPr>
          <w:rFonts w:ascii="Times New Roman" w:eastAsia="Times New Roman" w:hAnsi="Times New Roman" w:cs="Times New Roman"/>
          <w:color w:val="000000" w:themeColor="text1"/>
          <w:lang w:eastAsia="cs-CZ"/>
        </w:rPr>
      </w:pPr>
    </w:p>
    <w:p w:rsidR="002459A8" w:rsidRDefault="002459A8" w:rsidP="002459A8">
      <w:pPr>
        <w:pStyle w:val="Odstavecseseznamem"/>
        <w:numPr>
          <w:ilvl w:val="0"/>
          <w:numId w:val="4"/>
        </w:numPr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cs-CZ"/>
        </w:rPr>
      </w:pPr>
      <w:r w:rsidRPr="002459A8"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cs-CZ"/>
        </w:rPr>
        <w:t xml:space="preserve">Výkon 75337 </w:t>
      </w:r>
      <w:proofErr w:type="spellStart"/>
      <w:r w:rsidRPr="002459A8"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cs-CZ"/>
        </w:rPr>
        <w:t>Iridektomie</w:t>
      </w:r>
      <w:proofErr w:type="spellEnd"/>
      <w:r w:rsidRPr="002459A8"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cs-CZ"/>
        </w:rPr>
        <w:t xml:space="preserve"> operací</w:t>
      </w:r>
    </w:p>
    <w:p w:rsidR="002459A8" w:rsidRDefault="002459A8" w:rsidP="002459A8">
      <w:pPr>
        <w:pStyle w:val="Odstavecseseznamem"/>
        <w:numPr>
          <w:ilvl w:val="0"/>
          <w:numId w:val="13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>Připomínky SZP</w:t>
      </w:r>
    </w:p>
    <w:p w:rsidR="002459A8" w:rsidRP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</w:pPr>
      <w:r w:rsidRPr="002459A8"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Navýšení režijní skupiny</w:t>
      </w:r>
      <w:r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 xml:space="preserve"> – </w:t>
      </w:r>
      <w:r w:rsidRPr="002459A8">
        <w:rPr>
          <w:rFonts w:ascii="Times New Roman" w:eastAsia="Times New Roman" w:hAnsi="Times New Roman" w:cs="Times New Roman"/>
          <w:color w:val="000000" w:themeColor="text1"/>
          <w:lang w:eastAsia="cs-CZ"/>
        </w:rPr>
        <w:t>viz u předchozích výkonů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>, jedná se o velmi delikátní zákrok na duhovce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 xml:space="preserve">Nositelé výkonů – </w:t>
      </w:r>
      <w:r w:rsidRPr="002459A8">
        <w:rPr>
          <w:rFonts w:ascii="Times New Roman" w:eastAsia="Times New Roman" w:hAnsi="Times New Roman" w:cs="Times New Roman"/>
          <w:color w:val="000000" w:themeColor="text1"/>
          <w:lang w:eastAsia="cs-CZ"/>
        </w:rPr>
        <w:t>viz u předchozích výkonů</w:t>
      </w:r>
      <w:r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 xml:space="preserve"> 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 xml:space="preserve">Frekvenční omezení – </w:t>
      </w:r>
      <w:r w:rsidRPr="002459A8">
        <w:rPr>
          <w:rFonts w:ascii="Times New Roman" w:eastAsia="Times New Roman" w:hAnsi="Times New Roman" w:cs="Times New Roman"/>
          <w:color w:val="FF0000"/>
          <w:lang w:eastAsia="cs-CZ"/>
        </w:rPr>
        <w:t>opraveno na</w:t>
      </w:r>
      <w:r w:rsidRPr="002459A8">
        <w:rPr>
          <w:rFonts w:ascii="Times New Roman" w:eastAsia="Times New Roman" w:hAnsi="Times New Roman" w:cs="Times New Roman"/>
          <w:b/>
          <w:color w:val="FF0000"/>
          <w:lang w:eastAsia="cs-CZ"/>
        </w:rPr>
        <w:t xml:space="preserve"> </w:t>
      </w:r>
      <w:r w:rsidRPr="002459A8">
        <w:rPr>
          <w:rFonts w:ascii="Times New Roman" w:eastAsia="Times New Roman" w:hAnsi="Times New Roman" w:cs="Times New Roman"/>
          <w:color w:val="FF0000"/>
          <w:lang w:eastAsia="cs-CZ"/>
        </w:rPr>
        <w:t xml:space="preserve">2x za rok, 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>(p</w:t>
      </w:r>
      <w:r w:rsidRPr="002459A8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řípadně 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možno i </w:t>
      </w:r>
      <w:r w:rsidRPr="002459A8">
        <w:rPr>
          <w:rFonts w:ascii="Times New Roman" w:eastAsia="Times New Roman" w:hAnsi="Times New Roman" w:cs="Times New Roman"/>
          <w:color w:val="000000" w:themeColor="text1"/>
          <w:lang w:eastAsia="cs-CZ"/>
        </w:rPr>
        <w:t>2x u jednoho oka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za život pacienta</w:t>
      </w:r>
      <w:r w:rsidRPr="002459A8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, více výkonů na 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jednom </w:t>
      </w:r>
      <w:r w:rsidRPr="002459A8">
        <w:rPr>
          <w:rFonts w:ascii="Times New Roman" w:eastAsia="Times New Roman" w:hAnsi="Times New Roman" w:cs="Times New Roman"/>
          <w:color w:val="000000" w:themeColor="text1"/>
          <w:lang w:eastAsia="cs-CZ"/>
        </w:rPr>
        <w:t>oku se pravděpodobně nikdy neprovádí</w:t>
      </w:r>
      <w:r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)</w:t>
      </w:r>
    </w:p>
    <w:p w:rsidR="002459A8" w:rsidRP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 xml:space="preserve">Materiály – </w:t>
      </w:r>
      <w:r w:rsidRPr="002459A8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jedná se o velmi delikátní zákrok na duhovce, nutné použití </w:t>
      </w:r>
      <w:proofErr w:type="spellStart"/>
      <w:r w:rsidRPr="002459A8">
        <w:rPr>
          <w:rFonts w:ascii="Times New Roman" w:eastAsia="Times New Roman" w:hAnsi="Times New Roman" w:cs="Times New Roman"/>
          <w:color w:val="000000" w:themeColor="text1"/>
          <w:lang w:eastAsia="cs-CZ"/>
        </w:rPr>
        <w:t>fakoemulsifikátoru</w:t>
      </w:r>
      <w:proofErr w:type="spellEnd"/>
      <w:r w:rsidRPr="002459A8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(program irigace/aspirace), jednorázové materiály a nástroje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. Naopak jsme v materiálech neuváděli viskoelastický materiál, který někteří chirurgové u tohoto výkonu používají k eliminaci možného poškození tkání a snížení rizika krvácení. </w:t>
      </w:r>
    </w:p>
    <w:p w:rsidR="002459A8" w:rsidRPr="002459A8" w:rsidRDefault="002459A8" w:rsidP="002459A8">
      <w:pPr>
        <w:pStyle w:val="Odstavecseseznamem"/>
        <w:ind w:left="1800"/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</w:pPr>
    </w:p>
    <w:p w:rsidR="002459A8" w:rsidRDefault="002459A8" w:rsidP="002459A8">
      <w:pPr>
        <w:pStyle w:val="Odstavecseseznamem"/>
        <w:numPr>
          <w:ilvl w:val="0"/>
          <w:numId w:val="13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>Připomínky VZP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FF0000"/>
          <w:lang w:eastAsia="cs-CZ"/>
        </w:rPr>
      </w:pPr>
      <w:r w:rsidRPr="002459A8"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Důvody změn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– </w:t>
      </w:r>
      <w:r w:rsidRPr="002459A8">
        <w:rPr>
          <w:rFonts w:ascii="Times New Roman" w:eastAsia="Times New Roman" w:hAnsi="Times New Roman" w:cs="Times New Roman"/>
          <w:color w:val="FF0000"/>
          <w:lang w:eastAsia="cs-CZ"/>
        </w:rPr>
        <w:t>doplněno</w:t>
      </w:r>
    </w:p>
    <w:p w:rsidR="002459A8" w:rsidRP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Režijní skupina –</w:t>
      </w:r>
      <w:r>
        <w:rPr>
          <w:rFonts w:ascii="Times New Roman" w:eastAsia="Times New Roman" w:hAnsi="Times New Roman" w:cs="Times New Roman"/>
          <w:color w:val="FF0000"/>
          <w:lang w:eastAsia="cs-CZ"/>
        </w:rPr>
        <w:t xml:space="preserve"> </w:t>
      </w:r>
      <w:r w:rsidRPr="002459A8">
        <w:rPr>
          <w:rFonts w:ascii="Times New Roman" w:eastAsia="Times New Roman" w:hAnsi="Times New Roman" w:cs="Times New Roman"/>
          <w:color w:val="000000" w:themeColor="text1"/>
          <w:lang w:eastAsia="cs-CZ"/>
        </w:rPr>
        <w:t>viz předchozí výkony a SZP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Výplach komory –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nesouhlasíme, k důkladnému výplachu přední komory od krve a zánětlivých elementů je použití I/A namístě. </w:t>
      </w:r>
    </w:p>
    <w:p w:rsidR="002459A8" w:rsidRDefault="002459A8" w:rsidP="002459A8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Duplicity –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>Aprokam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/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>Oftaquix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- viz výše </w:t>
      </w:r>
    </w:p>
    <w:p w:rsidR="002459A8" w:rsidRDefault="002459A8" w:rsidP="002459A8">
      <w:pPr>
        <w:pStyle w:val="Odstavecseseznamem"/>
        <w:ind w:left="1800"/>
        <w:rPr>
          <w:rFonts w:ascii="Times New Roman" w:eastAsia="Times New Roman" w:hAnsi="Times New Roman" w:cs="Times New Roman"/>
          <w:color w:val="000000" w:themeColor="text1"/>
          <w:lang w:eastAsia="cs-CZ"/>
        </w:rPr>
      </w:pPr>
    </w:p>
    <w:p w:rsidR="002459A8" w:rsidRDefault="002459A8" w:rsidP="002459A8">
      <w:pPr>
        <w:pStyle w:val="Odstavecseseznamem"/>
        <w:numPr>
          <w:ilvl w:val="0"/>
          <w:numId w:val="4"/>
        </w:numPr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cs-CZ"/>
        </w:rPr>
      </w:pPr>
      <w:r w:rsidRPr="002459A8"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cs-CZ"/>
        </w:rPr>
        <w:t>Výkon 75351</w:t>
      </w:r>
      <w:r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cs-CZ"/>
        </w:rPr>
        <w:t xml:space="preserve"> </w:t>
      </w:r>
      <w:r w:rsidRPr="002459A8"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cs-CZ"/>
        </w:rPr>
        <w:t>Explantace čočky</w:t>
      </w:r>
    </w:p>
    <w:p w:rsidR="002459A8" w:rsidRDefault="002459A8" w:rsidP="002459A8">
      <w:pPr>
        <w:pStyle w:val="Odstavecseseznamem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2459A8">
        <w:rPr>
          <w:rFonts w:ascii="Times New Roman" w:eastAsia="Times New Roman" w:hAnsi="Times New Roman" w:cs="Times New Roman"/>
          <w:color w:val="000000" w:themeColor="text1"/>
          <w:lang w:eastAsia="cs-CZ"/>
        </w:rPr>
        <w:t>Připomínky SZP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Převod do 735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–</w:t>
      </w:r>
      <w:r>
        <w:rPr>
          <w:rFonts w:ascii="Times New Roman" w:eastAsia="Times New Roman" w:hAnsi="Times New Roman" w:cs="Times New Roman"/>
          <w:color w:val="FF0000"/>
          <w:lang w:eastAsia="cs-CZ"/>
        </w:rPr>
        <w:t xml:space="preserve"> </w:t>
      </w:r>
      <w:r w:rsidRPr="008A48DB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velmi složitý zákrok prováděný na pracovištích s nejvyšším typem vybavení a erudicí personálu 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 xml:space="preserve">Nositelé výkonu 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>– viz výše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FF0000"/>
          <w:lang w:eastAsia="cs-CZ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 xml:space="preserve">Specializace pracoviště 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– </w:t>
      </w:r>
      <w:r w:rsidRPr="008A48DB">
        <w:rPr>
          <w:rFonts w:ascii="Times New Roman" w:eastAsia="Times New Roman" w:hAnsi="Times New Roman" w:cs="Times New Roman"/>
          <w:color w:val="FF0000"/>
          <w:lang w:eastAsia="cs-CZ"/>
        </w:rPr>
        <w:t>doplněno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Materiály –</w:t>
      </w:r>
      <w:r>
        <w:rPr>
          <w:rFonts w:ascii="Times New Roman" w:eastAsia="Times New Roman" w:hAnsi="Times New Roman" w:cs="Times New Roman"/>
          <w:color w:val="FF0000"/>
          <w:lang w:eastAsia="cs-CZ"/>
        </w:rPr>
        <w:t xml:space="preserve"> </w:t>
      </w:r>
      <w:r w:rsidRPr="008A48DB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viz argumentace u předchozích výkonů. Obecně se jedná o relativně nepopulární a ekonomicky nepřínosný výkon, s velkým množství možných komplikací. Navíc dané vyšší pracoviště často u těchto pacientů řeší problém vzniklý na jiných pracovištích. Dle našeho názoru nevhodné snižovat již tak relativně nízkou úhradu za tento výkon. </w:t>
      </w:r>
    </w:p>
    <w:p w:rsidR="008A48DB" w:rsidRP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</w:p>
    <w:p w:rsidR="002459A8" w:rsidRDefault="002459A8" w:rsidP="002459A8">
      <w:pPr>
        <w:pStyle w:val="Odstavecseseznamem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2459A8">
        <w:rPr>
          <w:rFonts w:ascii="Times New Roman" w:eastAsia="Times New Roman" w:hAnsi="Times New Roman" w:cs="Times New Roman"/>
          <w:color w:val="000000" w:themeColor="text1"/>
          <w:lang w:eastAsia="cs-CZ"/>
        </w:rPr>
        <w:t>Připomínky VZP</w:t>
      </w:r>
    </w:p>
    <w:p w:rsidR="008A48DB" w:rsidRP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Důvod změn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– </w:t>
      </w:r>
      <w:r w:rsidRPr="008A48DB">
        <w:rPr>
          <w:rFonts w:ascii="Times New Roman" w:eastAsia="Times New Roman" w:hAnsi="Times New Roman" w:cs="Times New Roman"/>
          <w:color w:val="FF0000"/>
          <w:lang w:eastAsia="cs-CZ"/>
        </w:rPr>
        <w:t>doplněno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Převod do 735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– viz SZP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Odstranění čočky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– neprovádí se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>fakoemulsifikací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, ale použití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>fakoemulsifikačního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přístroje je ve 100%, používá se jeho program irigace/aspirace.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proofErr w:type="spellStart"/>
      <w:r w:rsidRPr="008A48DB"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Přičítací</w:t>
      </w:r>
      <w:proofErr w:type="spellEnd"/>
      <w:r w:rsidRPr="008A48DB"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 xml:space="preserve"> výkon </w:t>
      </w:r>
      <w:proofErr w:type="spellStart"/>
      <w:r w:rsidRPr="008A48DB"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fakoemulsifikace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by připadal v úvahu v případě explantace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>fakické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nitrooční čočky s následným odstraněním pacientovy vlastní čočky. Tato situace je relativně vzácná a řešením v těchto specifických situacích je dle našeho názoru spíše vykázat balíčkovou cenu operace katarakty. Obvykle je ale odstraňována umělá čočka po již v minulosti proběhlé operaci katarakty. 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Duplicity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– viz výše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Rukavice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– viz výše</w:t>
      </w:r>
    </w:p>
    <w:p w:rsidR="008A48DB" w:rsidRDefault="008A48DB" w:rsidP="008A48DB">
      <w:pPr>
        <w:pStyle w:val="Odstavecseseznamem"/>
        <w:ind w:left="1800"/>
        <w:rPr>
          <w:rFonts w:ascii="Times New Roman" w:eastAsia="Times New Roman" w:hAnsi="Times New Roman" w:cs="Times New Roman"/>
          <w:color w:val="000000" w:themeColor="text1"/>
          <w:lang w:eastAsia="cs-CZ"/>
        </w:rPr>
      </w:pPr>
    </w:p>
    <w:p w:rsidR="008A48DB" w:rsidRPr="008A48DB" w:rsidRDefault="008A48DB" w:rsidP="008A48DB">
      <w:pPr>
        <w:pStyle w:val="Odstavecseseznamem"/>
        <w:numPr>
          <w:ilvl w:val="0"/>
          <w:numId w:val="4"/>
        </w:numPr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color w:val="000000"/>
          <w:u w:val="single"/>
          <w:lang w:eastAsia="cs-CZ"/>
        </w:rPr>
        <w:lastRenderedPageBreak/>
        <w:t>Výkon 75353 chirurgická repozice dislokované čočky</w:t>
      </w:r>
    </w:p>
    <w:p w:rsidR="002459A8" w:rsidRPr="002459A8" w:rsidRDefault="002459A8" w:rsidP="002459A8">
      <w:pPr>
        <w:rPr>
          <w:rFonts w:ascii="Times New Roman" w:eastAsia="Times New Roman" w:hAnsi="Times New Roman" w:cs="Times New Roman"/>
          <w:lang w:eastAsia="cs-CZ"/>
        </w:rPr>
      </w:pPr>
    </w:p>
    <w:p w:rsidR="008A48DB" w:rsidRPr="008A48DB" w:rsidRDefault="008A48DB" w:rsidP="008A48DB">
      <w:pPr>
        <w:pStyle w:val="Odstavecseseznamem"/>
        <w:numPr>
          <w:ilvl w:val="0"/>
          <w:numId w:val="15"/>
        </w:numPr>
        <w:rPr>
          <w:rFonts w:ascii="Times New Roman" w:eastAsia="Times New Roman" w:hAnsi="Times New Roman" w:cs="Times New Roman"/>
          <w:lang w:eastAsia="cs-CZ"/>
        </w:rPr>
      </w:pPr>
      <w:r w:rsidRPr="008A48DB">
        <w:rPr>
          <w:rFonts w:ascii="Times New Roman" w:eastAsia="Times New Roman" w:hAnsi="Times New Roman" w:cs="Times New Roman"/>
          <w:color w:val="000000" w:themeColor="text1"/>
          <w:lang w:eastAsia="cs-CZ"/>
        </w:rPr>
        <w:t>Připomínky SZP</w:t>
      </w:r>
    </w:p>
    <w:p w:rsidR="008A48DB" w:rsidRP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color w:val="000000"/>
          <w:lang w:eastAsia="cs-CZ"/>
        </w:rPr>
        <w:t>Režijní skupina</w:t>
      </w:r>
      <w:r w:rsidRPr="008A48DB">
        <w:rPr>
          <w:rFonts w:ascii="Times New Roman" w:eastAsia="Times New Roman" w:hAnsi="Times New Roman" w:cs="Times New Roman"/>
          <w:color w:val="000000"/>
          <w:lang w:eastAsia="cs-CZ"/>
        </w:rPr>
        <w:t xml:space="preserve"> – opět velmi delikátní zákrok, prováděný spíše na vyšších typech pracovišť 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color w:val="000000"/>
          <w:lang w:eastAsia="cs-CZ"/>
        </w:rPr>
        <w:t xml:space="preserve">Nositelé výkonů </w:t>
      </w:r>
      <w:r>
        <w:rPr>
          <w:rFonts w:ascii="Times New Roman" w:eastAsia="Times New Roman" w:hAnsi="Times New Roman" w:cs="Times New Roman"/>
          <w:lang w:eastAsia="cs-CZ"/>
        </w:rPr>
        <w:t xml:space="preserve">– viz výše </w:t>
      </w:r>
    </w:p>
    <w:p w:rsidR="008A48DB" w:rsidRP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lang w:eastAsia="cs-CZ"/>
        </w:rPr>
        <w:t>Frekvenční omezení</w:t>
      </w:r>
      <w:r>
        <w:rPr>
          <w:rFonts w:ascii="Times New Roman" w:eastAsia="Times New Roman" w:hAnsi="Times New Roman" w:cs="Times New Roman"/>
          <w:lang w:eastAsia="cs-CZ"/>
        </w:rPr>
        <w:t xml:space="preserve"> – doporučujeme neomezovat, výkon zcela jistě nebude nadužíván. Ve většině případů jeden zákrok zcela postačuje, ale u některých pacientů dochází i k opakovaným dislokacím čočky, s opakovanou nutností její repozice a často až následná fixace (které se ovšem snažíme často vyhnout z důvodů možných komplikací) vede k dlouhodobé stabilitě čočky</w:t>
      </w:r>
    </w:p>
    <w:p w:rsidR="008A48DB" w:rsidRP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color w:val="000000"/>
          <w:lang w:eastAsia="cs-CZ"/>
        </w:rPr>
        <w:t>Materiály</w:t>
      </w:r>
      <w:r w:rsidRPr="008A48DB">
        <w:rPr>
          <w:rFonts w:ascii="Times New Roman" w:eastAsia="Times New Roman" w:hAnsi="Times New Roman" w:cs="Times New Roman"/>
          <w:color w:val="000000"/>
          <w:lang w:eastAsia="cs-CZ"/>
        </w:rPr>
        <w:t xml:space="preserve"> – viz naše předchozí argumentace u podobných typů zákroků </w:t>
      </w:r>
    </w:p>
    <w:p w:rsidR="008A48DB" w:rsidRPr="008A48DB" w:rsidRDefault="008A48DB" w:rsidP="008A48DB">
      <w:pPr>
        <w:pStyle w:val="Odstavecseseznamem"/>
        <w:ind w:left="1080"/>
        <w:rPr>
          <w:rFonts w:ascii="Times New Roman" w:eastAsia="Times New Roman" w:hAnsi="Times New Roman" w:cs="Times New Roman"/>
          <w:lang w:eastAsia="cs-CZ"/>
        </w:rPr>
      </w:pPr>
    </w:p>
    <w:p w:rsidR="008A48DB" w:rsidRDefault="008A48DB" w:rsidP="008A48DB">
      <w:pPr>
        <w:pStyle w:val="Odstavecseseznamem"/>
        <w:numPr>
          <w:ilvl w:val="0"/>
          <w:numId w:val="15"/>
        </w:numPr>
        <w:rPr>
          <w:rFonts w:ascii="Times New Roman" w:eastAsia="Times New Roman" w:hAnsi="Times New Roman" w:cs="Times New Roman"/>
          <w:lang w:eastAsia="cs-CZ"/>
        </w:rPr>
      </w:pPr>
      <w:r w:rsidRPr="008A48DB">
        <w:rPr>
          <w:rFonts w:ascii="Times New Roman" w:eastAsia="Times New Roman" w:hAnsi="Times New Roman" w:cs="Times New Roman"/>
          <w:lang w:eastAsia="cs-CZ"/>
        </w:rPr>
        <w:t>Připomínky VZP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lang w:eastAsia="cs-CZ"/>
        </w:rPr>
        <w:t>Popis důvodů</w:t>
      </w:r>
      <w:r>
        <w:rPr>
          <w:rFonts w:ascii="Times New Roman" w:eastAsia="Times New Roman" w:hAnsi="Times New Roman" w:cs="Times New Roman"/>
          <w:lang w:eastAsia="cs-CZ"/>
        </w:rPr>
        <w:t xml:space="preserve"> – </w:t>
      </w:r>
      <w:r w:rsidRPr="008A48DB">
        <w:rPr>
          <w:rFonts w:ascii="Times New Roman" w:eastAsia="Times New Roman" w:hAnsi="Times New Roman" w:cs="Times New Roman"/>
          <w:color w:val="FF0000"/>
          <w:lang w:eastAsia="cs-CZ"/>
        </w:rPr>
        <w:t xml:space="preserve">doplněno 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Převod do 735 </w:t>
      </w:r>
      <w:r>
        <w:rPr>
          <w:rFonts w:ascii="Times New Roman" w:eastAsia="Times New Roman" w:hAnsi="Times New Roman" w:cs="Times New Roman"/>
          <w:lang w:eastAsia="cs-CZ"/>
        </w:rPr>
        <w:t xml:space="preserve">– operace prováděna zpravidla na nejvyšších typech pracovišť 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Nositelé – </w:t>
      </w:r>
      <w:r w:rsidRPr="008A48DB">
        <w:rPr>
          <w:rFonts w:ascii="Times New Roman" w:eastAsia="Times New Roman" w:hAnsi="Times New Roman" w:cs="Times New Roman"/>
          <w:lang w:eastAsia="cs-CZ"/>
        </w:rPr>
        <w:t>operatér</w:t>
      </w:r>
      <w:r>
        <w:rPr>
          <w:rFonts w:ascii="Times New Roman" w:eastAsia="Times New Roman" w:hAnsi="Times New Roman" w:cs="Times New Roman"/>
          <w:lang w:eastAsia="cs-CZ"/>
        </w:rPr>
        <w:t xml:space="preserve"> jeden, jeden asistující lékař – viz naše argumentace výše, při neuvedení chirurga budou mít pracoviště tendenci nahrazovat asistující sestrou, což u těchto výjimečných a delikátních zákroků považujeme za nevhodné. 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Rukavice-  </w:t>
      </w:r>
      <w:r w:rsidRPr="008A48DB">
        <w:rPr>
          <w:rFonts w:ascii="Times New Roman" w:eastAsia="Times New Roman" w:hAnsi="Times New Roman" w:cs="Times New Roman"/>
          <w:lang w:eastAsia="cs-CZ"/>
        </w:rPr>
        <w:t>viz výše</w:t>
      </w:r>
    </w:p>
    <w:p w:rsidR="008A48DB" w:rsidRDefault="008A48DB" w:rsidP="008A48DB">
      <w:pPr>
        <w:pStyle w:val="Odstavecseseznamem"/>
        <w:ind w:left="1800"/>
        <w:rPr>
          <w:rFonts w:ascii="Times New Roman" w:eastAsia="Times New Roman" w:hAnsi="Times New Roman" w:cs="Times New Roman"/>
          <w:lang w:eastAsia="cs-CZ"/>
        </w:rPr>
      </w:pPr>
    </w:p>
    <w:p w:rsidR="008A48DB" w:rsidRDefault="008A48DB" w:rsidP="008A48DB">
      <w:pPr>
        <w:pStyle w:val="Odstavecseseznamem"/>
        <w:numPr>
          <w:ilvl w:val="0"/>
          <w:numId w:val="4"/>
        </w:numPr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u w:val="single"/>
          <w:lang w:eastAsia="cs-CZ"/>
        </w:rPr>
        <w:t>Výkon 75355 sekundární implantace IOČ</w:t>
      </w:r>
    </w:p>
    <w:p w:rsidR="008A48DB" w:rsidRDefault="008A48DB" w:rsidP="008A48DB">
      <w:pPr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:rsidR="008A48DB" w:rsidRDefault="008A48DB" w:rsidP="008A48DB">
      <w:pPr>
        <w:pStyle w:val="Odstavecseseznamem"/>
        <w:numPr>
          <w:ilvl w:val="0"/>
          <w:numId w:val="16"/>
        </w:numPr>
        <w:rPr>
          <w:rFonts w:ascii="Times New Roman" w:eastAsia="Times New Roman" w:hAnsi="Times New Roman" w:cs="Times New Roman"/>
          <w:lang w:eastAsia="cs-CZ"/>
        </w:rPr>
      </w:pPr>
      <w:r w:rsidRPr="008A48DB">
        <w:rPr>
          <w:rFonts w:ascii="Times New Roman" w:eastAsia="Times New Roman" w:hAnsi="Times New Roman" w:cs="Times New Roman"/>
          <w:lang w:eastAsia="cs-CZ"/>
        </w:rPr>
        <w:t>Připomínky SZP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lang w:eastAsia="cs-CZ"/>
        </w:rPr>
        <w:t>Navýšení režijní skupiny</w:t>
      </w:r>
      <w:r>
        <w:rPr>
          <w:rFonts w:ascii="Times New Roman" w:eastAsia="Times New Roman" w:hAnsi="Times New Roman" w:cs="Times New Roman"/>
          <w:lang w:eastAsia="cs-CZ"/>
        </w:rPr>
        <w:t xml:space="preserve"> – idem předchozí 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Nositelé </w:t>
      </w:r>
      <w:r>
        <w:rPr>
          <w:rFonts w:ascii="Times New Roman" w:eastAsia="Times New Roman" w:hAnsi="Times New Roman" w:cs="Times New Roman"/>
          <w:lang w:eastAsia="cs-CZ"/>
        </w:rPr>
        <w:t>– idem předchozí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FF0000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Specializace </w:t>
      </w:r>
      <w:r>
        <w:rPr>
          <w:rFonts w:ascii="Times New Roman" w:eastAsia="Times New Roman" w:hAnsi="Times New Roman" w:cs="Times New Roman"/>
          <w:lang w:eastAsia="cs-CZ"/>
        </w:rPr>
        <w:t xml:space="preserve">– </w:t>
      </w:r>
      <w:r w:rsidRPr="008A48DB">
        <w:rPr>
          <w:rFonts w:ascii="Times New Roman" w:eastAsia="Times New Roman" w:hAnsi="Times New Roman" w:cs="Times New Roman"/>
          <w:color w:val="FF0000"/>
          <w:lang w:eastAsia="cs-CZ"/>
        </w:rPr>
        <w:t xml:space="preserve">doplněno </w:t>
      </w:r>
    </w:p>
    <w:p w:rsidR="008A48DB" w:rsidRPr="008A48DB" w:rsidRDefault="008A48DB" w:rsidP="00A018FE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lang w:eastAsia="cs-CZ"/>
        </w:rPr>
        <w:t>Materiály –</w:t>
      </w:r>
      <w:r w:rsidRPr="008A48DB">
        <w:rPr>
          <w:rFonts w:ascii="Times New Roman" w:eastAsia="Times New Roman" w:hAnsi="Times New Roman" w:cs="Times New Roman"/>
          <w:color w:val="FF0000"/>
          <w:lang w:eastAsia="cs-CZ"/>
        </w:rPr>
        <w:t xml:space="preserve"> </w:t>
      </w:r>
      <w:r w:rsidRPr="008A48DB">
        <w:rPr>
          <w:rFonts w:ascii="Times New Roman" w:eastAsia="Times New Roman" w:hAnsi="Times New Roman" w:cs="Times New Roman"/>
          <w:color w:val="000000" w:themeColor="text1"/>
          <w:lang w:eastAsia="cs-CZ"/>
        </w:rPr>
        <w:t>výkon materiálově, přístrojově a časově prakticky stejně náročný jako samotná operace katarakty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>, často ale více riziková a náročnější na erudici chirurga</w:t>
      </w:r>
      <w:r w:rsidRPr="008A48DB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. Kalkulovaná cena výkonu se nám 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z toho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>důvodu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</w:t>
      </w:r>
      <w:r w:rsidRPr="008A48DB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zda zcela reálná.  </w:t>
      </w:r>
    </w:p>
    <w:p w:rsidR="008A48DB" w:rsidRPr="008A48DB" w:rsidRDefault="008A48DB" w:rsidP="00A018FE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</w:p>
    <w:p w:rsidR="008A48DB" w:rsidRDefault="008A48DB" w:rsidP="008A48DB">
      <w:pPr>
        <w:pStyle w:val="Odstavecseseznamem"/>
        <w:numPr>
          <w:ilvl w:val="0"/>
          <w:numId w:val="16"/>
        </w:numPr>
        <w:rPr>
          <w:rFonts w:ascii="Times New Roman" w:eastAsia="Times New Roman" w:hAnsi="Times New Roman" w:cs="Times New Roman"/>
          <w:lang w:eastAsia="cs-CZ"/>
        </w:rPr>
      </w:pPr>
      <w:r w:rsidRPr="008A48DB">
        <w:rPr>
          <w:rFonts w:ascii="Times New Roman" w:eastAsia="Times New Roman" w:hAnsi="Times New Roman" w:cs="Times New Roman"/>
          <w:lang w:eastAsia="cs-CZ"/>
        </w:rPr>
        <w:t>Připomínky VZP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lang w:eastAsia="cs-CZ"/>
        </w:rPr>
        <w:t>Důvod změn</w:t>
      </w:r>
      <w:r>
        <w:rPr>
          <w:rFonts w:ascii="Times New Roman" w:eastAsia="Times New Roman" w:hAnsi="Times New Roman" w:cs="Times New Roman"/>
          <w:lang w:eastAsia="cs-CZ"/>
        </w:rPr>
        <w:t xml:space="preserve"> – doplněno 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lang w:eastAsia="cs-CZ"/>
        </w:rPr>
        <w:t>Navýšení režijní skupiny</w:t>
      </w:r>
      <w:r>
        <w:rPr>
          <w:rFonts w:ascii="Times New Roman" w:eastAsia="Times New Roman" w:hAnsi="Times New Roman" w:cs="Times New Roman"/>
          <w:lang w:eastAsia="cs-CZ"/>
        </w:rPr>
        <w:t xml:space="preserve"> – idem předchozí 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b/>
          <w:lang w:eastAsia="cs-CZ"/>
        </w:rPr>
        <w:t>Fakoemulsifikace</w:t>
      </w:r>
      <w:proofErr w:type="spellEnd"/>
      <w:r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 xml:space="preserve">– není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přičítací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lang w:eastAsia="cs-CZ"/>
        </w:rPr>
        <w:t>výkon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ale instrumentárium použito z důvodu využití programu irigace/aspirace na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fakoemulsifikačním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přístroji. Přední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vitrektom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v kalkulaci není. 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Duplicity </w:t>
      </w:r>
      <w:r>
        <w:rPr>
          <w:rFonts w:ascii="Times New Roman" w:eastAsia="Times New Roman" w:hAnsi="Times New Roman" w:cs="Times New Roman"/>
          <w:lang w:eastAsia="cs-CZ"/>
        </w:rPr>
        <w:t xml:space="preserve">– viz výše 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FF0000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Tyčinky </w:t>
      </w:r>
      <w:r>
        <w:rPr>
          <w:rFonts w:ascii="Times New Roman" w:eastAsia="Times New Roman" w:hAnsi="Times New Roman" w:cs="Times New Roman"/>
          <w:lang w:eastAsia="cs-CZ"/>
        </w:rPr>
        <w:t xml:space="preserve">– </w:t>
      </w:r>
      <w:r w:rsidRPr="008A48DB">
        <w:rPr>
          <w:rFonts w:ascii="Times New Roman" w:eastAsia="Times New Roman" w:hAnsi="Times New Roman" w:cs="Times New Roman"/>
          <w:color w:val="FF0000"/>
          <w:lang w:eastAsia="cs-CZ"/>
        </w:rPr>
        <w:t>opraveno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Rukavice –</w:t>
      </w:r>
      <w:r>
        <w:rPr>
          <w:rFonts w:ascii="Times New Roman" w:eastAsia="Times New Roman" w:hAnsi="Times New Roman" w:cs="Times New Roman"/>
          <w:color w:val="FF0000"/>
          <w:lang w:eastAsia="cs-CZ"/>
        </w:rPr>
        <w:t xml:space="preserve"> </w:t>
      </w:r>
      <w:r w:rsidRPr="008A48DB">
        <w:rPr>
          <w:rFonts w:ascii="Times New Roman" w:eastAsia="Times New Roman" w:hAnsi="Times New Roman" w:cs="Times New Roman"/>
          <w:color w:val="000000" w:themeColor="text1"/>
          <w:lang w:eastAsia="cs-CZ"/>
        </w:rPr>
        <w:t>viz výše</w:t>
      </w:r>
    </w:p>
    <w:p w:rsidR="008A48DB" w:rsidRDefault="008A48DB" w:rsidP="008A48DB">
      <w:pPr>
        <w:rPr>
          <w:rFonts w:ascii="Times New Roman" w:eastAsia="Times New Roman" w:hAnsi="Times New Roman" w:cs="Times New Roman"/>
          <w:color w:val="000000" w:themeColor="text1"/>
          <w:lang w:eastAsia="cs-CZ"/>
        </w:rPr>
      </w:pPr>
    </w:p>
    <w:p w:rsidR="008A48DB" w:rsidRDefault="008A48DB" w:rsidP="008A48DB">
      <w:pPr>
        <w:pStyle w:val="Odstavecseseznamem"/>
        <w:numPr>
          <w:ilvl w:val="0"/>
          <w:numId w:val="4"/>
        </w:numPr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cs-CZ"/>
        </w:rPr>
        <w:t xml:space="preserve">Výkon 75357 přední </w:t>
      </w:r>
      <w:proofErr w:type="spellStart"/>
      <w:r w:rsidRPr="008A48DB"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cs-CZ"/>
        </w:rPr>
        <w:t>vitrektomie</w:t>
      </w:r>
      <w:proofErr w:type="spellEnd"/>
    </w:p>
    <w:p w:rsidR="008A48DB" w:rsidRDefault="008A48DB" w:rsidP="008A48DB">
      <w:pPr>
        <w:pStyle w:val="Odstavecseseznamem"/>
        <w:numPr>
          <w:ilvl w:val="0"/>
          <w:numId w:val="17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8A48DB">
        <w:rPr>
          <w:rFonts w:ascii="Times New Roman" w:eastAsia="Times New Roman" w:hAnsi="Times New Roman" w:cs="Times New Roman"/>
          <w:color w:val="000000" w:themeColor="text1"/>
          <w:lang w:eastAsia="cs-CZ"/>
        </w:rPr>
        <w:t>Připomínky SZP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Navýšení režijní skupiny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– obdobně jako u předchozích zákroků </w:t>
      </w:r>
    </w:p>
    <w:p w:rsidR="008A48DB" w:rsidRP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Navýšení času výkonu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– uvedený čas odpovídá dle našeho názoru reálně době zákroku u těchto často komplikovaných nálezů. Provedení tohoto </w:t>
      </w:r>
      <w:r w:rsidRPr="008A48DB">
        <w:rPr>
          <w:rFonts w:ascii="Times New Roman" w:eastAsia="Times New Roman" w:hAnsi="Times New Roman" w:cs="Times New Roman"/>
          <w:color w:val="000000" w:themeColor="text1"/>
          <w:lang w:eastAsia="cs-CZ"/>
        </w:rPr>
        <w:lastRenderedPageBreak/>
        <w:t xml:space="preserve">zákroku je v 15 minutový technicky těžko proveditelné a u většiny pacientů nereálné. Naopak v řadě případů je operace časově daleko náročnější než uváděných 30 minut. </w:t>
      </w:r>
    </w:p>
    <w:p w:rsidR="008A48DB" w:rsidRP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 xml:space="preserve">Nositelé výkonů </w:t>
      </w:r>
      <w:r w:rsidRPr="008A48DB">
        <w:rPr>
          <w:rFonts w:ascii="Times New Roman" w:eastAsia="Times New Roman" w:hAnsi="Times New Roman" w:cs="Times New Roman"/>
          <w:color w:val="000000" w:themeColor="text1"/>
          <w:lang w:eastAsia="cs-CZ"/>
        </w:rPr>
        <w:t>– viz naše argumentace výše</w:t>
      </w:r>
    </w:p>
    <w:p w:rsidR="008A48DB" w:rsidRP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 xml:space="preserve">Frekvenční omezení </w:t>
      </w:r>
      <w:r w:rsidRPr="008A48DB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– jedná se zpravidla o jednorázový problém ( po úraze, operaci atd.), který se ale v některých případech nepodaří vyřešit jedinou operaci. Doporučujeme proto výkon neomezovat frekvencí. Téměř s jistotou nebude nadužíván.  </w:t>
      </w:r>
    </w:p>
    <w:p w:rsidR="008A48DB" w:rsidRP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color w:val="000000"/>
          <w:lang w:eastAsia="cs-CZ"/>
        </w:rPr>
        <w:t>Materiály</w:t>
      </w:r>
      <w:r w:rsidRPr="008A48DB">
        <w:rPr>
          <w:rFonts w:ascii="Times New Roman" w:eastAsia="Times New Roman" w:hAnsi="Times New Roman" w:cs="Times New Roman"/>
          <w:color w:val="000000"/>
          <w:lang w:eastAsia="cs-CZ"/>
        </w:rPr>
        <w:t xml:space="preserve"> – hlavní položkou je jednorázový </w:t>
      </w:r>
      <w:proofErr w:type="spellStart"/>
      <w:r w:rsidRPr="008A48DB">
        <w:rPr>
          <w:rFonts w:ascii="Times New Roman" w:eastAsia="Times New Roman" w:hAnsi="Times New Roman" w:cs="Times New Roman"/>
          <w:color w:val="000000"/>
          <w:lang w:eastAsia="cs-CZ"/>
        </w:rPr>
        <w:t>vitrektom</w:t>
      </w:r>
      <w:proofErr w:type="spellEnd"/>
      <w:r w:rsidRPr="008A48DB">
        <w:rPr>
          <w:rFonts w:ascii="Times New Roman" w:eastAsia="Times New Roman" w:hAnsi="Times New Roman" w:cs="Times New Roman"/>
          <w:color w:val="000000"/>
          <w:lang w:eastAsia="cs-CZ"/>
        </w:rPr>
        <w:t xml:space="preserve">, jehož reálná cena v tuto chvíli převyšuje cenu uváděnou v sazebníku. Ostatní položky jsou obdobné jako u předchozích typů operace. </w:t>
      </w:r>
    </w:p>
    <w:p w:rsidR="008A48DB" w:rsidRP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FF0000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Specializace</w:t>
      </w:r>
      <w:r w:rsidRPr="008A48DB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- </w:t>
      </w:r>
      <w:r w:rsidRPr="008A48DB">
        <w:rPr>
          <w:rFonts w:ascii="Times New Roman" w:eastAsia="Times New Roman" w:hAnsi="Times New Roman" w:cs="Times New Roman"/>
          <w:color w:val="FF0000"/>
          <w:lang w:eastAsia="cs-CZ"/>
        </w:rPr>
        <w:t>doplněno</w:t>
      </w:r>
    </w:p>
    <w:p w:rsidR="008A48DB" w:rsidRDefault="008A48DB" w:rsidP="008A48DB">
      <w:pPr>
        <w:pStyle w:val="Odstavecseseznamem"/>
        <w:numPr>
          <w:ilvl w:val="0"/>
          <w:numId w:val="17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8A48DB">
        <w:rPr>
          <w:rFonts w:ascii="Times New Roman" w:eastAsia="Times New Roman" w:hAnsi="Times New Roman" w:cs="Times New Roman"/>
          <w:color w:val="000000" w:themeColor="text1"/>
          <w:lang w:eastAsia="cs-CZ"/>
        </w:rPr>
        <w:t>Připomínky VZP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8A48DB"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Důvod změn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– doplněno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 xml:space="preserve">Režijní skupina 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– podobně jako u předchozích zákroků </w:t>
      </w:r>
    </w:p>
    <w:p w:rsid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Vitrektom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– používá se jednorázový nástavec na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>fakoemulsifikační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přístroj. </w:t>
      </w:r>
    </w:p>
    <w:p w:rsidR="008A48DB" w:rsidRPr="008A48DB" w:rsidRDefault="008A48DB" w:rsidP="008A48DB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Duplicity</w:t>
      </w:r>
      <w:r w:rsidRPr="008A48DB">
        <w:rPr>
          <w:rFonts w:ascii="Times New Roman" w:eastAsia="Times New Roman" w:hAnsi="Times New Roman" w:cs="Times New Roman"/>
          <w:color w:val="000000" w:themeColor="text1"/>
          <w:lang w:eastAsia="cs-CZ"/>
        </w:rPr>
        <w:t>-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viz výše </w:t>
      </w:r>
    </w:p>
    <w:p w:rsidR="002459A8" w:rsidRDefault="002459A8" w:rsidP="008A48DB">
      <w:pPr>
        <w:pStyle w:val="Odstavecseseznamem"/>
        <w:ind w:left="1800"/>
        <w:rPr>
          <w:rFonts w:ascii="Times New Roman" w:eastAsia="Times New Roman" w:hAnsi="Times New Roman" w:cs="Times New Roman"/>
          <w:lang w:eastAsia="cs-CZ"/>
        </w:rPr>
      </w:pPr>
    </w:p>
    <w:p w:rsidR="003F468C" w:rsidRDefault="003F468C" w:rsidP="003F468C">
      <w:pPr>
        <w:rPr>
          <w:rFonts w:ascii="Times New Roman" w:eastAsia="Times New Roman" w:hAnsi="Times New Roman" w:cs="Times New Roman"/>
          <w:lang w:eastAsia="cs-CZ"/>
        </w:rPr>
      </w:pPr>
    </w:p>
    <w:p w:rsidR="003F468C" w:rsidRDefault="003F468C" w:rsidP="003F468C">
      <w:pPr>
        <w:rPr>
          <w:rFonts w:ascii="Times New Roman" w:eastAsia="Times New Roman" w:hAnsi="Times New Roman" w:cs="Times New Roman"/>
          <w:lang w:eastAsia="cs-CZ"/>
        </w:rPr>
      </w:pPr>
      <w:r w:rsidRPr="003F468C">
        <w:rPr>
          <w:rFonts w:ascii="Times New Roman" w:eastAsia="Times New Roman" w:hAnsi="Times New Roman" w:cs="Times New Roman"/>
          <w:lang w:eastAsia="cs-CZ"/>
        </w:rPr>
        <w:t>Vypracoval</w:t>
      </w:r>
      <w:r>
        <w:rPr>
          <w:rFonts w:ascii="Times New Roman" w:eastAsia="Times New Roman" w:hAnsi="Times New Roman" w:cs="Times New Roman"/>
          <w:lang w:eastAsia="cs-CZ"/>
        </w:rPr>
        <w:t xml:space="preserve">: </w:t>
      </w:r>
    </w:p>
    <w:p w:rsidR="003F468C" w:rsidRDefault="003F468C" w:rsidP="003F468C">
      <w:pPr>
        <w:rPr>
          <w:rFonts w:ascii="Times New Roman" w:eastAsia="Times New Roman" w:hAnsi="Times New Roman" w:cs="Times New Roman"/>
          <w:lang w:eastAsia="cs-CZ"/>
        </w:rPr>
      </w:pPr>
      <w:bookmarkStart w:id="0" w:name="_GoBack"/>
      <w:bookmarkEnd w:id="0"/>
      <w:r w:rsidRPr="003F468C">
        <w:rPr>
          <w:rFonts w:ascii="Times New Roman" w:eastAsia="Times New Roman" w:hAnsi="Times New Roman" w:cs="Times New Roman"/>
          <w:lang w:eastAsia="cs-CZ"/>
        </w:rPr>
        <w:t>Prof. MUDr. Pavel Studený, Ph.D.</w:t>
      </w:r>
      <w:r>
        <w:rPr>
          <w:rFonts w:ascii="Times New Roman" w:eastAsia="Times New Roman" w:hAnsi="Times New Roman" w:cs="Times New Roman"/>
          <w:lang w:eastAsia="cs-CZ"/>
        </w:rPr>
        <w:t>, MHA</w:t>
      </w:r>
    </w:p>
    <w:p w:rsidR="003F468C" w:rsidRDefault="003F468C" w:rsidP="003F468C">
      <w:pPr>
        <w:rPr>
          <w:rFonts w:ascii="Times New Roman" w:eastAsia="Times New Roman" w:hAnsi="Times New Roman" w:cs="Times New Roman"/>
          <w:lang w:eastAsia="cs-CZ"/>
        </w:rPr>
      </w:pPr>
      <w:r w:rsidRPr="003F468C">
        <w:rPr>
          <w:rFonts w:ascii="Times New Roman" w:eastAsia="Times New Roman" w:hAnsi="Times New Roman" w:cs="Times New Roman"/>
          <w:lang w:eastAsia="cs-CZ"/>
        </w:rPr>
        <w:t>Předseda ČSRKCH Č</w:t>
      </w:r>
      <w:r>
        <w:rPr>
          <w:rFonts w:ascii="Times New Roman" w:eastAsia="Times New Roman" w:hAnsi="Times New Roman" w:cs="Times New Roman"/>
          <w:lang w:eastAsia="cs-CZ"/>
        </w:rPr>
        <w:t>LS JEP</w:t>
      </w:r>
    </w:p>
    <w:p w:rsidR="003F468C" w:rsidRPr="003F468C" w:rsidRDefault="003F468C" w:rsidP="003F468C">
      <w:pPr>
        <w:rPr>
          <w:rFonts w:ascii="Times New Roman" w:eastAsia="Times New Roman" w:hAnsi="Times New Roman" w:cs="Times New Roman"/>
          <w:lang w:eastAsia="cs-CZ"/>
        </w:rPr>
      </w:pPr>
      <w:r w:rsidRPr="003F468C">
        <w:rPr>
          <w:rFonts w:ascii="Times New Roman" w:eastAsia="Times New Roman" w:hAnsi="Times New Roman" w:cs="Times New Roman"/>
          <w:lang w:eastAsia="cs-CZ"/>
        </w:rPr>
        <w:t xml:space="preserve">pověřený člen předsednictva ČOS ČLS JEP pro návrh změn výkonů </w:t>
      </w:r>
    </w:p>
    <w:sectPr w:rsidR="003F468C" w:rsidRPr="003F468C" w:rsidSect="007B2B3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D5E4B"/>
    <w:multiLevelType w:val="hybridMultilevel"/>
    <w:tmpl w:val="9AD8BA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63634"/>
    <w:multiLevelType w:val="hybridMultilevel"/>
    <w:tmpl w:val="31D4FE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67BFB"/>
    <w:multiLevelType w:val="hybridMultilevel"/>
    <w:tmpl w:val="7DFE1344"/>
    <w:lvl w:ilvl="0" w:tplc="74C6591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DD615F"/>
    <w:multiLevelType w:val="hybridMultilevel"/>
    <w:tmpl w:val="331AECFE"/>
    <w:lvl w:ilvl="0" w:tplc="9B9067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A824EA"/>
    <w:multiLevelType w:val="hybridMultilevel"/>
    <w:tmpl w:val="1B90B3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353ED"/>
    <w:multiLevelType w:val="hybridMultilevel"/>
    <w:tmpl w:val="85405852"/>
    <w:lvl w:ilvl="0" w:tplc="A462F1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BA7D4E"/>
    <w:multiLevelType w:val="hybridMultilevel"/>
    <w:tmpl w:val="497CA8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152C07"/>
    <w:multiLevelType w:val="hybridMultilevel"/>
    <w:tmpl w:val="235014CE"/>
    <w:lvl w:ilvl="0" w:tplc="6576E8CA">
      <w:start w:val="1"/>
      <w:numFmt w:val="lowerLetter"/>
      <w:lvlText w:val="%1)"/>
      <w:lvlJc w:val="left"/>
      <w:pPr>
        <w:ind w:left="1069" w:hanging="360"/>
      </w:pPr>
      <w:rPr>
        <w:rFonts w:asciiTheme="minorHAnsi" w:eastAsiaTheme="minorHAnsi" w:hAnsiTheme="minorHAnsi"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485097"/>
    <w:multiLevelType w:val="hybridMultilevel"/>
    <w:tmpl w:val="8F1CB57C"/>
    <w:lvl w:ilvl="0" w:tplc="9040629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00B76D6"/>
    <w:multiLevelType w:val="hybridMultilevel"/>
    <w:tmpl w:val="90709C1C"/>
    <w:lvl w:ilvl="0" w:tplc="0172BC70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0407F74"/>
    <w:multiLevelType w:val="hybridMultilevel"/>
    <w:tmpl w:val="30B03E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1B485C"/>
    <w:multiLevelType w:val="hybridMultilevel"/>
    <w:tmpl w:val="B2F865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E43346"/>
    <w:multiLevelType w:val="hybridMultilevel"/>
    <w:tmpl w:val="9A7C185A"/>
    <w:lvl w:ilvl="0" w:tplc="9BFCC2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70855"/>
    <w:multiLevelType w:val="hybridMultilevel"/>
    <w:tmpl w:val="D4F086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91F7B"/>
    <w:multiLevelType w:val="hybridMultilevel"/>
    <w:tmpl w:val="C706D1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771E07"/>
    <w:multiLevelType w:val="hybridMultilevel"/>
    <w:tmpl w:val="7764D760"/>
    <w:lvl w:ilvl="0" w:tplc="886294D6">
      <w:start w:val="2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E387DB5"/>
    <w:multiLevelType w:val="hybridMultilevel"/>
    <w:tmpl w:val="46883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6"/>
  </w:num>
  <w:num w:numId="5">
    <w:abstractNumId w:val="1"/>
  </w:num>
  <w:num w:numId="6">
    <w:abstractNumId w:val="15"/>
  </w:num>
  <w:num w:numId="7">
    <w:abstractNumId w:val="16"/>
  </w:num>
  <w:num w:numId="8">
    <w:abstractNumId w:val="2"/>
  </w:num>
  <w:num w:numId="9">
    <w:abstractNumId w:val="8"/>
  </w:num>
  <w:num w:numId="10">
    <w:abstractNumId w:val="3"/>
  </w:num>
  <w:num w:numId="11">
    <w:abstractNumId w:val="7"/>
  </w:num>
  <w:num w:numId="12">
    <w:abstractNumId w:val="11"/>
  </w:num>
  <w:num w:numId="13">
    <w:abstractNumId w:val="0"/>
  </w:num>
  <w:num w:numId="14">
    <w:abstractNumId w:val="4"/>
  </w:num>
  <w:num w:numId="15">
    <w:abstractNumId w:val="9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9A8"/>
    <w:rsid w:val="002459A8"/>
    <w:rsid w:val="003F468C"/>
    <w:rsid w:val="007B2B37"/>
    <w:rsid w:val="008A48DB"/>
    <w:rsid w:val="00EF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565F8F"/>
  <w14:defaultImageDpi w14:val="32767"/>
  <w15:chartTrackingRefBased/>
  <w15:docId w15:val="{5AABD272-2272-2A4E-9A00-F5E0EE8F9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9A8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2459A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character" w:customStyle="1" w:styleId="apple-converted-space">
    <w:name w:val="apple-converted-space"/>
    <w:basedOn w:val="Standardnpsmoodstavce"/>
    <w:rsid w:val="00245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2192</Words>
  <Characters>12936</Characters>
  <Application>Microsoft Office Word</Application>
  <DocSecurity>0</DocSecurity>
  <Lines>107</Lines>
  <Paragraphs>30</Paragraphs>
  <ScaleCrop>false</ScaleCrop>
  <Company/>
  <LinksUpToDate>false</LinksUpToDate>
  <CharactersWithSpaces>15098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2024-07-29T19:15:00Z</dcterms:created>
  <dcterms:modified xsi:type="dcterms:W3CDTF">2024-07-29T19:18:00Z</dcterms:modified>
</cp:coreProperties>
</file>