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7F" w:rsidRDefault="00884B7D" w:rsidP="008E7F15">
      <w:pPr>
        <w:spacing w:before="120" w:after="120" w:line="360" w:lineRule="auto"/>
        <w:jc w:val="center"/>
        <w:rPr>
          <w:b/>
        </w:rPr>
      </w:pPr>
      <w:r w:rsidRPr="00B57C7F">
        <w:rPr>
          <w:b/>
        </w:rPr>
        <w:t>Setkání pracovní skupiny MZ pro koordinaci spolupráce s</w:t>
      </w:r>
      <w:r w:rsidR="00B57C7F">
        <w:rPr>
          <w:b/>
        </w:rPr>
        <w:t> </w:t>
      </w:r>
      <w:r w:rsidRPr="00B57C7F">
        <w:rPr>
          <w:b/>
        </w:rPr>
        <w:t>OECD</w:t>
      </w:r>
    </w:p>
    <w:p w:rsidR="00467767" w:rsidRPr="00B57C7F" w:rsidRDefault="00884B7D" w:rsidP="008E7F15">
      <w:pPr>
        <w:spacing w:before="120" w:after="120" w:line="360" w:lineRule="auto"/>
        <w:jc w:val="center"/>
      </w:pPr>
      <w:r w:rsidRPr="00B57C7F">
        <w:rPr>
          <w:b/>
        </w:rPr>
        <w:t xml:space="preserve"> </w:t>
      </w:r>
      <w:r w:rsidRPr="00B57C7F">
        <w:t>(21. 8. 2018)</w:t>
      </w:r>
    </w:p>
    <w:p w:rsidR="00884B7D" w:rsidRDefault="00884B7D" w:rsidP="008E7F15">
      <w:pPr>
        <w:spacing w:before="120" w:after="120" w:line="360" w:lineRule="auto"/>
        <w:jc w:val="center"/>
      </w:pPr>
    </w:p>
    <w:p w:rsidR="00884B7D" w:rsidRDefault="00884B7D" w:rsidP="008E7F15">
      <w:pPr>
        <w:spacing w:before="120" w:after="120" w:line="360" w:lineRule="auto"/>
      </w:pPr>
      <w:r>
        <w:t xml:space="preserve">Dne 21. 8. 2018 proběhlo první setkání </w:t>
      </w:r>
      <w:r w:rsidRPr="00884B7D">
        <w:t>pracovní skupiny MZ pro koordinaci spolupráce s</w:t>
      </w:r>
      <w:r>
        <w:t> </w:t>
      </w:r>
      <w:r w:rsidRPr="00884B7D">
        <w:t>OECD</w:t>
      </w:r>
      <w:r>
        <w:t xml:space="preserve"> (PS OECD). Jednání bylo rozděleno na dvě části. Cílem první části setkání bylo především seznámit členy skupiny s participací MZ na aktivitách OECD. Druhá část setkání byla věnována publikaci OECD Hospodářský přehled ČR, respektive přípravě interních pozi</w:t>
      </w:r>
      <w:r w:rsidR="0087737C">
        <w:t>c rezortu</w:t>
      </w:r>
      <w:r>
        <w:t xml:space="preserve"> k doporučením OECD.</w:t>
      </w:r>
    </w:p>
    <w:p w:rsidR="00884B7D" w:rsidRDefault="0087737C" w:rsidP="008E7F15">
      <w:pPr>
        <w:spacing w:before="120" w:after="120" w:line="360" w:lineRule="auto"/>
      </w:pPr>
      <w:r>
        <w:t>Předseda PS OECD,</w:t>
      </w:r>
      <w:r w:rsidR="00F86F67">
        <w:t xml:space="preserve"> náměstek R</w:t>
      </w:r>
      <w:r w:rsidR="003D7E11">
        <w:t>.</w:t>
      </w:r>
      <w:r w:rsidR="00F86F67">
        <w:t xml:space="preserve"> Policar, a vedoucí odd. </w:t>
      </w:r>
      <w:proofErr w:type="gramStart"/>
      <w:r w:rsidR="00F86F67">
        <w:t>bilaterální</w:t>
      </w:r>
      <w:proofErr w:type="gramEnd"/>
      <w:r w:rsidR="00F86F67">
        <w:t xml:space="preserve"> spolupráce </w:t>
      </w:r>
      <w:r>
        <w:t>a mezinárodních organizací,</w:t>
      </w:r>
      <w:r w:rsidR="00F86F67">
        <w:t xml:space="preserve"> M</w:t>
      </w:r>
      <w:r w:rsidR="003D7E11">
        <w:t>.</w:t>
      </w:r>
      <w:r w:rsidR="00F86F67">
        <w:t xml:space="preserve"> Kubicová, poznamenali na úvod jednání, že k </w:t>
      </w:r>
      <w:r w:rsidR="00A1637F">
        <w:t xml:space="preserve"> prvnímu setkání PS OECD od </w:t>
      </w:r>
      <w:r w:rsidR="00F86F67">
        <w:t xml:space="preserve">jejího </w:t>
      </w:r>
      <w:r w:rsidR="00A1637F">
        <w:t xml:space="preserve">vzniku v roce 2010 dochází </w:t>
      </w:r>
      <w:r w:rsidR="00F86F67">
        <w:t xml:space="preserve">zejména </w:t>
      </w:r>
      <w:r w:rsidR="00A1637F">
        <w:t xml:space="preserve">v souvislosti s rozrůstající </w:t>
      </w:r>
      <w:r>
        <w:t xml:space="preserve">se </w:t>
      </w:r>
      <w:r w:rsidR="00A1637F">
        <w:t>agendou OECD v oblasti zdraví, ale také se snahou odboru MEZ využít nový mandát Zdravotnického výboru OECD (</w:t>
      </w:r>
      <w:r w:rsidR="00AB53FC">
        <w:t xml:space="preserve">Health Committee, </w:t>
      </w:r>
      <w:r w:rsidR="00A1637F">
        <w:t>HC) k</w:t>
      </w:r>
      <w:r w:rsidR="00F86F67">
        <w:t> </w:t>
      </w:r>
      <w:r w:rsidR="00A1637F">
        <w:t>revizi</w:t>
      </w:r>
      <w:r w:rsidR="00F86F67">
        <w:t xml:space="preserve"> </w:t>
      </w:r>
      <w:r w:rsidR="00A1637F">
        <w:t>členství</w:t>
      </w:r>
      <w:r>
        <w:t xml:space="preserve"> MZ</w:t>
      </w:r>
      <w:r w:rsidR="00A1637F">
        <w:t xml:space="preserve"> s cílem aktivněji participovat na </w:t>
      </w:r>
      <w:r w:rsidR="00F86F67">
        <w:t>aktivitách OECD. Agenda OECD a její projekty včetně analýzy</w:t>
      </w:r>
      <w:r w:rsidR="00A1637F">
        <w:t xml:space="preserve"> českého zdravotnictví v rámci publikace Hospodářský přehled</w:t>
      </w:r>
      <w:r w:rsidR="00F86F67">
        <w:t xml:space="preserve"> je rovněž předmětem zájmu ministra zdravotnictví A</w:t>
      </w:r>
      <w:r w:rsidR="003D7E11">
        <w:t>.</w:t>
      </w:r>
      <w:r>
        <w:t> </w:t>
      </w:r>
      <w:r w:rsidR="00F86F67">
        <w:t>Vojtěcha.</w:t>
      </w:r>
    </w:p>
    <w:p w:rsidR="00AB53FC" w:rsidRDefault="00884B7D" w:rsidP="00AB53FC">
      <w:pPr>
        <w:spacing w:before="120" w:after="120" w:line="360" w:lineRule="auto"/>
      </w:pPr>
      <w:r>
        <w:t>V rámci první části setkání byl</w:t>
      </w:r>
      <w:r w:rsidR="00B81546">
        <w:t>y představeny</w:t>
      </w:r>
      <w:r>
        <w:t xml:space="preserve"> činnosti PS OECD. Jedná se o h</w:t>
      </w:r>
      <w:r w:rsidRPr="00884B7D">
        <w:t>lavní mechanism</w:t>
      </w:r>
      <w:r>
        <w:t>us</w:t>
      </w:r>
      <w:r w:rsidRPr="00884B7D">
        <w:t xml:space="preserve"> koordinace zapojení rezortu do činností OECD, resp</w:t>
      </w:r>
      <w:r w:rsidR="00AB53FC">
        <w:t>.</w:t>
      </w:r>
      <w:r w:rsidR="00A1637F">
        <w:t xml:space="preserve"> HC</w:t>
      </w:r>
      <w:r>
        <w:t>.</w:t>
      </w:r>
      <w:r w:rsidR="00B81546">
        <w:t xml:space="preserve"> Pracovní skupina byla informována rovněž o struktuře HC a jeho </w:t>
      </w:r>
      <w:r w:rsidR="0096741B">
        <w:t>novém</w:t>
      </w:r>
      <w:r w:rsidR="00B81546">
        <w:t xml:space="preserve"> mandátu, </w:t>
      </w:r>
      <w:r w:rsidR="00B81546" w:rsidRPr="00B81546">
        <w:t xml:space="preserve">který byl vypracován na základě prohlášení ministrů zdravotnictví OECD </w:t>
      </w:r>
      <w:r w:rsidR="00B81546">
        <w:t>a vešel v platnost v lednu 2018</w:t>
      </w:r>
      <w:r w:rsidR="00B81546" w:rsidRPr="00B81546">
        <w:t>.</w:t>
      </w:r>
      <w:r w:rsidR="003D7E11">
        <w:t xml:space="preserve"> </w:t>
      </w:r>
    </w:p>
    <w:p w:rsidR="00AB53FC" w:rsidRPr="001360E0" w:rsidRDefault="00AB53FC" w:rsidP="00AB53FC">
      <w:pPr>
        <w:spacing w:before="120" w:after="120" w:line="360" w:lineRule="auto"/>
        <w:rPr>
          <w:b/>
          <w:szCs w:val="22"/>
        </w:rPr>
      </w:pPr>
      <w:r w:rsidRPr="001360E0">
        <w:rPr>
          <w:b/>
          <w:szCs w:val="22"/>
        </w:rPr>
        <w:t>Struktura HC je následující:</w:t>
      </w:r>
    </w:p>
    <w:p w:rsidR="00AB53FC" w:rsidRPr="008E7F15" w:rsidRDefault="00AB53FC" w:rsidP="00AB53FC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/>
          <w:sz w:val="22"/>
          <w:szCs w:val="22"/>
        </w:rPr>
      </w:pPr>
      <w:r w:rsidRPr="008E7F15">
        <w:rPr>
          <w:rFonts w:ascii="Arial" w:hAnsi="Arial"/>
          <w:sz w:val="22"/>
          <w:szCs w:val="22"/>
        </w:rPr>
        <w:t>Zasedání HC se konají dvakrát ročně (červen a prosinec). MZ zastupuje odbor MEZ.</w:t>
      </w:r>
    </w:p>
    <w:p w:rsidR="00AB53FC" w:rsidRPr="008E7F15" w:rsidRDefault="00AB53FC" w:rsidP="00AB53FC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/>
          <w:sz w:val="22"/>
          <w:szCs w:val="22"/>
        </w:rPr>
      </w:pPr>
      <w:r w:rsidRPr="008E7F15">
        <w:rPr>
          <w:rFonts w:ascii="Arial" w:hAnsi="Arial"/>
          <w:sz w:val="22"/>
          <w:szCs w:val="22"/>
        </w:rPr>
        <w:t>Předmětem jednání je především shrnutí hlavních aktivit čtyř pracovních skupin HC</w:t>
      </w:r>
      <w:r>
        <w:rPr>
          <w:rFonts w:ascii="Arial" w:hAnsi="Arial"/>
          <w:sz w:val="22"/>
          <w:szCs w:val="22"/>
        </w:rPr>
        <w:t xml:space="preserve"> a</w:t>
      </w:r>
      <w:r w:rsidRPr="008E7F15">
        <w:rPr>
          <w:rFonts w:ascii="Arial" w:hAnsi="Arial"/>
          <w:sz w:val="22"/>
          <w:szCs w:val="22"/>
        </w:rPr>
        <w:t xml:space="preserve"> diskuze o strategických otázkách spadajících do gesce HC</w:t>
      </w:r>
      <w:r>
        <w:rPr>
          <w:rFonts w:ascii="Arial" w:hAnsi="Arial"/>
          <w:sz w:val="22"/>
          <w:szCs w:val="22"/>
        </w:rPr>
        <w:t>.</w:t>
      </w:r>
    </w:p>
    <w:p w:rsidR="00AB53FC" w:rsidRPr="008E7F15" w:rsidRDefault="00AB53FC" w:rsidP="00AB53FC">
      <w:pPr>
        <w:spacing w:before="120" w:after="120" w:line="360" w:lineRule="auto"/>
        <w:rPr>
          <w:szCs w:val="22"/>
          <w:u w:val="single"/>
        </w:rPr>
      </w:pPr>
      <w:r w:rsidRPr="008E7F15">
        <w:rPr>
          <w:szCs w:val="22"/>
          <w:u w:val="single"/>
        </w:rPr>
        <w:t xml:space="preserve">1) </w:t>
      </w:r>
      <w:proofErr w:type="spellStart"/>
      <w:r w:rsidRPr="008E7F15">
        <w:rPr>
          <w:szCs w:val="22"/>
          <w:u w:val="single"/>
        </w:rPr>
        <w:t>Working</w:t>
      </w:r>
      <w:proofErr w:type="spellEnd"/>
      <w:r w:rsidRPr="008E7F15">
        <w:rPr>
          <w:szCs w:val="22"/>
          <w:u w:val="single"/>
        </w:rPr>
        <w:t xml:space="preserve"> Party on Health </w:t>
      </w:r>
      <w:proofErr w:type="spellStart"/>
      <w:r w:rsidRPr="008E7F15">
        <w:rPr>
          <w:szCs w:val="22"/>
          <w:u w:val="single"/>
        </w:rPr>
        <w:t>Statistics</w:t>
      </w:r>
      <w:proofErr w:type="spellEnd"/>
    </w:p>
    <w:p w:rsidR="00AB53FC" w:rsidRPr="001360E0" w:rsidRDefault="00AB53FC" w:rsidP="00AB53FC">
      <w:pPr>
        <w:pStyle w:val="Odstavecseseznamem"/>
        <w:numPr>
          <w:ilvl w:val="0"/>
          <w:numId w:val="3"/>
        </w:numPr>
        <w:spacing w:before="120" w:after="120" w:line="360" w:lineRule="auto"/>
        <w:ind w:left="426"/>
        <w:contextualSpacing w:val="0"/>
        <w:jc w:val="both"/>
        <w:rPr>
          <w:rFonts w:ascii="Arial" w:hAnsi="Arial"/>
          <w:b/>
          <w:sz w:val="22"/>
          <w:szCs w:val="22"/>
        </w:rPr>
      </w:pPr>
      <w:r w:rsidRPr="008E7F15">
        <w:rPr>
          <w:rFonts w:ascii="Arial" w:hAnsi="Arial"/>
          <w:sz w:val="22"/>
          <w:szCs w:val="22"/>
        </w:rPr>
        <w:t xml:space="preserve">Zasedání se koná jednou ročně (říjen). </w:t>
      </w:r>
      <w:r w:rsidRPr="001360E0">
        <w:rPr>
          <w:rFonts w:ascii="Arial" w:hAnsi="Arial"/>
          <w:b/>
          <w:sz w:val="22"/>
          <w:szCs w:val="22"/>
        </w:rPr>
        <w:t xml:space="preserve">Hlavním gestorem je ÚZIS, </w:t>
      </w:r>
      <w:proofErr w:type="spellStart"/>
      <w:r w:rsidRPr="001360E0">
        <w:rPr>
          <w:rFonts w:ascii="Arial" w:hAnsi="Arial"/>
          <w:b/>
          <w:sz w:val="22"/>
          <w:szCs w:val="22"/>
        </w:rPr>
        <w:t>spolugestorem</w:t>
      </w:r>
      <w:proofErr w:type="spellEnd"/>
      <w:r w:rsidRPr="001360E0">
        <w:rPr>
          <w:rFonts w:ascii="Arial" w:hAnsi="Arial"/>
          <w:b/>
          <w:sz w:val="22"/>
          <w:szCs w:val="22"/>
        </w:rPr>
        <w:t xml:space="preserve"> DZP.</w:t>
      </w:r>
    </w:p>
    <w:p w:rsidR="00AB53FC" w:rsidRPr="008E7F15" w:rsidRDefault="00AB53FC" w:rsidP="00AB53FC">
      <w:pPr>
        <w:pStyle w:val="Odstavecseseznamem"/>
        <w:numPr>
          <w:ilvl w:val="0"/>
          <w:numId w:val="3"/>
        </w:numPr>
        <w:spacing w:before="120" w:after="120" w:line="360" w:lineRule="auto"/>
        <w:ind w:left="426"/>
        <w:contextualSpacing w:val="0"/>
        <w:jc w:val="both"/>
        <w:rPr>
          <w:rFonts w:ascii="Arial" w:hAnsi="Arial"/>
          <w:sz w:val="22"/>
          <w:szCs w:val="22"/>
        </w:rPr>
      </w:pPr>
      <w:r w:rsidRPr="008E7F15">
        <w:rPr>
          <w:rFonts w:ascii="Arial" w:hAnsi="Arial"/>
          <w:sz w:val="22"/>
          <w:szCs w:val="22"/>
        </w:rPr>
        <w:t>Cílem je přezkoumávat pokrok v oblasti shromažďování statistických údajů</w:t>
      </w:r>
      <w:r>
        <w:rPr>
          <w:rFonts w:ascii="Arial" w:hAnsi="Arial"/>
          <w:sz w:val="22"/>
          <w:szCs w:val="22"/>
        </w:rPr>
        <w:t>.</w:t>
      </w:r>
    </w:p>
    <w:p w:rsidR="00AB53FC" w:rsidRPr="008E7F15" w:rsidRDefault="00AB53FC" w:rsidP="00AB53FC">
      <w:pPr>
        <w:spacing w:before="120" w:after="120" w:line="360" w:lineRule="auto"/>
        <w:rPr>
          <w:szCs w:val="22"/>
          <w:u w:val="single"/>
        </w:rPr>
      </w:pPr>
      <w:r w:rsidRPr="008E7F15">
        <w:rPr>
          <w:szCs w:val="22"/>
          <w:u w:val="single"/>
        </w:rPr>
        <w:t xml:space="preserve">2) </w:t>
      </w:r>
      <w:proofErr w:type="spellStart"/>
      <w:r w:rsidRPr="008E7F15">
        <w:rPr>
          <w:szCs w:val="22"/>
          <w:u w:val="single"/>
        </w:rPr>
        <w:t>Working</w:t>
      </w:r>
      <w:proofErr w:type="spellEnd"/>
      <w:r w:rsidRPr="008E7F15">
        <w:rPr>
          <w:szCs w:val="22"/>
          <w:u w:val="single"/>
        </w:rPr>
        <w:t xml:space="preserve"> Party on Health Care </w:t>
      </w:r>
      <w:proofErr w:type="spellStart"/>
      <w:r w:rsidRPr="008E7F15">
        <w:rPr>
          <w:szCs w:val="22"/>
          <w:u w:val="single"/>
        </w:rPr>
        <w:t>Quality</w:t>
      </w:r>
      <w:proofErr w:type="spellEnd"/>
      <w:r w:rsidRPr="008E7F15">
        <w:rPr>
          <w:szCs w:val="22"/>
          <w:u w:val="single"/>
        </w:rPr>
        <w:t xml:space="preserve"> and </w:t>
      </w:r>
      <w:proofErr w:type="spellStart"/>
      <w:r w:rsidRPr="008E7F15">
        <w:rPr>
          <w:szCs w:val="22"/>
          <w:u w:val="single"/>
        </w:rPr>
        <w:t>Outcomes</w:t>
      </w:r>
      <w:proofErr w:type="spellEnd"/>
      <w:r w:rsidRPr="008E7F15">
        <w:rPr>
          <w:szCs w:val="22"/>
          <w:u w:val="single"/>
        </w:rPr>
        <w:t xml:space="preserve"> </w:t>
      </w:r>
    </w:p>
    <w:p w:rsidR="00AB53FC" w:rsidRPr="008E7F15" w:rsidRDefault="00AB53FC" w:rsidP="00AB53FC">
      <w:pPr>
        <w:pStyle w:val="Odstavecseseznamem"/>
        <w:numPr>
          <w:ilvl w:val="0"/>
          <w:numId w:val="4"/>
        </w:numPr>
        <w:spacing w:before="120" w:after="120" w:line="360" w:lineRule="auto"/>
        <w:ind w:left="426" w:hanging="349"/>
        <w:contextualSpacing w:val="0"/>
        <w:jc w:val="both"/>
        <w:rPr>
          <w:rFonts w:ascii="Arial" w:hAnsi="Arial"/>
          <w:sz w:val="22"/>
          <w:szCs w:val="22"/>
        </w:rPr>
      </w:pPr>
      <w:r w:rsidRPr="008E7F15">
        <w:rPr>
          <w:rFonts w:ascii="Arial" w:hAnsi="Arial"/>
          <w:sz w:val="22"/>
          <w:szCs w:val="22"/>
        </w:rPr>
        <w:t xml:space="preserve">Zasedání se konají dvakrát ročně (květen, listopad). </w:t>
      </w:r>
      <w:r w:rsidR="001360E0" w:rsidRPr="001360E0">
        <w:rPr>
          <w:rFonts w:ascii="Arial" w:hAnsi="Arial"/>
          <w:b/>
          <w:sz w:val="22"/>
          <w:szCs w:val="22"/>
        </w:rPr>
        <w:t xml:space="preserve">Gesci sdílí </w:t>
      </w:r>
      <w:r w:rsidRPr="001360E0">
        <w:rPr>
          <w:rFonts w:ascii="Arial" w:hAnsi="Arial"/>
          <w:b/>
          <w:sz w:val="22"/>
          <w:szCs w:val="22"/>
        </w:rPr>
        <w:t>ÚZIS a OZS.</w:t>
      </w:r>
    </w:p>
    <w:p w:rsidR="00AB53FC" w:rsidRDefault="00AB53FC" w:rsidP="00AB53FC">
      <w:pPr>
        <w:pStyle w:val="Odstavecseseznamem"/>
        <w:numPr>
          <w:ilvl w:val="0"/>
          <w:numId w:val="4"/>
        </w:numPr>
        <w:spacing w:before="120" w:after="120" w:line="360" w:lineRule="auto"/>
        <w:ind w:left="426" w:hanging="349"/>
        <w:contextualSpacing w:val="0"/>
        <w:jc w:val="both"/>
        <w:rPr>
          <w:rFonts w:ascii="Arial" w:hAnsi="Arial"/>
          <w:sz w:val="22"/>
          <w:szCs w:val="22"/>
        </w:rPr>
      </w:pPr>
      <w:r w:rsidRPr="008E7F15">
        <w:rPr>
          <w:rFonts w:ascii="Arial" w:hAnsi="Arial"/>
          <w:sz w:val="22"/>
          <w:szCs w:val="22"/>
        </w:rPr>
        <w:t>Cílem je přezkoumávat data o zdravotní péči a vývoj nových ukazatelů</w:t>
      </w:r>
      <w:r>
        <w:rPr>
          <w:rFonts w:ascii="Arial" w:hAnsi="Arial"/>
          <w:sz w:val="22"/>
          <w:szCs w:val="22"/>
        </w:rPr>
        <w:t>.</w:t>
      </w:r>
    </w:p>
    <w:p w:rsidR="001360E0" w:rsidRPr="008E7F15" w:rsidRDefault="001360E0" w:rsidP="001360E0">
      <w:pPr>
        <w:pStyle w:val="Odstavecseseznamem"/>
        <w:spacing w:before="120" w:after="120" w:line="360" w:lineRule="auto"/>
        <w:ind w:left="426"/>
        <w:contextualSpacing w:val="0"/>
        <w:jc w:val="both"/>
        <w:rPr>
          <w:rFonts w:ascii="Arial" w:hAnsi="Arial"/>
          <w:sz w:val="22"/>
          <w:szCs w:val="22"/>
        </w:rPr>
      </w:pPr>
    </w:p>
    <w:p w:rsidR="00AB53FC" w:rsidRPr="008E7F15" w:rsidRDefault="00AB53FC" w:rsidP="00AB53FC">
      <w:pPr>
        <w:spacing w:before="120" w:after="120" w:line="360" w:lineRule="auto"/>
        <w:rPr>
          <w:szCs w:val="22"/>
          <w:u w:val="single"/>
        </w:rPr>
      </w:pPr>
      <w:r w:rsidRPr="008E7F15">
        <w:rPr>
          <w:szCs w:val="22"/>
          <w:u w:val="single"/>
        </w:rPr>
        <w:t xml:space="preserve">3) Expert Group on </w:t>
      </w:r>
      <w:proofErr w:type="spellStart"/>
      <w:r w:rsidRPr="008E7F15">
        <w:rPr>
          <w:szCs w:val="22"/>
          <w:u w:val="single"/>
        </w:rPr>
        <w:t>Economy</w:t>
      </w:r>
      <w:proofErr w:type="spellEnd"/>
      <w:r w:rsidRPr="008E7F15">
        <w:rPr>
          <w:szCs w:val="22"/>
          <w:u w:val="single"/>
        </w:rPr>
        <w:t xml:space="preserve"> of Public Health </w:t>
      </w:r>
    </w:p>
    <w:p w:rsidR="00AB53FC" w:rsidRPr="008E7F15" w:rsidRDefault="00AB53FC" w:rsidP="00AB53FC">
      <w:pPr>
        <w:pStyle w:val="Odstavecseseznamem"/>
        <w:numPr>
          <w:ilvl w:val="0"/>
          <w:numId w:val="5"/>
        </w:numPr>
        <w:spacing w:before="120" w:after="120" w:line="360" w:lineRule="auto"/>
        <w:ind w:left="426"/>
        <w:contextualSpacing w:val="0"/>
        <w:jc w:val="both"/>
        <w:rPr>
          <w:rFonts w:ascii="Arial" w:hAnsi="Arial"/>
          <w:sz w:val="22"/>
          <w:szCs w:val="22"/>
        </w:rPr>
      </w:pPr>
      <w:r w:rsidRPr="008E7F15">
        <w:rPr>
          <w:rFonts w:ascii="Arial" w:hAnsi="Arial"/>
          <w:sz w:val="22"/>
          <w:szCs w:val="22"/>
        </w:rPr>
        <w:lastRenderedPageBreak/>
        <w:t xml:space="preserve">Zasedání se koná jednou ročně (říjen). </w:t>
      </w:r>
      <w:r w:rsidRPr="001360E0">
        <w:rPr>
          <w:rFonts w:ascii="Arial" w:hAnsi="Arial"/>
          <w:b/>
          <w:sz w:val="22"/>
          <w:szCs w:val="22"/>
        </w:rPr>
        <w:t>Hlavním gestorem je SOZ.</w:t>
      </w:r>
    </w:p>
    <w:p w:rsidR="00AB53FC" w:rsidRPr="008E7F15" w:rsidRDefault="00AB53FC" w:rsidP="00AB53FC">
      <w:pPr>
        <w:pStyle w:val="Odstavecseseznamem"/>
        <w:numPr>
          <w:ilvl w:val="0"/>
          <w:numId w:val="5"/>
        </w:numPr>
        <w:spacing w:before="120" w:after="120" w:line="360" w:lineRule="auto"/>
        <w:ind w:left="426"/>
        <w:contextualSpacing w:val="0"/>
        <w:jc w:val="both"/>
        <w:rPr>
          <w:rFonts w:ascii="Arial" w:hAnsi="Arial"/>
          <w:sz w:val="22"/>
          <w:szCs w:val="22"/>
        </w:rPr>
      </w:pPr>
      <w:r w:rsidRPr="008E7F15">
        <w:rPr>
          <w:rFonts w:ascii="Arial" w:hAnsi="Arial"/>
          <w:sz w:val="22"/>
          <w:szCs w:val="22"/>
        </w:rPr>
        <w:t>Cílem je přezkoumávat ekonomické aspekty spojené s veřejným zdravím</w:t>
      </w:r>
      <w:r>
        <w:rPr>
          <w:rFonts w:ascii="Arial" w:hAnsi="Arial"/>
          <w:sz w:val="22"/>
          <w:szCs w:val="22"/>
        </w:rPr>
        <w:t>.</w:t>
      </w:r>
    </w:p>
    <w:p w:rsidR="00AB53FC" w:rsidRPr="008E7F15" w:rsidRDefault="00AB53FC" w:rsidP="00AB53FC">
      <w:pPr>
        <w:spacing w:before="120" w:after="120" w:line="360" w:lineRule="auto"/>
        <w:rPr>
          <w:szCs w:val="22"/>
          <w:u w:val="single"/>
        </w:rPr>
      </w:pPr>
      <w:r w:rsidRPr="008E7F15">
        <w:rPr>
          <w:szCs w:val="22"/>
          <w:u w:val="single"/>
        </w:rPr>
        <w:t xml:space="preserve">4) Expert Group on </w:t>
      </w:r>
      <w:proofErr w:type="spellStart"/>
      <w:r w:rsidRPr="008E7F15">
        <w:rPr>
          <w:szCs w:val="22"/>
          <w:u w:val="single"/>
        </w:rPr>
        <w:t>Pharmaceuticals</w:t>
      </w:r>
      <w:proofErr w:type="spellEnd"/>
      <w:r w:rsidRPr="008E7F15">
        <w:rPr>
          <w:szCs w:val="22"/>
          <w:u w:val="single"/>
        </w:rPr>
        <w:t xml:space="preserve"> and Medical </w:t>
      </w:r>
      <w:proofErr w:type="spellStart"/>
      <w:r w:rsidRPr="008E7F15">
        <w:rPr>
          <w:szCs w:val="22"/>
          <w:u w:val="single"/>
        </w:rPr>
        <w:t>Devices</w:t>
      </w:r>
      <w:proofErr w:type="spellEnd"/>
      <w:r w:rsidRPr="008E7F15">
        <w:rPr>
          <w:szCs w:val="22"/>
          <w:u w:val="single"/>
        </w:rPr>
        <w:t xml:space="preserve"> </w:t>
      </w:r>
    </w:p>
    <w:p w:rsidR="00AB53FC" w:rsidRPr="001360E0" w:rsidRDefault="00AB53FC" w:rsidP="00AB53FC">
      <w:pPr>
        <w:pStyle w:val="Odstavecseseznamem"/>
        <w:numPr>
          <w:ilvl w:val="0"/>
          <w:numId w:val="6"/>
        </w:numPr>
        <w:spacing w:before="120" w:after="120" w:line="360" w:lineRule="auto"/>
        <w:ind w:left="426"/>
        <w:contextualSpacing w:val="0"/>
        <w:jc w:val="both"/>
        <w:rPr>
          <w:rFonts w:ascii="Arial" w:hAnsi="Arial"/>
          <w:b/>
          <w:sz w:val="22"/>
          <w:szCs w:val="22"/>
        </w:rPr>
      </w:pPr>
      <w:r w:rsidRPr="008E7F15">
        <w:rPr>
          <w:rFonts w:ascii="Arial" w:hAnsi="Arial"/>
          <w:sz w:val="22"/>
          <w:szCs w:val="22"/>
        </w:rPr>
        <w:t xml:space="preserve">Zasedání se koná jednou ročně (březen). </w:t>
      </w:r>
      <w:r w:rsidRPr="001360E0">
        <w:rPr>
          <w:rFonts w:ascii="Arial" w:hAnsi="Arial"/>
          <w:b/>
          <w:sz w:val="22"/>
          <w:szCs w:val="22"/>
        </w:rPr>
        <w:t>Hlavním gestorem je FAR.</w:t>
      </w:r>
    </w:p>
    <w:p w:rsidR="00AB53FC" w:rsidRDefault="00AB53FC" w:rsidP="00AB53FC">
      <w:pPr>
        <w:pStyle w:val="Odstavecseseznamem"/>
        <w:numPr>
          <w:ilvl w:val="0"/>
          <w:numId w:val="6"/>
        </w:numPr>
        <w:spacing w:before="120" w:after="120" w:line="360" w:lineRule="auto"/>
        <w:ind w:left="426"/>
        <w:contextualSpacing w:val="0"/>
        <w:jc w:val="both"/>
        <w:rPr>
          <w:rFonts w:ascii="Arial" w:hAnsi="Arial"/>
          <w:sz w:val="22"/>
          <w:szCs w:val="22"/>
        </w:rPr>
      </w:pPr>
      <w:r w:rsidRPr="008E7F15">
        <w:rPr>
          <w:rFonts w:ascii="Arial" w:hAnsi="Arial"/>
          <w:sz w:val="22"/>
          <w:szCs w:val="22"/>
        </w:rPr>
        <w:t xml:space="preserve">Cílem nové pracovní skupiny je přezkoumávat oblast léčivých přípravků a zdravotnických prostředků. </w:t>
      </w:r>
    </w:p>
    <w:p w:rsidR="001360E0" w:rsidRPr="008E7F15" w:rsidRDefault="001360E0" w:rsidP="001360E0">
      <w:pPr>
        <w:pStyle w:val="Odstavecseseznamem"/>
        <w:spacing w:before="120" w:after="120" w:line="360" w:lineRule="auto"/>
        <w:ind w:left="426"/>
        <w:contextualSpacing w:val="0"/>
        <w:jc w:val="both"/>
        <w:rPr>
          <w:rFonts w:ascii="Arial" w:hAnsi="Arial"/>
          <w:sz w:val="22"/>
          <w:szCs w:val="22"/>
        </w:rPr>
      </w:pPr>
    </w:p>
    <w:p w:rsidR="00AB53FC" w:rsidRPr="002200AE" w:rsidRDefault="00AB53FC" w:rsidP="00AB53FC">
      <w:pPr>
        <w:pStyle w:val="Odstavecseseznamem"/>
        <w:spacing w:before="120" w:after="120" w:line="360" w:lineRule="auto"/>
        <w:ind w:left="0"/>
        <w:contextualSpacing w:val="0"/>
        <w:jc w:val="both"/>
        <w:rPr>
          <w:rFonts w:ascii="Arial" w:hAnsi="Arial"/>
          <w:sz w:val="22"/>
          <w:szCs w:val="22"/>
          <w:u w:val="single"/>
        </w:rPr>
      </w:pPr>
      <w:r w:rsidRPr="002200AE">
        <w:rPr>
          <w:rFonts w:ascii="Arial" w:hAnsi="Arial"/>
          <w:sz w:val="22"/>
          <w:szCs w:val="22"/>
          <w:u w:val="single"/>
        </w:rPr>
        <w:t xml:space="preserve">Joint Network on </w:t>
      </w:r>
      <w:proofErr w:type="spellStart"/>
      <w:r w:rsidRPr="002200AE">
        <w:rPr>
          <w:rFonts w:ascii="Arial" w:hAnsi="Arial"/>
          <w:sz w:val="22"/>
          <w:szCs w:val="22"/>
          <w:u w:val="single"/>
        </w:rPr>
        <w:t>Fiscal</w:t>
      </w:r>
      <w:proofErr w:type="spellEnd"/>
      <w:r w:rsidRPr="002200AE"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 w:rsidRPr="002200AE">
        <w:rPr>
          <w:rFonts w:ascii="Arial" w:hAnsi="Arial"/>
          <w:sz w:val="22"/>
          <w:szCs w:val="22"/>
          <w:u w:val="single"/>
        </w:rPr>
        <w:t>Sustainability</w:t>
      </w:r>
      <w:proofErr w:type="spellEnd"/>
      <w:r w:rsidRPr="002200AE">
        <w:rPr>
          <w:rFonts w:ascii="Arial" w:hAnsi="Arial"/>
          <w:sz w:val="22"/>
          <w:szCs w:val="22"/>
          <w:u w:val="single"/>
        </w:rPr>
        <w:t xml:space="preserve"> of Health Systems</w:t>
      </w:r>
    </w:p>
    <w:p w:rsidR="00AB53FC" w:rsidRPr="00FA483E" w:rsidRDefault="00AB53FC" w:rsidP="00AB53FC">
      <w:pPr>
        <w:pStyle w:val="Odstavecseseznamem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Arial" w:hAnsi="Arial"/>
          <w:sz w:val="22"/>
          <w:szCs w:val="22"/>
          <w:u w:val="single"/>
        </w:rPr>
      </w:pPr>
      <w:r w:rsidRPr="00FA483E">
        <w:rPr>
          <w:rFonts w:ascii="Arial" w:hAnsi="Arial"/>
          <w:sz w:val="22"/>
          <w:szCs w:val="22"/>
        </w:rPr>
        <w:t>Mimo struktury HC. Zasedání se kon</w:t>
      </w:r>
      <w:r>
        <w:rPr>
          <w:rFonts w:ascii="Arial" w:hAnsi="Arial"/>
          <w:sz w:val="22"/>
          <w:szCs w:val="22"/>
        </w:rPr>
        <w:t>ají</w:t>
      </w:r>
      <w:r w:rsidRPr="00FA483E">
        <w:rPr>
          <w:rFonts w:ascii="Arial" w:hAnsi="Arial"/>
          <w:sz w:val="22"/>
          <w:szCs w:val="22"/>
        </w:rPr>
        <w:t xml:space="preserve"> jednou ročně (září). Hlavním gestorem je MF (E. Gajdošová).</w:t>
      </w:r>
      <w:r>
        <w:rPr>
          <w:rFonts w:ascii="Arial" w:hAnsi="Arial"/>
          <w:sz w:val="22"/>
          <w:szCs w:val="22"/>
        </w:rPr>
        <w:t xml:space="preserve"> </w:t>
      </w:r>
      <w:r w:rsidRPr="00FA483E">
        <w:rPr>
          <w:rFonts w:ascii="Arial" w:hAnsi="Arial"/>
          <w:sz w:val="22"/>
          <w:szCs w:val="22"/>
        </w:rPr>
        <w:t>MZ se stalo oficiálním kontaktním bodem (odbor MEZ) teprve v roce 2018, věcně spadá problematika pod gesci DZP. V současné době je MZ pouze pasivním členem, sleduje výstupy, hlavním nositelem gesce je MF, který v případě potřeby oslo</w:t>
      </w:r>
      <w:r>
        <w:rPr>
          <w:rFonts w:ascii="Arial" w:hAnsi="Arial"/>
          <w:sz w:val="22"/>
          <w:szCs w:val="22"/>
        </w:rPr>
        <w:t>vuje</w:t>
      </w:r>
      <w:r w:rsidRPr="00FA483E">
        <w:rPr>
          <w:rFonts w:ascii="Arial" w:hAnsi="Arial"/>
          <w:sz w:val="22"/>
          <w:szCs w:val="22"/>
        </w:rPr>
        <w:t xml:space="preserve"> MZ. </w:t>
      </w:r>
    </w:p>
    <w:p w:rsidR="00AB53FC" w:rsidRPr="00B268F6" w:rsidRDefault="00AB53FC" w:rsidP="00AB53FC">
      <w:pPr>
        <w:pStyle w:val="Odstavecseseznamem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Arial" w:hAnsi="Arial"/>
          <w:sz w:val="22"/>
          <w:szCs w:val="22"/>
          <w:u w:val="single"/>
        </w:rPr>
      </w:pPr>
      <w:r w:rsidRPr="00B268F6">
        <w:rPr>
          <w:rFonts w:ascii="Arial" w:hAnsi="Arial"/>
          <w:sz w:val="22"/>
          <w:szCs w:val="22"/>
        </w:rPr>
        <w:t>V případě zájmu lze navrhnout aktivnější participaci ve skupině a účast na jednání (ve spolupráci s MF).</w:t>
      </w:r>
    </w:p>
    <w:p w:rsidR="00AB53FC" w:rsidRPr="001360E0" w:rsidRDefault="00AB53FC" w:rsidP="00AB53FC">
      <w:pPr>
        <w:pStyle w:val="Odstavecseseznamem"/>
        <w:numPr>
          <w:ilvl w:val="0"/>
          <w:numId w:val="6"/>
        </w:numPr>
        <w:spacing w:before="120" w:after="120" w:line="360" w:lineRule="auto"/>
        <w:contextualSpacing w:val="0"/>
        <w:jc w:val="both"/>
      </w:pPr>
      <w:r w:rsidRPr="00B268F6">
        <w:rPr>
          <w:rFonts w:ascii="Arial" w:hAnsi="Arial"/>
          <w:sz w:val="22"/>
          <w:szCs w:val="22"/>
        </w:rPr>
        <w:t>Cílem pracovní skupiny je zejména fiskální udržitelnost zdravotních systémů</w:t>
      </w:r>
      <w:r>
        <w:rPr>
          <w:rFonts w:ascii="Arial" w:hAnsi="Arial"/>
          <w:sz w:val="22"/>
          <w:szCs w:val="22"/>
        </w:rPr>
        <w:t>.</w:t>
      </w:r>
    </w:p>
    <w:p w:rsidR="001360E0" w:rsidRDefault="001360E0" w:rsidP="001360E0">
      <w:pPr>
        <w:pStyle w:val="Odstavecseseznamem"/>
        <w:spacing w:before="120" w:after="120" w:line="360" w:lineRule="auto"/>
        <w:contextualSpacing w:val="0"/>
        <w:jc w:val="both"/>
      </w:pPr>
    </w:p>
    <w:p w:rsidR="00581AC2" w:rsidRPr="001360E0" w:rsidRDefault="00B81546" w:rsidP="008E7F15">
      <w:pPr>
        <w:spacing w:before="120" w:after="120" w:line="360" w:lineRule="auto"/>
        <w:rPr>
          <w:b/>
        </w:rPr>
      </w:pPr>
      <w:r w:rsidRPr="001360E0">
        <w:rPr>
          <w:b/>
        </w:rPr>
        <w:t>Zastřešujícím cílem nového mandátu je zejména zavést péči orientovanou na potřeby jednotlivce.</w:t>
      </w:r>
      <w:r>
        <w:t xml:space="preserve"> PS OECD byla v této souvislosti informována i o jednotlivých projektech, které jsou obsaženy </w:t>
      </w:r>
      <w:r w:rsidRPr="00B81546">
        <w:t>v rámci Programu práce a rozpočtu 2019 – 2020</w:t>
      </w:r>
      <w:r>
        <w:t xml:space="preserve">. </w:t>
      </w:r>
      <w:r w:rsidRPr="001360E0">
        <w:rPr>
          <w:b/>
        </w:rPr>
        <w:t>Z hlavních aktivit HC se MZ aktivně podílí n</w:t>
      </w:r>
      <w:r w:rsidR="00581AC2" w:rsidRPr="001360E0">
        <w:rPr>
          <w:b/>
        </w:rPr>
        <w:t>a následujících dvou projektech</w:t>
      </w:r>
      <w:r w:rsidR="00AB53FC" w:rsidRPr="001360E0">
        <w:rPr>
          <w:b/>
        </w:rPr>
        <w:t>:</w:t>
      </w:r>
    </w:p>
    <w:p w:rsidR="00581AC2" w:rsidRDefault="00581AC2" w:rsidP="008E7F15">
      <w:pPr>
        <w:spacing w:before="120" w:after="120" w:line="360" w:lineRule="auto"/>
        <w:ind w:left="284"/>
      </w:pPr>
      <w:r>
        <w:t xml:space="preserve">1. </w:t>
      </w:r>
      <w:r w:rsidRPr="001360E0">
        <w:rPr>
          <w:u w:val="single"/>
        </w:rPr>
        <w:t xml:space="preserve">Projekt </w:t>
      </w:r>
      <w:proofErr w:type="spellStart"/>
      <w:r w:rsidRPr="001360E0">
        <w:rPr>
          <w:u w:val="single"/>
        </w:rPr>
        <w:t>PaRIS</w:t>
      </w:r>
      <w:proofErr w:type="spellEnd"/>
      <w:r>
        <w:t xml:space="preserve"> (</w:t>
      </w:r>
      <w:proofErr w:type="spellStart"/>
      <w:r>
        <w:t>Patien</w:t>
      </w:r>
      <w:r w:rsidR="001360E0">
        <w:t>t</w:t>
      </w:r>
      <w:proofErr w:type="spellEnd"/>
      <w:r w:rsidR="001360E0">
        <w:t xml:space="preserve"> Reporting </w:t>
      </w:r>
      <w:proofErr w:type="spellStart"/>
      <w:r w:rsidR="001360E0">
        <w:t>Indicators</w:t>
      </w:r>
      <w:proofErr w:type="spellEnd"/>
      <w:r w:rsidR="001360E0">
        <w:t xml:space="preserve"> </w:t>
      </w:r>
      <w:proofErr w:type="spellStart"/>
      <w:r w:rsidR="001360E0">
        <w:t>Survey</w:t>
      </w:r>
      <w:proofErr w:type="spellEnd"/>
      <w:r w:rsidR="001360E0">
        <w:t>) –</w:t>
      </w:r>
      <w:r>
        <w:t xml:space="preserve"> hlavní projekt HC, </w:t>
      </w:r>
      <w:r w:rsidR="001360E0">
        <w:t xml:space="preserve">jehož smyslem </w:t>
      </w:r>
      <w:r>
        <w:t>je navrhnout a implementovat mezinárodně srovnatelné ukazatele výsledků péče a zkušeností s ní z pohledu pacienta.</w:t>
      </w:r>
      <w:r w:rsidRPr="00581AC2">
        <w:t xml:space="preserve"> B. Seifert </w:t>
      </w:r>
      <w:r>
        <w:t xml:space="preserve">(expert OZS) </w:t>
      </w:r>
      <w:r w:rsidRPr="00581AC2">
        <w:t>byl nomino</w:t>
      </w:r>
      <w:r w:rsidR="001360E0">
        <w:t>ván do nové pracovní skupiny –</w:t>
      </w:r>
      <w:r w:rsidRPr="00581AC2">
        <w:t xml:space="preserve"> </w:t>
      </w:r>
      <w:proofErr w:type="spellStart"/>
      <w:r w:rsidRPr="00581AC2">
        <w:t>Board</w:t>
      </w:r>
      <w:proofErr w:type="spellEnd"/>
      <w:r w:rsidRPr="00581AC2">
        <w:t xml:space="preserve"> of </w:t>
      </w:r>
      <w:proofErr w:type="spellStart"/>
      <w:r w:rsidRPr="00581AC2">
        <w:t>Participating</w:t>
      </w:r>
      <w:proofErr w:type="spellEnd"/>
      <w:r w:rsidRPr="00581AC2">
        <w:t xml:space="preserve"> </w:t>
      </w:r>
      <w:proofErr w:type="spellStart"/>
      <w:r w:rsidRPr="00581AC2">
        <w:t>Countries</w:t>
      </w:r>
      <w:proofErr w:type="spellEnd"/>
      <w:r w:rsidRPr="00581AC2">
        <w:t xml:space="preserve"> (první jednání v listopadu 2018), která bude řídit implementaci a vývoj </w:t>
      </w:r>
      <w:proofErr w:type="spellStart"/>
      <w:r w:rsidRPr="00581AC2">
        <w:t>PaRIS</w:t>
      </w:r>
      <w:proofErr w:type="spellEnd"/>
      <w:r w:rsidRPr="00581AC2">
        <w:t>.</w:t>
      </w:r>
    </w:p>
    <w:p w:rsidR="00581AC2" w:rsidRDefault="00581AC2" w:rsidP="008E7F15">
      <w:pPr>
        <w:spacing w:before="120" w:after="120" w:line="360" w:lineRule="auto"/>
        <w:ind w:left="284"/>
      </w:pPr>
      <w:r>
        <w:t xml:space="preserve">2. </w:t>
      </w:r>
      <w:r w:rsidR="008E7F15" w:rsidRPr="001360E0">
        <w:rPr>
          <w:u w:val="single"/>
        </w:rPr>
        <w:t xml:space="preserve">Oblast </w:t>
      </w:r>
      <w:r w:rsidR="008E7F15" w:rsidRPr="001360E0">
        <w:t>duševního zdraví</w:t>
      </w:r>
      <w:r w:rsidR="008E7F15">
        <w:t xml:space="preserve"> zabývající se mezinárodním srovnáním a určováním osvědčených postupů. Součástí projektu je i měření výkonnosti v oblasti duševního zdraví. Na proj</w:t>
      </w:r>
      <w:r w:rsidR="001360E0">
        <w:t xml:space="preserve">ektu participuje D. Protopopová (OKS, EFI). </w:t>
      </w:r>
    </w:p>
    <w:p w:rsidR="00B81546" w:rsidRDefault="008E7F15" w:rsidP="008E7F15">
      <w:pPr>
        <w:spacing w:before="120" w:after="120" w:line="360" w:lineRule="auto"/>
      </w:pPr>
      <w:r>
        <w:t xml:space="preserve">Aktivita MZ dále spočívá v působení v jednotlivých pracovních skupinách, zvláště ÚZIS aktivně spolupracuje v oblasti vývoje nových ukazatelů či modernizace sběru dat. MZ připomínkuje hlavní publikace OECD, v poslední době zvláště ze série publikací </w:t>
      </w:r>
      <w:r>
        <w:lastRenderedPageBreak/>
        <w:t>připravených ve spolupráci s</w:t>
      </w:r>
      <w:r w:rsidR="0096741B">
        <w:t> Evropskou komisí</w:t>
      </w:r>
      <w:r>
        <w:t xml:space="preserve"> „</w:t>
      </w:r>
      <w:proofErr w:type="spellStart"/>
      <w:r>
        <w:t>State</w:t>
      </w:r>
      <w:proofErr w:type="spellEnd"/>
      <w:r>
        <w:t xml:space="preserve"> of Health in the EU“. MZ se také podílí na aktivitách mimo struktury HC, příkladem je zejména příprava Hospodářského přehledu. </w:t>
      </w:r>
    </w:p>
    <w:p w:rsidR="008E7F15" w:rsidRDefault="008E7F15" w:rsidP="008E7F15">
      <w:pPr>
        <w:spacing w:before="120" w:after="120" w:line="360" w:lineRule="auto"/>
      </w:pPr>
      <w:r>
        <w:t xml:space="preserve">PS OECD byla také stručně informovaná o </w:t>
      </w:r>
      <w:r w:rsidRPr="001360E0">
        <w:rPr>
          <w:b/>
        </w:rPr>
        <w:t>doporučeních OECD</w:t>
      </w:r>
      <w:r>
        <w:t xml:space="preserve">, která jsou schvalována Radou OECD. </w:t>
      </w:r>
      <w:r w:rsidRPr="008E7F15">
        <w:t>Doporučení vydávaná OECD nejsou závazná</w:t>
      </w:r>
      <w:r>
        <w:t xml:space="preserve">, </w:t>
      </w:r>
      <w:r w:rsidRPr="001360E0">
        <w:rPr>
          <w:b/>
        </w:rPr>
        <w:t>v oblasti zdravotnictví jsou platná dvě doporučení</w:t>
      </w:r>
      <w:r>
        <w:t xml:space="preserve"> </w:t>
      </w:r>
      <w:r w:rsidR="001360E0">
        <w:t>–</w:t>
      </w:r>
      <w:r>
        <w:t xml:space="preserve"> </w:t>
      </w:r>
      <w:r w:rsidRPr="008E7F15">
        <w:t>Doporučení Rady k integrovanému přístupu k duševnímu zdraví, dovednostem a práci (2015)</w:t>
      </w:r>
      <w:r>
        <w:t xml:space="preserve">; a </w:t>
      </w:r>
      <w:r w:rsidRPr="008E7F15">
        <w:t>Doporučení Rady ke správě zdravotních údajů (2016)</w:t>
      </w:r>
      <w:r w:rsidR="00D2375E">
        <w:t>. Obě zmíněná doporučení ČR naplňuje.</w:t>
      </w:r>
    </w:p>
    <w:p w:rsidR="003D7E11" w:rsidRDefault="00884B7D" w:rsidP="008E7F15">
      <w:pPr>
        <w:spacing w:before="120" w:after="120" w:line="360" w:lineRule="auto"/>
      </w:pPr>
      <w:r w:rsidRPr="00884B7D">
        <w:t>S ohledem na snahu zvýšit efektivitu práce a šíř</w:t>
      </w:r>
      <w:r>
        <w:t>ení informací o výstupech OECD byl</w:t>
      </w:r>
      <w:r w:rsidR="00FA483E">
        <w:t>a</w:t>
      </w:r>
      <w:r>
        <w:t xml:space="preserve"> </w:t>
      </w:r>
      <w:r w:rsidRPr="001360E0">
        <w:rPr>
          <w:b/>
        </w:rPr>
        <w:t xml:space="preserve">vyslovena žádost, aby v PS OECD byly pokryty všechny </w:t>
      </w:r>
      <w:r w:rsidR="00D2375E" w:rsidRPr="001360E0">
        <w:rPr>
          <w:b/>
        </w:rPr>
        <w:t xml:space="preserve">relevantní </w:t>
      </w:r>
      <w:r w:rsidRPr="001360E0">
        <w:rPr>
          <w:b/>
        </w:rPr>
        <w:t>věcné odbory</w:t>
      </w:r>
      <w:r w:rsidR="003D7E11">
        <w:t xml:space="preserve">. </w:t>
      </w:r>
      <w:r w:rsidR="003D7E11" w:rsidRPr="003D7E11">
        <w:t xml:space="preserve">Záměr rozšířit PS OECD </w:t>
      </w:r>
      <w:r w:rsidR="003D7E11">
        <w:t xml:space="preserve">je </w:t>
      </w:r>
      <w:r w:rsidR="003D7E11" w:rsidRPr="003D7E11">
        <w:t xml:space="preserve">zejména o </w:t>
      </w:r>
      <w:r w:rsidR="003D7E11">
        <w:t>L. Kosteleckou s ohledem na agendu tabáku, alkoholu a s ohledem na vznikající projekty v oblasti drog také</w:t>
      </w:r>
      <w:r w:rsidR="00BC3EEB">
        <w:t xml:space="preserve"> o</w:t>
      </w:r>
      <w:r w:rsidR="003D7E11">
        <w:t xml:space="preserve"> OIS. L. Kostelecká i P. Novák vyjádřili souhlas se zařazením do skupiny. Vzhledem k agendě </w:t>
      </w:r>
      <w:r w:rsidR="003D7E11" w:rsidRPr="003D7E11">
        <w:t>investic a modernizace zdravotnické infrastruktury</w:t>
      </w:r>
      <w:r w:rsidR="003D7E11">
        <w:t xml:space="preserve"> a doporučení OECD v oblasti snižování nemocničních lůžek byl navržen na členství také OPŘ. Členové PS OECD byli </w:t>
      </w:r>
      <w:r w:rsidR="00FA483E">
        <w:t>dále</w:t>
      </w:r>
      <w:r w:rsidR="003D7E11">
        <w:t xml:space="preserve"> vyzváni, aby zvážili rozšíření počtu osob v rámci již </w:t>
      </w:r>
      <w:r w:rsidR="00D2375E">
        <w:t>zúčastněných</w:t>
      </w:r>
      <w:r w:rsidR="003D7E11">
        <w:t xml:space="preserve"> </w:t>
      </w:r>
      <w:r w:rsidR="00FA483E">
        <w:t xml:space="preserve">věcných </w:t>
      </w:r>
      <w:r w:rsidR="003D7E11">
        <w:t>odborů.</w:t>
      </w:r>
      <w:r w:rsidR="006213CF">
        <w:t xml:space="preserve"> Na žádost</w:t>
      </w:r>
      <w:r w:rsidR="00B268F6">
        <w:t xml:space="preserve"> náměstkyně E. Gottvaldové </w:t>
      </w:r>
      <w:r w:rsidR="006213CF">
        <w:t xml:space="preserve">byl </w:t>
      </w:r>
      <w:r w:rsidR="00B268F6">
        <w:t>přidán do emailového rozdělovníku také</w:t>
      </w:r>
      <w:r w:rsidR="006213CF">
        <w:t xml:space="preserve"> obecný e-mail sekce</w:t>
      </w:r>
      <w:r w:rsidR="00B268F6">
        <w:t xml:space="preserve"> </w:t>
      </w:r>
      <w:hyperlink r:id="rId9" w:history="1">
        <w:r w:rsidR="00B268F6" w:rsidRPr="00240AE1">
          <w:rPr>
            <w:rStyle w:val="Hypertextovodkaz"/>
          </w:rPr>
          <w:t>nh</w:t>
        </w:r>
        <w:r w:rsidR="00B268F6" w:rsidRPr="0087737C">
          <w:rPr>
            <w:rStyle w:val="Hypertextovodkaz"/>
          </w:rPr>
          <w:t>@</w:t>
        </w:r>
        <w:r w:rsidR="00B268F6" w:rsidRPr="00240AE1">
          <w:rPr>
            <w:rStyle w:val="Hypertextovodkaz"/>
          </w:rPr>
          <w:t>mzcr.cz</w:t>
        </w:r>
      </w:hyperlink>
      <w:r w:rsidR="00BC3EEB">
        <w:t>.</w:t>
      </w:r>
    </w:p>
    <w:p w:rsidR="00B268F6" w:rsidRDefault="00B268F6" w:rsidP="008E7F15">
      <w:pPr>
        <w:spacing w:before="120" w:after="120" w:line="360" w:lineRule="auto"/>
      </w:pPr>
      <w:r>
        <w:t>V rámci diskuze</w:t>
      </w:r>
      <w:r w:rsidR="00FA483E">
        <w:t xml:space="preserve"> byl kladně </w:t>
      </w:r>
      <w:r w:rsidR="006213CF">
        <w:t xml:space="preserve">přijat návrh L. Kostelecké </w:t>
      </w:r>
      <w:r w:rsidR="006213CF" w:rsidRPr="006213CF">
        <w:rPr>
          <w:b/>
        </w:rPr>
        <w:t>umístit</w:t>
      </w:r>
      <w:r w:rsidR="00FA483E" w:rsidRPr="006213CF">
        <w:rPr>
          <w:b/>
        </w:rPr>
        <w:t xml:space="preserve"> na intranet MZ základní informace o OECD</w:t>
      </w:r>
      <w:r w:rsidR="00FA483E">
        <w:t>. Na základě žádosti T. Trocha odbor MEZ rovněž uloží na intranet hlavní dokumenty HC a aktuální dokumenty vždy ke konkrétnímu jednání HC či jeho podskupiny.</w:t>
      </w:r>
    </w:p>
    <w:p w:rsidR="006213CF" w:rsidRDefault="00D2375E" w:rsidP="006213CF">
      <w:pPr>
        <w:spacing w:before="120" w:after="120" w:line="360" w:lineRule="auto"/>
      </w:pPr>
      <w:r>
        <w:t>PS OECD byla také vyzvána k </w:t>
      </w:r>
      <w:r w:rsidRPr="006213CF">
        <w:rPr>
          <w:b/>
        </w:rPr>
        <w:t>promyšlení priorit</w:t>
      </w:r>
      <w:r>
        <w:t xml:space="preserve"> (primárně v rámci aktuální agendy HC), </w:t>
      </w:r>
      <w:r w:rsidRPr="006213CF">
        <w:rPr>
          <w:b/>
        </w:rPr>
        <w:t>na které by se mohla ČR zaměřit s cílem využít expertízu OECD</w:t>
      </w:r>
      <w:r>
        <w:t xml:space="preserve">. ČR může aktivněji participovat v příslušné pracovní skupině (např. začlenit se do existujícího projektu) nebo bilaterálně oslovit Sekretariát OECD (např. připravit odborný seminář). </w:t>
      </w:r>
      <w:r w:rsidR="006213CF">
        <w:t xml:space="preserve">Existuje také možnost, aby MZ navrhlo téma fast-track </w:t>
      </w:r>
      <w:proofErr w:type="spellStart"/>
      <w:r w:rsidR="006213CF">
        <w:t>paperu</w:t>
      </w:r>
      <w:proofErr w:type="spellEnd"/>
      <w:r w:rsidR="006213CF">
        <w:t xml:space="preserve">, který by HC vypracoval. Fast-track </w:t>
      </w:r>
      <w:proofErr w:type="spellStart"/>
      <w:r w:rsidR="006213CF">
        <w:t>papers</w:t>
      </w:r>
      <w:proofErr w:type="spellEnd"/>
      <w:r w:rsidR="006213CF">
        <w:t xml:space="preserve"> jsou stručné dokumenty na aktuální témata, které se připravují na každé zasedání HC. Vyčleněný rozpočet ani časová dotace (max. 12 měsíců) však v rámci fast-track </w:t>
      </w:r>
      <w:proofErr w:type="spellStart"/>
      <w:r w:rsidR="006213CF">
        <w:t>paper</w:t>
      </w:r>
      <w:proofErr w:type="spellEnd"/>
      <w:r w:rsidR="006213CF">
        <w:t xml:space="preserve"> neumožňují hlubší analýzu. Sekretariát OECD vyzývá k proaktivnímu přístupu při výběru témat, aby dokumenty co nejlépe odrážely potřeby členských států. Téma se vždy vybírá na zasedání rok předem. </w:t>
      </w:r>
    </w:p>
    <w:p w:rsidR="00BC3EEB" w:rsidRPr="006213CF" w:rsidRDefault="00FA483E" w:rsidP="00FA483E">
      <w:pPr>
        <w:spacing w:before="120" w:after="120" w:line="360" w:lineRule="auto"/>
        <w:rPr>
          <w:b/>
          <w:color w:val="000000" w:themeColor="text1"/>
          <w:szCs w:val="22"/>
        </w:rPr>
      </w:pPr>
      <w:r>
        <w:t xml:space="preserve">Diskutovala se také </w:t>
      </w:r>
      <w:r w:rsidRPr="006213CF">
        <w:rPr>
          <w:b/>
        </w:rPr>
        <w:t>gesční příslušnost odborů k tématům/skupině</w:t>
      </w:r>
      <w:r w:rsidR="006213CF">
        <w:t xml:space="preserve"> v těch případech</w:t>
      </w:r>
      <w:r>
        <w:t xml:space="preserve">, </w:t>
      </w:r>
      <w:r w:rsidR="006213CF">
        <w:t>kde</w:t>
      </w:r>
      <w:r>
        <w:t xml:space="preserve"> byla opakovaně zpochybňována. </w:t>
      </w:r>
      <w:r w:rsidR="009F1AB4">
        <w:rPr>
          <w:szCs w:val="22"/>
        </w:rPr>
        <w:t xml:space="preserve">Snahou odboru MEZ je </w:t>
      </w:r>
      <w:r w:rsidR="009F1AB4" w:rsidRPr="009F1AB4">
        <w:rPr>
          <w:szCs w:val="22"/>
        </w:rPr>
        <w:t>svázat věcně příslušné odbory s</w:t>
      </w:r>
      <w:r w:rsidR="006213CF">
        <w:rPr>
          <w:szCs w:val="22"/>
        </w:rPr>
        <w:t> </w:t>
      </w:r>
      <w:r w:rsidR="009F1AB4" w:rsidRPr="009F1AB4">
        <w:rPr>
          <w:szCs w:val="22"/>
        </w:rPr>
        <w:t>aktivitami pracovních skupin</w:t>
      </w:r>
      <w:r w:rsidR="009F1AB4">
        <w:rPr>
          <w:szCs w:val="22"/>
        </w:rPr>
        <w:t xml:space="preserve"> ve snaze</w:t>
      </w:r>
      <w:r w:rsidRPr="00FA483E">
        <w:rPr>
          <w:szCs w:val="22"/>
        </w:rPr>
        <w:t xml:space="preserve"> </w:t>
      </w:r>
      <w:r w:rsidR="00BC3EEB">
        <w:rPr>
          <w:szCs w:val="22"/>
        </w:rPr>
        <w:t xml:space="preserve">uchovat </w:t>
      </w:r>
      <w:r w:rsidRPr="00FA483E">
        <w:rPr>
          <w:szCs w:val="22"/>
        </w:rPr>
        <w:t>k opakují</w:t>
      </w:r>
      <w:r w:rsidR="009F1AB4">
        <w:rPr>
          <w:szCs w:val="22"/>
        </w:rPr>
        <w:t xml:space="preserve">cím se odborným bodům </w:t>
      </w:r>
      <w:r w:rsidRPr="00FA483E">
        <w:rPr>
          <w:szCs w:val="22"/>
        </w:rPr>
        <w:t>kontinuit</w:t>
      </w:r>
      <w:r w:rsidR="009F1AB4">
        <w:rPr>
          <w:szCs w:val="22"/>
        </w:rPr>
        <w:t>u</w:t>
      </w:r>
      <w:r w:rsidR="00BC3EEB">
        <w:rPr>
          <w:szCs w:val="22"/>
        </w:rPr>
        <w:t xml:space="preserve"> při přípravě instrukcí</w:t>
      </w:r>
      <w:r w:rsidR="009F1AB4">
        <w:rPr>
          <w:szCs w:val="22"/>
        </w:rPr>
        <w:t xml:space="preserve">. Za tímto účelem by měly být </w:t>
      </w:r>
      <w:r w:rsidRPr="00FA483E">
        <w:rPr>
          <w:szCs w:val="22"/>
        </w:rPr>
        <w:t xml:space="preserve">primárně </w:t>
      </w:r>
      <w:r w:rsidR="006213CF">
        <w:rPr>
          <w:szCs w:val="22"/>
        </w:rPr>
        <w:t>oslovovány odbory, které mají s </w:t>
      </w:r>
      <w:r w:rsidRPr="00FA483E">
        <w:rPr>
          <w:szCs w:val="22"/>
        </w:rPr>
        <w:t xml:space="preserve">konkrétní aktivitou OECD k tématu již zkušenost, přičemž se zohledňuje rovněž zaměření </w:t>
      </w:r>
      <w:r w:rsidRPr="00FA483E">
        <w:rPr>
          <w:szCs w:val="22"/>
        </w:rPr>
        <w:lastRenderedPageBreak/>
        <w:t>podkladových materiálů.</w:t>
      </w:r>
      <w:r>
        <w:rPr>
          <w:szCs w:val="22"/>
        </w:rPr>
        <w:t xml:space="preserve"> </w:t>
      </w:r>
      <w:r w:rsidRPr="00D60858">
        <w:rPr>
          <w:szCs w:val="22"/>
        </w:rPr>
        <w:t xml:space="preserve">Při stanovování gescí je </w:t>
      </w:r>
      <w:r>
        <w:rPr>
          <w:szCs w:val="22"/>
        </w:rPr>
        <w:t xml:space="preserve">také </w:t>
      </w:r>
      <w:r w:rsidRPr="00D60858">
        <w:rPr>
          <w:szCs w:val="22"/>
        </w:rPr>
        <w:t xml:space="preserve">třeba brát v úvahu, že za formulaci pozic by měly být zodpovědné primárně věcně příslušné útvary MZ, ÚZIS je </w:t>
      </w:r>
      <w:r w:rsidRPr="00D60858">
        <w:rPr>
          <w:color w:val="000000" w:themeColor="text1"/>
          <w:szCs w:val="22"/>
        </w:rPr>
        <w:t>analytickým a</w:t>
      </w:r>
      <w:r w:rsidR="00B57C7F">
        <w:rPr>
          <w:color w:val="000000" w:themeColor="text1"/>
          <w:szCs w:val="22"/>
        </w:rPr>
        <w:t> </w:t>
      </w:r>
      <w:r w:rsidRPr="00D60858">
        <w:rPr>
          <w:color w:val="000000" w:themeColor="text1"/>
          <w:szCs w:val="22"/>
        </w:rPr>
        <w:t>datovým útvarem, který plní zejména úkoly související se zpracováním dat</w:t>
      </w:r>
      <w:r>
        <w:rPr>
          <w:color w:val="000000" w:themeColor="text1"/>
          <w:szCs w:val="22"/>
        </w:rPr>
        <w:t>.</w:t>
      </w:r>
      <w:r w:rsidR="00BC3EEB">
        <w:rPr>
          <w:color w:val="000000" w:themeColor="text1"/>
          <w:szCs w:val="22"/>
        </w:rPr>
        <w:t xml:space="preserve"> </w:t>
      </w:r>
      <w:r w:rsidR="00BC3EEB" w:rsidRPr="006213CF">
        <w:rPr>
          <w:b/>
          <w:szCs w:val="22"/>
        </w:rPr>
        <w:t>Agenda některých pracovních skupin přesahuje rámec působnosti jednoho věcně příslušného odboru, odbor MEZ proto koordinuje společnou pozici ve spolupráci s několika expertními útvary.</w:t>
      </w:r>
    </w:p>
    <w:p w:rsidR="00B23AFA" w:rsidRDefault="00FA483E" w:rsidP="00FA483E">
      <w:pPr>
        <w:spacing w:before="120" w:after="120" w:line="360" w:lineRule="auto"/>
        <w:rPr>
          <w:szCs w:val="22"/>
        </w:rPr>
      </w:pPr>
      <w:r>
        <w:rPr>
          <w:color w:val="000000" w:themeColor="text1"/>
          <w:szCs w:val="22"/>
        </w:rPr>
        <w:t xml:space="preserve">V případě pracovních skupin bylo třeba vyjasnit gesci k </w:t>
      </w:r>
      <w:proofErr w:type="spellStart"/>
      <w:r w:rsidRPr="006213CF">
        <w:rPr>
          <w:b/>
          <w:color w:val="000000" w:themeColor="text1"/>
          <w:szCs w:val="22"/>
        </w:rPr>
        <w:t>Working</w:t>
      </w:r>
      <w:proofErr w:type="spellEnd"/>
      <w:r w:rsidRPr="006213CF">
        <w:rPr>
          <w:b/>
          <w:color w:val="000000" w:themeColor="text1"/>
          <w:szCs w:val="22"/>
        </w:rPr>
        <w:t xml:space="preserve"> Party on Health Care </w:t>
      </w:r>
      <w:proofErr w:type="spellStart"/>
      <w:r w:rsidRPr="006213CF">
        <w:rPr>
          <w:b/>
          <w:color w:val="000000" w:themeColor="text1"/>
          <w:szCs w:val="22"/>
        </w:rPr>
        <w:t>Quality</w:t>
      </w:r>
      <w:proofErr w:type="spellEnd"/>
      <w:r w:rsidRPr="006213CF">
        <w:rPr>
          <w:b/>
          <w:color w:val="000000" w:themeColor="text1"/>
          <w:szCs w:val="22"/>
        </w:rPr>
        <w:t xml:space="preserve"> and </w:t>
      </w:r>
      <w:proofErr w:type="spellStart"/>
      <w:r w:rsidRPr="006213CF">
        <w:rPr>
          <w:b/>
          <w:color w:val="000000" w:themeColor="text1"/>
          <w:szCs w:val="22"/>
        </w:rPr>
        <w:t>Outcomes</w:t>
      </w:r>
      <w:proofErr w:type="spellEnd"/>
      <w:r w:rsidRPr="00FA483E">
        <w:rPr>
          <w:color w:val="000000" w:themeColor="text1"/>
          <w:szCs w:val="22"/>
        </w:rPr>
        <w:t xml:space="preserve"> mezi ÚZIS a OZS</w:t>
      </w:r>
      <w:r w:rsidR="009F1AB4">
        <w:rPr>
          <w:color w:val="000000" w:themeColor="text1"/>
          <w:szCs w:val="22"/>
        </w:rPr>
        <w:t xml:space="preserve"> </w:t>
      </w:r>
      <w:r w:rsidR="009F1AB4">
        <w:rPr>
          <w:szCs w:val="22"/>
        </w:rPr>
        <w:t>(o</w:t>
      </w:r>
      <w:r w:rsidR="009F1AB4" w:rsidRPr="00FA483E">
        <w:rPr>
          <w:szCs w:val="22"/>
        </w:rPr>
        <w:t>statní pracovní skupi</w:t>
      </w:r>
      <w:r w:rsidR="009F1AB4">
        <w:rPr>
          <w:szCs w:val="22"/>
        </w:rPr>
        <w:t xml:space="preserve">ny mají již ustálené zastoupení). </w:t>
      </w:r>
      <w:r w:rsidR="009F1AB4" w:rsidRPr="009F1AB4">
        <w:rPr>
          <w:szCs w:val="22"/>
        </w:rPr>
        <w:t xml:space="preserve">Jednání v roce 2017 se </w:t>
      </w:r>
      <w:r w:rsidR="009F1AB4">
        <w:rPr>
          <w:szCs w:val="22"/>
        </w:rPr>
        <w:t>zúčastnilo OZS</w:t>
      </w:r>
      <w:r w:rsidR="009F1AB4" w:rsidRPr="009F1AB4">
        <w:rPr>
          <w:szCs w:val="22"/>
        </w:rPr>
        <w:t>, dříve ÚZIS. V květnu 2018 se jednání za MZ nikdo nezúčastnil, ČR byla zastoupena</w:t>
      </w:r>
      <w:r w:rsidR="00B62AF5">
        <w:rPr>
          <w:szCs w:val="22"/>
        </w:rPr>
        <w:t xml:space="preserve"> pouze Stálou misí ČR</w:t>
      </w:r>
      <w:r w:rsidR="009F1AB4" w:rsidRPr="009F1AB4">
        <w:rPr>
          <w:szCs w:val="22"/>
        </w:rPr>
        <w:t xml:space="preserve"> v</w:t>
      </w:r>
      <w:r w:rsidR="009F1AB4">
        <w:rPr>
          <w:szCs w:val="22"/>
        </w:rPr>
        <w:t> </w:t>
      </w:r>
      <w:r w:rsidR="009F1AB4" w:rsidRPr="009F1AB4">
        <w:rPr>
          <w:szCs w:val="22"/>
        </w:rPr>
        <w:t>Paříži</w:t>
      </w:r>
      <w:r w:rsidR="009F1AB4">
        <w:rPr>
          <w:szCs w:val="22"/>
        </w:rPr>
        <w:t xml:space="preserve">. </w:t>
      </w:r>
      <w:r w:rsidR="00B23AFA">
        <w:rPr>
          <w:szCs w:val="22"/>
        </w:rPr>
        <w:t xml:space="preserve">Dle vyjádření OZS jsou jednání odborného charakteru </w:t>
      </w:r>
      <w:r w:rsidR="006213CF">
        <w:rPr>
          <w:szCs w:val="22"/>
        </w:rPr>
        <w:t xml:space="preserve">a </w:t>
      </w:r>
      <w:r w:rsidR="00B23AFA">
        <w:rPr>
          <w:szCs w:val="22"/>
        </w:rPr>
        <w:t xml:space="preserve">spadají do gesce ÚZIS. Dle ÚZIS je však třeba také zastoupení útvaru zodpovědného za formulaci politik MZ, v tomto případě s ohledem na zaměření skupiny OZS. </w:t>
      </w:r>
      <w:r w:rsidR="009F1AB4">
        <w:rPr>
          <w:szCs w:val="22"/>
        </w:rPr>
        <w:t xml:space="preserve">Na základě diskuze vyplynul oboustranný zájem podílet </w:t>
      </w:r>
      <w:r w:rsidR="006213CF">
        <w:rPr>
          <w:szCs w:val="22"/>
        </w:rPr>
        <w:t xml:space="preserve">se </w:t>
      </w:r>
      <w:r w:rsidR="009F1AB4">
        <w:rPr>
          <w:szCs w:val="22"/>
        </w:rPr>
        <w:t xml:space="preserve">na aktivitách skupiny a připravovat </w:t>
      </w:r>
      <w:r w:rsidR="00B23AFA">
        <w:rPr>
          <w:szCs w:val="22"/>
        </w:rPr>
        <w:t xml:space="preserve">společně </w:t>
      </w:r>
      <w:r w:rsidR="009F1AB4">
        <w:rPr>
          <w:szCs w:val="22"/>
        </w:rPr>
        <w:t>instrukce na jednání.</w:t>
      </w:r>
      <w:r w:rsidR="00B23AFA">
        <w:rPr>
          <w:szCs w:val="22"/>
        </w:rPr>
        <w:t xml:space="preserve"> ÚZIS přislíbil předběžně účast na dalším jednání pracovní skupiny, OZS se bude aktivně podílet na přípravě instrukce a zváží rovněž svou účast</w:t>
      </w:r>
      <w:r w:rsidR="00B57C7F">
        <w:rPr>
          <w:szCs w:val="22"/>
        </w:rPr>
        <w:t>.</w:t>
      </w:r>
      <w:r w:rsidR="006213CF">
        <w:rPr>
          <w:szCs w:val="22"/>
        </w:rPr>
        <w:t xml:space="preserve"> </w:t>
      </w:r>
    </w:p>
    <w:p w:rsidR="00B23AFA" w:rsidRDefault="00B23AFA" w:rsidP="00FA483E">
      <w:pPr>
        <w:spacing w:before="120" w:after="120" w:line="360" w:lineRule="auto"/>
        <w:rPr>
          <w:szCs w:val="22"/>
        </w:rPr>
      </w:pPr>
      <w:r>
        <w:rPr>
          <w:szCs w:val="22"/>
        </w:rPr>
        <w:t>Předmětem jednání byla také gesční příslušnost k několika vybraným tématům:</w:t>
      </w:r>
    </w:p>
    <w:p w:rsidR="00B23AFA" w:rsidRPr="002200AE" w:rsidRDefault="00B23AFA" w:rsidP="00B23AFA">
      <w:pPr>
        <w:pStyle w:val="Odstavecseseznamem"/>
        <w:numPr>
          <w:ilvl w:val="1"/>
          <w:numId w:val="7"/>
        </w:numPr>
        <w:spacing w:before="120" w:after="120" w:line="360" w:lineRule="auto"/>
        <w:ind w:hanging="357"/>
        <w:contextualSpacing w:val="0"/>
        <w:jc w:val="both"/>
        <w:outlineLvl w:val="0"/>
        <w:rPr>
          <w:rFonts w:ascii="Arial" w:hAnsi="Arial"/>
          <w:sz w:val="22"/>
          <w:szCs w:val="22"/>
        </w:rPr>
      </w:pPr>
      <w:proofErr w:type="spellStart"/>
      <w:r w:rsidRPr="002200AE">
        <w:rPr>
          <w:rFonts w:ascii="Arial" w:hAnsi="Arial"/>
          <w:sz w:val="22"/>
          <w:szCs w:val="22"/>
        </w:rPr>
        <w:t>PaRIS</w:t>
      </w:r>
      <w:proofErr w:type="spellEnd"/>
      <w:r w:rsidRPr="002200AE">
        <w:rPr>
          <w:rFonts w:ascii="Arial" w:hAnsi="Arial"/>
          <w:sz w:val="22"/>
          <w:szCs w:val="22"/>
        </w:rPr>
        <w:t xml:space="preserve"> projekt – hlavní gestor </w:t>
      </w:r>
      <w:r>
        <w:rPr>
          <w:rFonts w:ascii="Arial" w:hAnsi="Arial"/>
          <w:sz w:val="22"/>
          <w:szCs w:val="22"/>
        </w:rPr>
        <w:t xml:space="preserve">primárně </w:t>
      </w:r>
      <w:r w:rsidRPr="002200AE">
        <w:rPr>
          <w:rFonts w:ascii="Arial" w:hAnsi="Arial"/>
          <w:sz w:val="22"/>
          <w:szCs w:val="22"/>
        </w:rPr>
        <w:t>OZS</w:t>
      </w:r>
      <w:r>
        <w:rPr>
          <w:rFonts w:ascii="Arial" w:hAnsi="Arial"/>
          <w:sz w:val="22"/>
          <w:szCs w:val="22"/>
        </w:rPr>
        <w:t xml:space="preserve">, </w:t>
      </w:r>
      <w:r w:rsidRPr="002200AE">
        <w:rPr>
          <w:rFonts w:ascii="Arial" w:hAnsi="Arial"/>
          <w:sz w:val="22"/>
          <w:szCs w:val="22"/>
        </w:rPr>
        <w:t xml:space="preserve">příp. </w:t>
      </w:r>
      <w:proofErr w:type="spellStart"/>
      <w:r w:rsidRPr="002200AE">
        <w:rPr>
          <w:rFonts w:ascii="Arial" w:hAnsi="Arial"/>
          <w:sz w:val="22"/>
          <w:szCs w:val="22"/>
        </w:rPr>
        <w:t>spolugesce</w:t>
      </w:r>
      <w:proofErr w:type="spellEnd"/>
      <w:r w:rsidRPr="002200AE">
        <w:rPr>
          <w:rFonts w:ascii="Arial" w:hAnsi="Arial"/>
          <w:sz w:val="22"/>
          <w:szCs w:val="22"/>
        </w:rPr>
        <w:t xml:space="preserve"> ÚZIS dle</w:t>
      </w:r>
      <w:r>
        <w:rPr>
          <w:rFonts w:ascii="Arial" w:hAnsi="Arial"/>
          <w:sz w:val="22"/>
          <w:szCs w:val="22"/>
        </w:rPr>
        <w:t xml:space="preserve"> podkladových dokumentů.</w:t>
      </w:r>
    </w:p>
    <w:p w:rsidR="00B23AFA" w:rsidRPr="002200AE" w:rsidRDefault="00B23AFA" w:rsidP="00B23AFA">
      <w:pPr>
        <w:pStyle w:val="Odstavecseseznamem"/>
        <w:numPr>
          <w:ilvl w:val="1"/>
          <w:numId w:val="7"/>
        </w:numPr>
        <w:spacing w:before="120" w:after="120" w:line="360" w:lineRule="auto"/>
        <w:ind w:hanging="357"/>
        <w:contextualSpacing w:val="0"/>
        <w:jc w:val="both"/>
        <w:outlineLvl w:val="0"/>
        <w:rPr>
          <w:rFonts w:ascii="Arial" w:hAnsi="Arial"/>
          <w:sz w:val="22"/>
          <w:szCs w:val="22"/>
        </w:rPr>
      </w:pPr>
      <w:proofErr w:type="spellStart"/>
      <w:r w:rsidRPr="002200AE">
        <w:rPr>
          <w:rFonts w:ascii="Arial" w:hAnsi="Arial"/>
          <w:sz w:val="22"/>
          <w:szCs w:val="22"/>
        </w:rPr>
        <w:t>Patient</w:t>
      </w:r>
      <w:proofErr w:type="spellEnd"/>
      <w:r w:rsidRPr="002200AE">
        <w:rPr>
          <w:rFonts w:ascii="Arial" w:hAnsi="Arial"/>
          <w:sz w:val="22"/>
          <w:szCs w:val="22"/>
        </w:rPr>
        <w:t xml:space="preserve"> </w:t>
      </w:r>
      <w:proofErr w:type="spellStart"/>
      <w:r w:rsidRPr="002200AE">
        <w:rPr>
          <w:rFonts w:ascii="Arial" w:hAnsi="Arial"/>
          <w:sz w:val="22"/>
          <w:szCs w:val="22"/>
        </w:rPr>
        <w:t>Safety</w:t>
      </w:r>
      <w:proofErr w:type="spellEnd"/>
      <w:r w:rsidRPr="002200AE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gesce OZS a ÚZIS</w:t>
      </w:r>
      <w:r w:rsidR="00B57C7F">
        <w:rPr>
          <w:rFonts w:ascii="Arial" w:hAnsi="Arial"/>
          <w:sz w:val="22"/>
          <w:szCs w:val="22"/>
        </w:rPr>
        <w:t xml:space="preserve"> (realizuje konkrétní aktivity) </w:t>
      </w:r>
      <w:r w:rsidR="006213CF">
        <w:rPr>
          <w:rFonts w:ascii="Arial" w:hAnsi="Arial"/>
          <w:sz w:val="22"/>
          <w:szCs w:val="22"/>
        </w:rPr>
        <w:t>–</w:t>
      </w:r>
      <w:r w:rsidR="00B57C7F">
        <w:rPr>
          <w:rFonts w:ascii="Arial" w:hAnsi="Arial"/>
          <w:sz w:val="22"/>
          <w:szCs w:val="22"/>
        </w:rPr>
        <w:t xml:space="preserve"> primární gesce dle zaměření podkladového dokumentu</w:t>
      </w:r>
      <w:r>
        <w:rPr>
          <w:rFonts w:ascii="Arial" w:hAnsi="Arial"/>
          <w:sz w:val="22"/>
          <w:szCs w:val="22"/>
        </w:rPr>
        <w:t xml:space="preserve">. </w:t>
      </w:r>
    </w:p>
    <w:p w:rsidR="00B23AFA" w:rsidRPr="00B62AF5" w:rsidRDefault="00B23AFA" w:rsidP="00F56979">
      <w:pPr>
        <w:pStyle w:val="Odstavecseseznamem"/>
        <w:numPr>
          <w:ilvl w:val="1"/>
          <w:numId w:val="7"/>
        </w:numPr>
        <w:spacing w:before="120" w:after="120" w:line="360" w:lineRule="auto"/>
        <w:contextualSpacing w:val="0"/>
        <w:jc w:val="both"/>
        <w:outlineLvl w:val="0"/>
        <w:rPr>
          <w:rFonts w:ascii="Arial" w:hAnsi="Arial"/>
          <w:sz w:val="22"/>
          <w:szCs w:val="22"/>
        </w:rPr>
      </w:pPr>
      <w:r w:rsidRPr="00B62AF5">
        <w:rPr>
          <w:rFonts w:ascii="Arial" w:hAnsi="Arial"/>
          <w:sz w:val="22"/>
          <w:szCs w:val="22"/>
        </w:rPr>
        <w:t xml:space="preserve">Demence – </w:t>
      </w:r>
      <w:r w:rsidR="00C314B5">
        <w:rPr>
          <w:rFonts w:ascii="Arial" w:hAnsi="Arial"/>
          <w:sz w:val="22"/>
          <w:szCs w:val="22"/>
        </w:rPr>
        <w:t>v</w:t>
      </w:r>
      <w:r w:rsidR="00F56979" w:rsidRPr="00F56979">
        <w:rPr>
          <w:rFonts w:ascii="Arial" w:hAnsi="Arial"/>
          <w:sz w:val="22"/>
          <w:szCs w:val="22"/>
        </w:rPr>
        <w:t>zhledem k nevyjasněné gesční příslušnosti v oblasti demence budou žádosti o vypracování pozic zasílány v souladu s rozdělením agend dle platného znění Organizačního řádu MZ a dle zaměření konkrétních podkladových materiálů</w:t>
      </w:r>
      <w:r w:rsidR="00B57C7F" w:rsidRPr="00B62AF5">
        <w:rPr>
          <w:rFonts w:ascii="Arial" w:hAnsi="Arial"/>
          <w:sz w:val="22"/>
          <w:szCs w:val="22"/>
        </w:rPr>
        <w:t>.</w:t>
      </w:r>
    </w:p>
    <w:p w:rsidR="00B23AFA" w:rsidRDefault="00B57C7F" w:rsidP="00FA483E">
      <w:pPr>
        <w:spacing w:before="120" w:after="120" w:line="360" w:lineRule="auto"/>
        <w:rPr>
          <w:szCs w:val="22"/>
        </w:rPr>
      </w:pPr>
      <w:r>
        <w:rPr>
          <w:szCs w:val="22"/>
        </w:rPr>
        <w:t xml:space="preserve">Druhá část setkání jednání se věnovala </w:t>
      </w:r>
      <w:r w:rsidRPr="000545C1">
        <w:rPr>
          <w:b/>
          <w:szCs w:val="22"/>
        </w:rPr>
        <w:t>Hospodářskému přehledu</w:t>
      </w:r>
      <w:r>
        <w:rPr>
          <w:szCs w:val="22"/>
        </w:rPr>
        <w:t xml:space="preserve">. </w:t>
      </w:r>
      <w:r w:rsidRPr="00B57C7F">
        <w:rPr>
          <w:szCs w:val="22"/>
        </w:rPr>
        <w:t>V aktuální publikaci na rok 2018 je samostatná kapitola zaměřena n</w:t>
      </w:r>
      <w:bookmarkStart w:id="0" w:name="_GoBack"/>
      <w:bookmarkEnd w:id="0"/>
      <w:r w:rsidR="000545C1">
        <w:rPr>
          <w:szCs w:val="22"/>
        </w:rPr>
        <w:t>a analýzu českého zdravotnictví.</w:t>
      </w:r>
      <w:r w:rsidRPr="00B57C7F">
        <w:rPr>
          <w:szCs w:val="22"/>
        </w:rPr>
        <w:t xml:space="preserve"> MZ tak na přípravě publikace aktivně participovalo.</w:t>
      </w:r>
      <w:r>
        <w:rPr>
          <w:szCs w:val="22"/>
        </w:rPr>
        <w:t xml:space="preserve"> </w:t>
      </w:r>
      <w:r w:rsidRPr="00B57C7F">
        <w:rPr>
          <w:szCs w:val="22"/>
        </w:rPr>
        <w:t>Jedná se o nejrozsáhlejší analýzu zdravotnictví ČR ze strany mezinárodní organizace za poslední roky.</w:t>
      </w:r>
    </w:p>
    <w:p w:rsidR="00B57C7F" w:rsidRDefault="00B57C7F" w:rsidP="00B57C7F">
      <w:pPr>
        <w:spacing w:before="120" w:after="120" w:line="360" w:lineRule="auto"/>
        <w:rPr>
          <w:szCs w:val="22"/>
        </w:rPr>
      </w:pPr>
      <w:r w:rsidRPr="00B57C7F">
        <w:rPr>
          <w:szCs w:val="22"/>
        </w:rPr>
        <w:t xml:space="preserve">Hospodářský přehled </w:t>
      </w:r>
      <w:r>
        <w:rPr>
          <w:szCs w:val="22"/>
        </w:rPr>
        <w:t xml:space="preserve">byl </w:t>
      </w:r>
      <w:r w:rsidRPr="00B57C7F">
        <w:rPr>
          <w:szCs w:val="22"/>
        </w:rPr>
        <w:t xml:space="preserve">zveřejněn 16. 7. 2018, nyní </w:t>
      </w:r>
      <w:r w:rsidR="00B62AF5">
        <w:rPr>
          <w:szCs w:val="22"/>
        </w:rPr>
        <w:t>se připravuje český překlad</w:t>
      </w:r>
      <w:r w:rsidRPr="00B57C7F">
        <w:rPr>
          <w:szCs w:val="22"/>
        </w:rPr>
        <w:t>.</w:t>
      </w:r>
      <w:r>
        <w:rPr>
          <w:szCs w:val="22"/>
        </w:rPr>
        <w:t xml:space="preserve"> </w:t>
      </w:r>
      <w:r w:rsidR="000545C1" w:rsidRPr="00B57C7F">
        <w:rPr>
          <w:szCs w:val="22"/>
        </w:rPr>
        <w:t>Vzhledem k</w:t>
      </w:r>
      <w:r w:rsidR="000545C1">
        <w:rPr>
          <w:szCs w:val="22"/>
        </w:rPr>
        <w:t xml:space="preserve"> odbornosti tématu bude </w:t>
      </w:r>
      <w:r w:rsidR="000545C1" w:rsidRPr="00B57C7F">
        <w:rPr>
          <w:szCs w:val="22"/>
        </w:rPr>
        <w:t xml:space="preserve">PS OECD </w:t>
      </w:r>
      <w:r w:rsidR="000545C1">
        <w:rPr>
          <w:szCs w:val="22"/>
        </w:rPr>
        <w:t xml:space="preserve">požádána o revizi překladu. </w:t>
      </w:r>
      <w:r w:rsidRPr="00B57C7F">
        <w:rPr>
          <w:szCs w:val="22"/>
        </w:rPr>
        <w:t xml:space="preserve">Finální verze překladu bude následně k dispozici PS OECD pro případné využití. </w:t>
      </w:r>
      <w:r w:rsidR="000545C1">
        <w:rPr>
          <w:szCs w:val="22"/>
        </w:rPr>
        <w:t xml:space="preserve"> </w:t>
      </w:r>
    </w:p>
    <w:p w:rsidR="0096741B" w:rsidRDefault="0096741B" w:rsidP="0096741B">
      <w:pPr>
        <w:spacing w:before="120" w:after="120" w:line="360" w:lineRule="auto"/>
        <w:rPr>
          <w:b/>
          <w:szCs w:val="22"/>
        </w:rPr>
      </w:pPr>
      <w:r w:rsidRPr="000545C1">
        <w:rPr>
          <w:b/>
          <w:szCs w:val="22"/>
        </w:rPr>
        <w:t>Pan ministr rozhodl o přípravě souvisejícího odborného semináře MZ k analýze českého zdravotnictví ze strany OECD</w:t>
      </w:r>
      <w:r w:rsidRPr="0096741B">
        <w:rPr>
          <w:szCs w:val="22"/>
        </w:rPr>
        <w:t xml:space="preserve">, který se </w:t>
      </w:r>
      <w:r>
        <w:rPr>
          <w:szCs w:val="22"/>
        </w:rPr>
        <w:t xml:space="preserve">uskuteční dne 5. listopadu 2018 (termín </w:t>
      </w:r>
      <w:r>
        <w:rPr>
          <w:szCs w:val="22"/>
        </w:rPr>
        <w:lastRenderedPageBreak/>
        <w:t xml:space="preserve">se může změnit, nebyl dosud definitivně schválen ze strany Sekretariátu OECD). </w:t>
      </w:r>
      <w:r w:rsidRPr="0096741B">
        <w:rPr>
          <w:szCs w:val="22"/>
        </w:rPr>
        <w:t>Cílem semináře bude za účasti zástupců OECD seznámit odbornou veřejnost se závěry analýzy zdravotnictví a také s pozicemi MZ k jednotlivým doporučením OECD.</w:t>
      </w:r>
      <w:r>
        <w:rPr>
          <w:szCs w:val="22"/>
        </w:rPr>
        <w:t xml:space="preserve"> </w:t>
      </w:r>
      <w:r w:rsidRPr="0096741B">
        <w:rPr>
          <w:szCs w:val="22"/>
        </w:rPr>
        <w:t xml:space="preserve">Seminář je koncipován jako jednodenní. Během dopolední části experti OECD představí svou analýzu a konkrétní závěry Hospodářského přehledu. Návrh, aby zástupci analytických útvarů MZ, kteří se významnou měrou ve spolupráci s OECD podíleli na formulaci zdravotnické kapitoly, zevrubněji </w:t>
      </w:r>
      <w:proofErr w:type="spellStart"/>
      <w:r w:rsidRPr="0096741B">
        <w:rPr>
          <w:szCs w:val="22"/>
        </w:rPr>
        <w:t>odprezentovali</w:t>
      </w:r>
      <w:proofErr w:type="spellEnd"/>
      <w:r w:rsidRPr="0096741B">
        <w:rPr>
          <w:szCs w:val="22"/>
        </w:rPr>
        <w:t xml:space="preserve"> úhradové mechanismy, problematiku zdravotnických registrů aj.</w:t>
      </w:r>
      <w:r>
        <w:rPr>
          <w:szCs w:val="22"/>
        </w:rPr>
        <w:t xml:space="preserve"> </w:t>
      </w:r>
      <w:r w:rsidRPr="0096741B">
        <w:rPr>
          <w:szCs w:val="22"/>
        </w:rPr>
        <w:t xml:space="preserve">Účast pana ministra se </w:t>
      </w:r>
      <w:r>
        <w:rPr>
          <w:szCs w:val="22"/>
        </w:rPr>
        <w:t xml:space="preserve">pak </w:t>
      </w:r>
      <w:r w:rsidRPr="0096741B">
        <w:rPr>
          <w:szCs w:val="22"/>
        </w:rPr>
        <w:t>předpokládá na odpolední část, která bude zaměřena na hlubší diskuzi o doporučeních OECD a další spolupráci.</w:t>
      </w:r>
      <w:r w:rsidR="000545C1">
        <w:rPr>
          <w:szCs w:val="22"/>
        </w:rPr>
        <w:t xml:space="preserve"> </w:t>
      </w:r>
      <w:r w:rsidR="000545C1" w:rsidRPr="000545C1">
        <w:rPr>
          <w:b/>
          <w:szCs w:val="22"/>
        </w:rPr>
        <w:t>PS OECD byla</w:t>
      </w:r>
      <w:r w:rsidR="00D2375E" w:rsidRPr="000545C1">
        <w:rPr>
          <w:b/>
          <w:szCs w:val="22"/>
        </w:rPr>
        <w:t xml:space="preserve"> požádán</w:t>
      </w:r>
      <w:r w:rsidR="000545C1" w:rsidRPr="000545C1">
        <w:rPr>
          <w:b/>
          <w:szCs w:val="22"/>
        </w:rPr>
        <w:t xml:space="preserve">a o </w:t>
      </w:r>
      <w:proofErr w:type="gramStart"/>
      <w:r w:rsidR="000545C1" w:rsidRPr="000545C1">
        <w:rPr>
          <w:b/>
          <w:szCs w:val="22"/>
        </w:rPr>
        <w:t>vytipovaní</w:t>
      </w:r>
      <w:proofErr w:type="gramEnd"/>
      <w:r w:rsidR="000545C1" w:rsidRPr="000545C1">
        <w:rPr>
          <w:b/>
          <w:szCs w:val="22"/>
        </w:rPr>
        <w:t xml:space="preserve"> </w:t>
      </w:r>
      <w:r w:rsidR="00D2375E" w:rsidRPr="000545C1">
        <w:rPr>
          <w:b/>
          <w:szCs w:val="22"/>
        </w:rPr>
        <w:t>vhodných osob</w:t>
      </w:r>
      <w:r w:rsidR="00BC3EEB" w:rsidRPr="000545C1">
        <w:rPr>
          <w:b/>
          <w:szCs w:val="22"/>
        </w:rPr>
        <w:t>/institucí/odborných společností</w:t>
      </w:r>
      <w:r w:rsidR="00D2375E" w:rsidRPr="000545C1">
        <w:rPr>
          <w:b/>
          <w:szCs w:val="22"/>
        </w:rPr>
        <w:t xml:space="preserve"> k pozvání </w:t>
      </w:r>
      <w:r w:rsidR="00BC3EEB" w:rsidRPr="000545C1">
        <w:rPr>
          <w:b/>
          <w:szCs w:val="22"/>
        </w:rPr>
        <w:t>na uvedený seminář.</w:t>
      </w:r>
      <w:r w:rsidR="001A4892">
        <w:rPr>
          <w:b/>
          <w:szCs w:val="22"/>
        </w:rPr>
        <w:t xml:space="preserve"> </w:t>
      </w:r>
    </w:p>
    <w:p w:rsidR="001A4892" w:rsidRPr="001A4892" w:rsidRDefault="001A4892" w:rsidP="0096741B">
      <w:pPr>
        <w:spacing w:before="120" w:after="120" w:line="360" w:lineRule="auto"/>
        <w:rPr>
          <w:bCs/>
          <w:iCs/>
          <w:szCs w:val="22"/>
        </w:rPr>
      </w:pPr>
      <w:r w:rsidRPr="001A4892">
        <w:rPr>
          <w:szCs w:val="22"/>
        </w:rPr>
        <w:t>PS OECD konstatovala, že nejvhodnějším jazykem semináře by byla angličtina, aby nedocházelo k</w:t>
      </w:r>
      <w:r w:rsidR="00162A6C">
        <w:rPr>
          <w:szCs w:val="22"/>
        </w:rPr>
        <w:t xml:space="preserve"> situaci </w:t>
      </w:r>
      <w:r w:rsidRPr="001A4892">
        <w:rPr>
          <w:szCs w:val="22"/>
        </w:rPr>
        <w:t>„</w:t>
      </w:r>
      <w:r w:rsidR="00162A6C">
        <w:rPr>
          <w:szCs w:val="22"/>
        </w:rPr>
        <w:t xml:space="preserve">ztraceno </w:t>
      </w:r>
      <w:r w:rsidRPr="001A4892">
        <w:rPr>
          <w:szCs w:val="22"/>
        </w:rPr>
        <w:t>v překladu“.</w:t>
      </w:r>
    </w:p>
    <w:p w:rsidR="0096741B" w:rsidRDefault="000545C1" w:rsidP="0096741B">
      <w:pPr>
        <w:spacing w:before="120" w:after="120" w:line="360" w:lineRule="auto"/>
        <w:rPr>
          <w:szCs w:val="22"/>
        </w:rPr>
      </w:pPr>
      <w:r>
        <w:rPr>
          <w:szCs w:val="22"/>
        </w:rPr>
        <w:t>P</w:t>
      </w:r>
      <w:r w:rsidR="0096741B">
        <w:rPr>
          <w:szCs w:val="22"/>
        </w:rPr>
        <w:t>orada vedení</w:t>
      </w:r>
      <w:r w:rsidR="00B57C7F" w:rsidRPr="00B57C7F">
        <w:rPr>
          <w:szCs w:val="22"/>
        </w:rPr>
        <w:t xml:space="preserve"> </w:t>
      </w:r>
      <w:r>
        <w:rPr>
          <w:szCs w:val="22"/>
        </w:rPr>
        <w:t>uložila</w:t>
      </w:r>
      <w:r w:rsidR="00B57C7F" w:rsidRPr="00B57C7F">
        <w:rPr>
          <w:szCs w:val="22"/>
        </w:rPr>
        <w:t xml:space="preserve"> vypracovat pozici MZ k jednotlivým doporučením, která se ve zdravotnické kapitole Hospodářského přehledu vyskytují (tedy i v samotném textu).</w:t>
      </w:r>
      <w:r w:rsidR="0096741B">
        <w:rPr>
          <w:szCs w:val="22"/>
        </w:rPr>
        <w:t xml:space="preserve"> </w:t>
      </w:r>
    </w:p>
    <w:p w:rsidR="0096741B" w:rsidRDefault="0096741B" w:rsidP="0096741B">
      <w:pPr>
        <w:spacing w:before="120" w:after="120" w:line="360" w:lineRule="auto"/>
        <w:rPr>
          <w:color w:val="212121"/>
          <w:szCs w:val="22"/>
        </w:rPr>
      </w:pPr>
      <w:r w:rsidRPr="000545C1">
        <w:rPr>
          <w:b/>
          <w:szCs w:val="22"/>
        </w:rPr>
        <w:t>Cílem následné diskuze bylo posouzení pr</w:t>
      </w:r>
      <w:r w:rsidR="00B62AF5" w:rsidRPr="000545C1">
        <w:rPr>
          <w:b/>
          <w:szCs w:val="22"/>
        </w:rPr>
        <w:t>vního návrhu interních pozic MZ.</w:t>
      </w:r>
      <w:r w:rsidR="00B62AF5">
        <w:rPr>
          <w:szCs w:val="22"/>
        </w:rPr>
        <w:t xml:space="preserve"> Výsledná podoba dokument</w:t>
      </w:r>
      <w:r w:rsidR="000545C1">
        <w:rPr>
          <w:szCs w:val="22"/>
        </w:rPr>
        <w:t>u</w:t>
      </w:r>
      <w:r w:rsidR="00B62AF5">
        <w:rPr>
          <w:szCs w:val="22"/>
        </w:rPr>
        <w:t xml:space="preserve"> po schválení PS OECD</w:t>
      </w:r>
      <w:r w:rsidR="000545C1">
        <w:rPr>
          <w:szCs w:val="22"/>
        </w:rPr>
        <w:t xml:space="preserve"> a vnitrorezortním připomínkovém řízení</w:t>
      </w:r>
      <w:r w:rsidR="00B62AF5">
        <w:rPr>
          <w:szCs w:val="22"/>
        </w:rPr>
        <w:t xml:space="preserve"> bude </w:t>
      </w:r>
      <w:r w:rsidRPr="0096741B">
        <w:rPr>
          <w:szCs w:val="22"/>
        </w:rPr>
        <w:t xml:space="preserve">přijata poradou vedení a do jisté míry také prezentována na uvedeném semináři. </w:t>
      </w:r>
      <w:r>
        <w:rPr>
          <w:szCs w:val="22"/>
        </w:rPr>
        <w:t xml:space="preserve">Před samotným jednáním byli členové PS OECD požádáni, aby k </w:t>
      </w:r>
      <w:r w:rsidRPr="00D60858">
        <w:rPr>
          <w:szCs w:val="22"/>
        </w:rPr>
        <w:t xml:space="preserve"> jednotlivým doporučením </w:t>
      </w:r>
      <w:r>
        <w:rPr>
          <w:szCs w:val="22"/>
        </w:rPr>
        <w:t>uvedli</w:t>
      </w:r>
      <w:r w:rsidRPr="00D60858">
        <w:rPr>
          <w:szCs w:val="22"/>
        </w:rPr>
        <w:t xml:space="preserve">, zda </w:t>
      </w:r>
      <w:r w:rsidRPr="00D60858">
        <w:rPr>
          <w:color w:val="212121"/>
          <w:szCs w:val="22"/>
        </w:rPr>
        <w:t>MZ již podniká</w:t>
      </w:r>
      <w:r>
        <w:rPr>
          <w:color w:val="212121"/>
          <w:szCs w:val="22"/>
        </w:rPr>
        <w:t xml:space="preserve"> nějaké kroky k jejich naplnění. Dále poskytli komentáře </w:t>
      </w:r>
      <w:r w:rsidR="00B62AF5">
        <w:rPr>
          <w:color w:val="212121"/>
          <w:szCs w:val="22"/>
        </w:rPr>
        <w:t>o</w:t>
      </w:r>
      <w:r>
        <w:rPr>
          <w:color w:val="212121"/>
          <w:szCs w:val="22"/>
        </w:rPr>
        <w:t xml:space="preserve"> jejich </w:t>
      </w:r>
      <w:r w:rsidRPr="00D60858">
        <w:rPr>
          <w:color w:val="212121"/>
          <w:szCs w:val="22"/>
        </w:rPr>
        <w:t>přínos</w:t>
      </w:r>
      <w:r w:rsidR="00B62AF5">
        <w:rPr>
          <w:color w:val="212121"/>
          <w:szCs w:val="22"/>
        </w:rPr>
        <w:t>u</w:t>
      </w:r>
      <w:r w:rsidRPr="00D60858">
        <w:rPr>
          <w:color w:val="212121"/>
          <w:szCs w:val="22"/>
        </w:rPr>
        <w:t xml:space="preserve"> pro zdravotní situaci v</w:t>
      </w:r>
      <w:r>
        <w:rPr>
          <w:color w:val="212121"/>
          <w:szCs w:val="22"/>
        </w:rPr>
        <w:t> </w:t>
      </w:r>
      <w:r w:rsidRPr="00D60858">
        <w:rPr>
          <w:color w:val="212121"/>
          <w:szCs w:val="22"/>
        </w:rPr>
        <w:t>ČR</w:t>
      </w:r>
      <w:r>
        <w:rPr>
          <w:color w:val="212121"/>
          <w:szCs w:val="22"/>
        </w:rPr>
        <w:t xml:space="preserve"> z pohledu MZ, respektive jejich realizovatelnost (případně</w:t>
      </w:r>
      <w:r w:rsidR="000545C1">
        <w:rPr>
          <w:color w:val="212121"/>
          <w:szCs w:val="22"/>
        </w:rPr>
        <w:t xml:space="preserve"> bylo možné</w:t>
      </w:r>
      <w:r>
        <w:rPr>
          <w:color w:val="212121"/>
          <w:szCs w:val="22"/>
        </w:rPr>
        <w:t xml:space="preserve"> doporučení odmítnout). PS OECD postupně </w:t>
      </w:r>
      <w:r w:rsidR="000545C1">
        <w:rPr>
          <w:color w:val="212121"/>
          <w:szCs w:val="22"/>
        </w:rPr>
        <w:t>krátce prodiskutovala jednotlivá</w:t>
      </w:r>
      <w:r>
        <w:rPr>
          <w:color w:val="212121"/>
          <w:szCs w:val="22"/>
        </w:rPr>
        <w:t xml:space="preserve"> doporučení a první návrh interní pozice. Odbor MEZ následně zašle dokument k druhému kolu připomínek.</w:t>
      </w:r>
      <w:r w:rsidR="00D2375E">
        <w:rPr>
          <w:color w:val="212121"/>
          <w:szCs w:val="22"/>
        </w:rPr>
        <w:t xml:space="preserve"> </w:t>
      </w:r>
    </w:p>
    <w:p w:rsidR="00D2375E" w:rsidRPr="00BC3EEB" w:rsidRDefault="000545C1" w:rsidP="00C93911">
      <w:pPr>
        <w:spacing w:before="120" w:after="120" w:line="360" w:lineRule="auto"/>
        <w:rPr>
          <w:b/>
          <w:szCs w:val="22"/>
        </w:rPr>
      </w:pPr>
      <w:r>
        <w:rPr>
          <w:b/>
          <w:szCs w:val="22"/>
        </w:rPr>
        <w:t>Úkoly s termínem do 3. 9.</w:t>
      </w:r>
    </w:p>
    <w:p w:rsidR="000545C1" w:rsidRDefault="000545C1" w:rsidP="00C93911">
      <w:pPr>
        <w:pStyle w:val="Odstavecseseznamem"/>
        <w:numPr>
          <w:ilvl w:val="0"/>
          <w:numId w:val="7"/>
        </w:numPr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zaslat připomínky k zápisu z jednání PS OECD </w:t>
      </w:r>
      <w:r w:rsidR="005A23F9">
        <w:rPr>
          <w:rFonts w:ascii="Arial" w:hAnsi="Arial"/>
          <w:sz w:val="22"/>
          <w:szCs w:val="22"/>
        </w:rPr>
        <w:t>(v režimu revizí)</w:t>
      </w:r>
    </w:p>
    <w:p w:rsidR="000545C1" w:rsidRDefault="00BC3EEB" w:rsidP="00C93911">
      <w:pPr>
        <w:pStyle w:val="Odstavecseseznamem"/>
        <w:numPr>
          <w:ilvl w:val="0"/>
          <w:numId w:val="7"/>
        </w:numPr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 w:rsidRPr="000545C1">
        <w:rPr>
          <w:rFonts w:ascii="Arial" w:hAnsi="Arial"/>
          <w:sz w:val="22"/>
          <w:szCs w:val="22"/>
        </w:rPr>
        <w:t xml:space="preserve">zaslat stanovisko k druhé verzi interních pozic MZ k doporučením OECD </w:t>
      </w:r>
      <w:r w:rsidR="005A23F9">
        <w:rPr>
          <w:rFonts w:ascii="Arial" w:hAnsi="Arial"/>
          <w:sz w:val="22"/>
          <w:szCs w:val="22"/>
        </w:rPr>
        <w:t>(v režimu revizí)</w:t>
      </w:r>
    </w:p>
    <w:p w:rsidR="00BC3EEB" w:rsidRPr="000545C1" w:rsidRDefault="00BC3EEB" w:rsidP="005A23F9">
      <w:pPr>
        <w:pStyle w:val="Odstavecseseznamem"/>
        <w:numPr>
          <w:ilvl w:val="0"/>
          <w:numId w:val="7"/>
        </w:numPr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 w:rsidRPr="000545C1">
        <w:rPr>
          <w:rFonts w:ascii="Arial" w:hAnsi="Arial"/>
          <w:sz w:val="22"/>
          <w:szCs w:val="22"/>
        </w:rPr>
        <w:t>zaslat návrh osob/institucí/odborných společností, které by se moh</w:t>
      </w:r>
      <w:r w:rsidR="000545C1">
        <w:rPr>
          <w:rFonts w:ascii="Arial" w:hAnsi="Arial"/>
          <w:sz w:val="22"/>
          <w:szCs w:val="22"/>
        </w:rPr>
        <w:t>ly</w:t>
      </w:r>
      <w:r w:rsidR="000545C1" w:rsidRPr="000545C1">
        <w:rPr>
          <w:rFonts w:ascii="Arial" w:hAnsi="Arial"/>
          <w:sz w:val="22"/>
          <w:szCs w:val="22"/>
        </w:rPr>
        <w:t xml:space="preserve"> zúčastnit semináře MZ s OECD </w:t>
      </w:r>
      <w:r w:rsidR="005A23F9" w:rsidRPr="005A23F9">
        <w:rPr>
          <w:rFonts w:ascii="Arial" w:hAnsi="Arial"/>
          <w:sz w:val="22"/>
          <w:szCs w:val="22"/>
        </w:rPr>
        <w:t xml:space="preserve">(pokud možno vč. e-mailových kontaktů, aby mohl být zaslán </w:t>
      </w:r>
      <w:proofErr w:type="spellStart"/>
      <w:r w:rsidR="005A23F9" w:rsidRPr="005A23F9">
        <w:rPr>
          <w:rFonts w:ascii="Arial" w:hAnsi="Arial"/>
          <w:sz w:val="22"/>
          <w:szCs w:val="22"/>
        </w:rPr>
        <w:t>save-the-date</w:t>
      </w:r>
      <w:proofErr w:type="spellEnd"/>
      <w:r w:rsidR="005A23F9" w:rsidRPr="005A23F9">
        <w:rPr>
          <w:rFonts w:ascii="Arial" w:hAnsi="Arial"/>
          <w:sz w:val="22"/>
          <w:szCs w:val="22"/>
        </w:rPr>
        <w:t>)</w:t>
      </w:r>
    </w:p>
    <w:p w:rsidR="000545C1" w:rsidRPr="005A23F9" w:rsidRDefault="00D2375E" w:rsidP="000545C1">
      <w:pPr>
        <w:pStyle w:val="Odstavecseseznamem"/>
        <w:numPr>
          <w:ilvl w:val="0"/>
          <w:numId w:val="7"/>
        </w:numPr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 w:rsidRPr="005A23F9">
        <w:rPr>
          <w:rFonts w:ascii="Arial" w:hAnsi="Arial"/>
          <w:sz w:val="22"/>
          <w:szCs w:val="22"/>
        </w:rPr>
        <w:t>zvážit rozšíření osob v PS OECD v rámci stávajících věcných odborů</w:t>
      </w:r>
      <w:r w:rsidR="00C93911" w:rsidRPr="005A23F9">
        <w:rPr>
          <w:rFonts w:ascii="Arial" w:hAnsi="Arial"/>
          <w:sz w:val="22"/>
          <w:szCs w:val="22"/>
        </w:rPr>
        <w:t xml:space="preserve"> a nahlásit konkrétní kontakty </w:t>
      </w:r>
    </w:p>
    <w:p w:rsidR="000545C1" w:rsidRDefault="000545C1" w:rsidP="000545C1">
      <w:pPr>
        <w:spacing w:before="120" w:after="120" w:line="360" w:lineRule="auto"/>
        <w:ind w:left="360"/>
        <w:rPr>
          <w:szCs w:val="22"/>
        </w:rPr>
      </w:pPr>
    </w:p>
    <w:p w:rsidR="00A93922" w:rsidRPr="000545C1" w:rsidRDefault="000545C1" w:rsidP="000545C1">
      <w:pPr>
        <w:spacing w:before="120" w:after="120" w:line="360" w:lineRule="auto"/>
        <w:rPr>
          <w:szCs w:val="22"/>
        </w:rPr>
      </w:pPr>
      <w:r>
        <w:rPr>
          <w:szCs w:val="22"/>
        </w:rPr>
        <w:lastRenderedPageBreak/>
        <w:t>Ú</w:t>
      </w:r>
      <w:r w:rsidR="00A93922" w:rsidRPr="000545C1">
        <w:rPr>
          <w:szCs w:val="22"/>
        </w:rPr>
        <w:t>kol MEZ – vypracovat základní informace o OECD včetně zapojení MZ a uložit je</w:t>
      </w:r>
      <w:r>
        <w:rPr>
          <w:szCs w:val="22"/>
        </w:rPr>
        <w:t xml:space="preserve"> na intranet. Dále umístit</w:t>
      </w:r>
      <w:r w:rsidR="00A93922" w:rsidRPr="000545C1">
        <w:rPr>
          <w:szCs w:val="22"/>
        </w:rPr>
        <w:t xml:space="preserve"> na</w:t>
      </w:r>
      <w:r>
        <w:rPr>
          <w:szCs w:val="22"/>
        </w:rPr>
        <w:t xml:space="preserve"> intranet relevantní dokumenty</w:t>
      </w:r>
      <w:r w:rsidR="00A93922" w:rsidRPr="000545C1">
        <w:rPr>
          <w:szCs w:val="22"/>
        </w:rPr>
        <w:t xml:space="preserve"> HC a jeho podskupin včetně dokumentů k aktuálnímu/nejbližšímu jednání HC či jeho podskupin.</w:t>
      </w:r>
    </w:p>
    <w:sectPr w:rsidR="00A93922" w:rsidRPr="000545C1" w:rsidSect="005A23F9">
      <w:footerReference w:type="default" r:id="rId10"/>
      <w:pgSz w:w="11906" w:h="16838" w:code="9"/>
      <w:pgMar w:top="1417" w:right="1417" w:bottom="709" w:left="1417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C1" w:rsidRDefault="000545C1" w:rsidP="000545C1">
      <w:pPr>
        <w:spacing w:line="240" w:lineRule="auto"/>
      </w:pPr>
      <w:r>
        <w:separator/>
      </w:r>
    </w:p>
  </w:endnote>
  <w:endnote w:type="continuationSeparator" w:id="0">
    <w:p w:rsidR="000545C1" w:rsidRDefault="000545C1" w:rsidP="00054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718995"/>
      <w:docPartObj>
        <w:docPartGallery w:val="Page Numbers (Bottom of Page)"/>
        <w:docPartUnique/>
      </w:docPartObj>
    </w:sdtPr>
    <w:sdtEndPr/>
    <w:sdtContent>
      <w:p w:rsidR="000545C1" w:rsidRDefault="000545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4B5">
          <w:rPr>
            <w:noProof/>
          </w:rPr>
          <w:t>4</w:t>
        </w:r>
        <w:r>
          <w:fldChar w:fldCharType="end"/>
        </w:r>
      </w:p>
    </w:sdtContent>
  </w:sdt>
  <w:p w:rsidR="000545C1" w:rsidRDefault="000545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C1" w:rsidRDefault="000545C1" w:rsidP="000545C1">
      <w:pPr>
        <w:spacing w:line="240" w:lineRule="auto"/>
      </w:pPr>
      <w:r>
        <w:separator/>
      </w:r>
    </w:p>
  </w:footnote>
  <w:footnote w:type="continuationSeparator" w:id="0">
    <w:p w:rsidR="000545C1" w:rsidRDefault="000545C1" w:rsidP="000545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C9"/>
    <w:multiLevelType w:val="hybridMultilevel"/>
    <w:tmpl w:val="2F1CC9CC"/>
    <w:lvl w:ilvl="0" w:tplc="0E1A5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B6D57"/>
    <w:multiLevelType w:val="hybridMultilevel"/>
    <w:tmpl w:val="F2F0A87E"/>
    <w:lvl w:ilvl="0" w:tplc="71927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5342E"/>
    <w:multiLevelType w:val="hybridMultilevel"/>
    <w:tmpl w:val="1A8CDFDE"/>
    <w:lvl w:ilvl="0" w:tplc="71927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83BA4"/>
    <w:multiLevelType w:val="hybridMultilevel"/>
    <w:tmpl w:val="A9C0B45C"/>
    <w:lvl w:ilvl="0" w:tplc="71927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D012E"/>
    <w:multiLevelType w:val="hybridMultilevel"/>
    <w:tmpl w:val="EDE40B24"/>
    <w:lvl w:ilvl="0" w:tplc="71927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C17B4"/>
    <w:multiLevelType w:val="hybridMultilevel"/>
    <w:tmpl w:val="EF0EACA0"/>
    <w:lvl w:ilvl="0" w:tplc="71927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E3A42"/>
    <w:multiLevelType w:val="hybridMultilevel"/>
    <w:tmpl w:val="5B22AD16"/>
    <w:lvl w:ilvl="0" w:tplc="BE9E3A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F461A"/>
    <w:multiLevelType w:val="hybridMultilevel"/>
    <w:tmpl w:val="3A842204"/>
    <w:lvl w:ilvl="0" w:tplc="71927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0A"/>
    <w:rsid w:val="000545C1"/>
    <w:rsid w:val="000D423A"/>
    <w:rsid w:val="001360E0"/>
    <w:rsid w:val="00162A6C"/>
    <w:rsid w:val="001A4892"/>
    <w:rsid w:val="003172C8"/>
    <w:rsid w:val="003216CE"/>
    <w:rsid w:val="003D7E11"/>
    <w:rsid w:val="00467767"/>
    <w:rsid w:val="004B560A"/>
    <w:rsid w:val="00581AC2"/>
    <w:rsid w:val="005A23F9"/>
    <w:rsid w:val="006213CF"/>
    <w:rsid w:val="0087737C"/>
    <w:rsid w:val="00884B7D"/>
    <w:rsid w:val="008D13E5"/>
    <w:rsid w:val="008E7F15"/>
    <w:rsid w:val="00927C5A"/>
    <w:rsid w:val="0096741B"/>
    <w:rsid w:val="009F1AB4"/>
    <w:rsid w:val="00A1637F"/>
    <w:rsid w:val="00A93922"/>
    <w:rsid w:val="00AB53FC"/>
    <w:rsid w:val="00B23AFA"/>
    <w:rsid w:val="00B268F6"/>
    <w:rsid w:val="00B57C7F"/>
    <w:rsid w:val="00B62AF5"/>
    <w:rsid w:val="00B81546"/>
    <w:rsid w:val="00BC3EEB"/>
    <w:rsid w:val="00BD25FF"/>
    <w:rsid w:val="00C314B5"/>
    <w:rsid w:val="00C93911"/>
    <w:rsid w:val="00D2375E"/>
    <w:rsid w:val="00F56979"/>
    <w:rsid w:val="00F86F67"/>
    <w:rsid w:val="00F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 grey"/>
    <w:qFormat/>
    <w:rsid w:val="00BD25FF"/>
    <w:pPr>
      <w:spacing w:line="300" w:lineRule="exact"/>
      <w:jc w:val="both"/>
    </w:pPr>
    <w:rPr>
      <w:color w:val="000000"/>
      <w:szCs w:val="24"/>
    </w:rPr>
  </w:style>
  <w:style w:type="paragraph" w:styleId="Nadpis1">
    <w:name w:val="heading 1"/>
    <w:basedOn w:val="Normln"/>
    <w:next w:val="Normln"/>
    <w:link w:val="Nadpis1Char"/>
    <w:qFormat/>
    <w:rsid w:val="00BD2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2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qFormat/>
    <w:rsid w:val="00BD25FF"/>
    <w:pPr>
      <w:tabs>
        <w:tab w:val="right" w:leader="dot" w:pos="9062"/>
      </w:tabs>
      <w:spacing w:after="100"/>
    </w:pPr>
    <w:rPr>
      <w:rFonts w:eastAsia="Calibri"/>
      <w:b/>
      <w:noProof/>
      <w:u w:val="single"/>
      <w:lang w:eastAsia="en-US"/>
    </w:rPr>
  </w:style>
  <w:style w:type="paragraph" w:styleId="Obsah2">
    <w:name w:val="toc 2"/>
    <w:basedOn w:val="Normln"/>
    <w:next w:val="Normln"/>
    <w:autoRedefine/>
    <w:uiPriority w:val="39"/>
    <w:qFormat/>
    <w:rsid w:val="00BD25FF"/>
    <w:pPr>
      <w:spacing w:after="100"/>
      <w:ind w:left="220"/>
    </w:pPr>
    <w:rPr>
      <w:rFonts w:eastAsia="Calibri"/>
      <w:u w:val="single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D25FF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color w:val="auto"/>
      <w:szCs w:val="22"/>
    </w:rPr>
  </w:style>
  <w:style w:type="paragraph" w:styleId="Podtitul">
    <w:name w:val="Subtitle"/>
    <w:basedOn w:val="Normln"/>
    <w:next w:val="Normln"/>
    <w:link w:val="PodtitulChar"/>
    <w:qFormat/>
    <w:rsid w:val="00BD2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BD2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BD25FF"/>
    <w:rPr>
      <w:b/>
      <w:bCs/>
    </w:rPr>
  </w:style>
  <w:style w:type="paragraph" w:styleId="Bezmezer">
    <w:name w:val="No Spacing"/>
    <w:link w:val="BezmezerChar"/>
    <w:uiPriority w:val="1"/>
    <w:qFormat/>
    <w:rsid w:val="00BD25FF"/>
    <w:rPr>
      <w:rFonts w:asciiTheme="minorHAnsi" w:eastAsiaTheme="minorEastAsia" w:hAnsiTheme="minorHAnsi" w:cstheme="minorBidi"/>
    </w:rPr>
  </w:style>
  <w:style w:type="character" w:customStyle="1" w:styleId="BezmezerChar">
    <w:name w:val="Bez mezer Char"/>
    <w:basedOn w:val="Standardnpsmoodstavce"/>
    <w:link w:val="Bezmezer"/>
    <w:uiPriority w:val="1"/>
    <w:rsid w:val="00BD25FF"/>
    <w:rPr>
      <w:rFonts w:asciiTheme="minorHAnsi" w:eastAsiaTheme="minorEastAsia" w:hAnsiTheme="minorHAnsi" w:cstheme="minorBidi"/>
    </w:rPr>
  </w:style>
  <w:style w:type="paragraph" w:styleId="Odstavecseseznamem">
    <w:name w:val="List Paragraph"/>
    <w:basedOn w:val="Normln"/>
    <w:uiPriority w:val="34"/>
    <w:qFormat/>
    <w:rsid w:val="00BD25FF"/>
    <w:pPr>
      <w:spacing w:line="240" w:lineRule="auto"/>
      <w:ind w:left="720"/>
      <w:contextualSpacing/>
      <w:jc w:val="left"/>
    </w:pPr>
    <w:rPr>
      <w:rFonts w:ascii="Times New Roman" w:hAnsi="Times New Roman"/>
      <w:color w:val="auto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D25FF"/>
    <w:pPr>
      <w:spacing w:line="276" w:lineRule="auto"/>
      <w:jc w:val="left"/>
      <w:outlineLvl w:val="9"/>
    </w:pPr>
  </w:style>
  <w:style w:type="paragraph" w:styleId="Nzev">
    <w:name w:val="Title"/>
    <w:basedOn w:val="Normln"/>
    <w:next w:val="Normln"/>
    <w:link w:val="NzevChar"/>
    <w:qFormat/>
    <w:rsid w:val="00BD2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BD2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rsid w:val="00B268F6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0545C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0545C1"/>
    <w:rPr>
      <w:color w:val="000000"/>
      <w:szCs w:val="24"/>
    </w:rPr>
  </w:style>
  <w:style w:type="paragraph" w:styleId="Zpat">
    <w:name w:val="footer"/>
    <w:basedOn w:val="Normln"/>
    <w:link w:val="ZpatChar"/>
    <w:uiPriority w:val="99"/>
    <w:rsid w:val="000545C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5C1"/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 grey"/>
    <w:qFormat/>
    <w:rsid w:val="00BD25FF"/>
    <w:pPr>
      <w:spacing w:line="300" w:lineRule="exact"/>
      <w:jc w:val="both"/>
    </w:pPr>
    <w:rPr>
      <w:color w:val="000000"/>
      <w:szCs w:val="24"/>
    </w:rPr>
  </w:style>
  <w:style w:type="paragraph" w:styleId="Nadpis1">
    <w:name w:val="heading 1"/>
    <w:basedOn w:val="Normln"/>
    <w:next w:val="Normln"/>
    <w:link w:val="Nadpis1Char"/>
    <w:qFormat/>
    <w:rsid w:val="00BD2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2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qFormat/>
    <w:rsid w:val="00BD25FF"/>
    <w:pPr>
      <w:tabs>
        <w:tab w:val="right" w:leader="dot" w:pos="9062"/>
      </w:tabs>
      <w:spacing w:after="100"/>
    </w:pPr>
    <w:rPr>
      <w:rFonts w:eastAsia="Calibri"/>
      <w:b/>
      <w:noProof/>
      <w:u w:val="single"/>
      <w:lang w:eastAsia="en-US"/>
    </w:rPr>
  </w:style>
  <w:style w:type="paragraph" w:styleId="Obsah2">
    <w:name w:val="toc 2"/>
    <w:basedOn w:val="Normln"/>
    <w:next w:val="Normln"/>
    <w:autoRedefine/>
    <w:uiPriority w:val="39"/>
    <w:qFormat/>
    <w:rsid w:val="00BD25FF"/>
    <w:pPr>
      <w:spacing w:after="100"/>
      <w:ind w:left="220"/>
    </w:pPr>
    <w:rPr>
      <w:rFonts w:eastAsia="Calibri"/>
      <w:u w:val="single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D25FF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color w:val="auto"/>
      <w:szCs w:val="22"/>
    </w:rPr>
  </w:style>
  <w:style w:type="paragraph" w:styleId="Podtitul">
    <w:name w:val="Subtitle"/>
    <w:basedOn w:val="Normln"/>
    <w:next w:val="Normln"/>
    <w:link w:val="PodtitulChar"/>
    <w:qFormat/>
    <w:rsid w:val="00BD2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BD2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BD25FF"/>
    <w:rPr>
      <w:b/>
      <w:bCs/>
    </w:rPr>
  </w:style>
  <w:style w:type="paragraph" w:styleId="Bezmezer">
    <w:name w:val="No Spacing"/>
    <w:link w:val="BezmezerChar"/>
    <w:uiPriority w:val="1"/>
    <w:qFormat/>
    <w:rsid w:val="00BD25FF"/>
    <w:rPr>
      <w:rFonts w:asciiTheme="minorHAnsi" w:eastAsiaTheme="minorEastAsia" w:hAnsiTheme="minorHAnsi" w:cstheme="minorBidi"/>
    </w:rPr>
  </w:style>
  <w:style w:type="character" w:customStyle="1" w:styleId="BezmezerChar">
    <w:name w:val="Bez mezer Char"/>
    <w:basedOn w:val="Standardnpsmoodstavce"/>
    <w:link w:val="Bezmezer"/>
    <w:uiPriority w:val="1"/>
    <w:rsid w:val="00BD25FF"/>
    <w:rPr>
      <w:rFonts w:asciiTheme="minorHAnsi" w:eastAsiaTheme="minorEastAsia" w:hAnsiTheme="minorHAnsi" w:cstheme="minorBidi"/>
    </w:rPr>
  </w:style>
  <w:style w:type="paragraph" w:styleId="Odstavecseseznamem">
    <w:name w:val="List Paragraph"/>
    <w:basedOn w:val="Normln"/>
    <w:uiPriority w:val="34"/>
    <w:qFormat/>
    <w:rsid w:val="00BD25FF"/>
    <w:pPr>
      <w:spacing w:line="240" w:lineRule="auto"/>
      <w:ind w:left="720"/>
      <w:contextualSpacing/>
      <w:jc w:val="left"/>
    </w:pPr>
    <w:rPr>
      <w:rFonts w:ascii="Times New Roman" w:hAnsi="Times New Roman"/>
      <w:color w:val="auto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D25FF"/>
    <w:pPr>
      <w:spacing w:line="276" w:lineRule="auto"/>
      <w:jc w:val="left"/>
      <w:outlineLvl w:val="9"/>
    </w:pPr>
  </w:style>
  <w:style w:type="paragraph" w:styleId="Nzev">
    <w:name w:val="Title"/>
    <w:basedOn w:val="Normln"/>
    <w:next w:val="Normln"/>
    <w:link w:val="NzevChar"/>
    <w:qFormat/>
    <w:rsid w:val="00BD2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BD2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rsid w:val="00B268F6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0545C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0545C1"/>
    <w:rPr>
      <w:color w:val="000000"/>
      <w:szCs w:val="24"/>
    </w:rPr>
  </w:style>
  <w:style w:type="paragraph" w:styleId="Zpat">
    <w:name w:val="footer"/>
    <w:basedOn w:val="Normln"/>
    <w:link w:val="ZpatChar"/>
    <w:uiPriority w:val="99"/>
    <w:rsid w:val="000545C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5C1"/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4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h@mz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84CB-1A42-47D9-9A93-5C9C4B64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1770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Mudroňka František Mgr.</dc:creator>
  <cp:keywords/>
  <dc:description/>
  <cp:lastModifiedBy>Mudroňka František Mgr.</cp:lastModifiedBy>
  <cp:revision>15</cp:revision>
  <dcterms:created xsi:type="dcterms:W3CDTF">2018-08-24T08:26:00Z</dcterms:created>
  <dcterms:modified xsi:type="dcterms:W3CDTF">2018-09-13T07:32:00Z</dcterms:modified>
</cp:coreProperties>
</file>