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3FF1" w14:textId="77777777" w:rsidR="0022465B" w:rsidRPr="00400BDD" w:rsidRDefault="0022465B" w:rsidP="0022465B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400BDD">
        <w:rPr>
          <w:rFonts w:ascii="Calibri" w:hAnsi="Calibri" w:cs="Calibri"/>
          <w:b/>
          <w:bCs/>
          <w:sz w:val="22"/>
          <w:szCs w:val="22"/>
        </w:rPr>
        <w:t>Meziresortní koordinační skupina pro dětské duševní zdraví</w:t>
      </w:r>
    </w:p>
    <w:p w14:paraId="4B89C4CF" w14:textId="77777777" w:rsidR="0022465B" w:rsidRPr="00400BDD" w:rsidRDefault="0022465B" w:rsidP="0022465B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400BDD">
        <w:rPr>
          <w:rFonts w:ascii="Calibri" w:hAnsi="Calibri" w:cs="Calibri"/>
          <w:b/>
          <w:bCs/>
          <w:sz w:val="22"/>
          <w:szCs w:val="22"/>
        </w:rPr>
        <w:t>dne 30. července 2025</w:t>
      </w:r>
    </w:p>
    <w:p w14:paraId="7F50253E" w14:textId="77777777" w:rsidR="0022465B" w:rsidRDefault="0022465B" w:rsidP="0022465B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400BDD">
        <w:rPr>
          <w:rFonts w:ascii="Calibri" w:hAnsi="Calibri" w:cs="Calibri"/>
          <w:b/>
          <w:bCs/>
          <w:sz w:val="22"/>
          <w:szCs w:val="22"/>
        </w:rPr>
        <w:t>od 9:00 do 11:00 hodin (prezenčně a online)</w:t>
      </w:r>
    </w:p>
    <w:p w14:paraId="1AE8474F" w14:textId="77777777" w:rsidR="00091EA2" w:rsidRPr="00400BDD" w:rsidRDefault="00091EA2" w:rsidP="0022465B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0B1B8E1" w14:textId="1B2B3097" w:rsidR="0022465B" w:rsidRPr="00400BDD" w:rsidRDefault="0022465B" w:rsidP="0022465B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00BDD">
        <w:rPr>
          <w:rFonts w:ascii="Calibri" w:hAnsi="Calibri" w:cs="Calibri"/>
          <w:b/>
          <w:bCs/>
          <w:sz w:val="22"/>
          <w:szCs w:val="22"/>
        </w:rPr>
        <w:t>Přítomní členové a jejich zástupci MKS DDZ (prezenčně):</w:t>
      </w:r>
      <w:r w:rsidRPr="00400BDD">
        <w:rPr>
          <w:rFonts w:ascii="Calibri" w:hAnsi="Calibri" w:cs="Calibri"/>
          <w:sz w:val="22"/>
          <w:szCs w:val="22"/>
        </w:rPr>
        <w:t xml:space="preserve"> Hrdlička Ferdinand (MŠMT), Kačírková Petra (MPSV), Svobodová Ivana (MZ</w:t>
      </w:r>
      <w:r w:rsidR="00BC7249" w:rsidRPr="00400BDD">
        <w:rPr>
          <w:rFonts w:ascii="Calibri" w:hAnsi="Calibri" w:cs="Calibri"/>
          <w:sz w:val="22"/>
          <w:szCs w:val="22"/>
        </w:rPr>
        <w:t>D</w:t>
      </w:r>
      <w:r w:rsidRPr="00400BDD">
        <w:rPr>
          <w:rFonts w:ascii="Calibri" w:hAnsi="Calibri" w:cs="Calibri"/>
          <w:sz w:val="22"/>
          <w:szCs w:val="22"/>
        </w:rPr>
        <w:t>), Tyburcová Štěpánka (MZ</w:t>
      </w:r>
      <w:r w:rsidR="00BC7249" w:rsidRPr="00400BDD">
        <w:rPr>
          <w:rFonts w:ascii="Calibri" w:hAnsi="Calibri" w:cs="Calibri"/>
          <w:sz w:val="22"/>
          <w:szCs w:val="22"/>
        </w:rPr>
        <w:t>D</w:t>
      </w:r>
      <w:r w:rsidRPr="00400BDD">
        <w:rPr>
          <w:rFonts w:ascii="Calibri" w:hAnsi="Calibri" w:cs="Calibri"/>
          <w:sz w:val="22"/>
          <w:szCs w:val="22"/>
        </w:rPr>
        <w:t>).</w:t>
      </w:r>
    </w:p>
    <w:p w14:paraId="7D0E653A" w14:textId="77777777" w:rsidR="0022465B" w:rsidRPr="00400BDD" w:rsidRDefault="0022465B" w:rsidP="0022465B">
      <w:pPr>
        <w:spacing w:after="12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400BDD">
        <w:rPr>
          <w:rFonts w:ascii="Calibri" w:hAnsi="Calibri" w:cs="Calibri"/>
          <w:b/>
          <w:bCs/>
          <w:sz w:val="22"/>
          <w:szCs w:val="22"/>
        </w:rPr>
        <w:t>Přítomní členové a jejich zástupci (online):</w:t>
      </w:r>
      <w:r w:rsidRPr="00400BDD">
        <w:rPr>
          <w:rFonts w:ascii="Calibri" w:hAnsi="Calibri" w:cs="Calibri"/>
          <w:sz w:val="22"/>
          <w:szCs w:val="22"/>
        </w:rPr>
        <w:t xml:space="preserve"> Šimáčková Laurenčíková Klára (předsedkyně), Kiššová Lucia (ÚV), Lukasová Magdalena (NUDZ), </w:t>
      </w:r>
      <w:r w:rsidRPr="00400BDD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Vančáková Martina (MPSV).</w:t>
      </w:r>
    </w:p>
    <w:p w14:paraId="2C4E6BF1" w14:textId="3DE2157D" w:rsidR="0022465B" w:rsidRPr="00400BDD" w:rsidRDefault="0022465B" w:rsidP="0022465B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00BDD">
        <w:rPr>
          <w:rFonts w:ascii="Calibri" w:hAnsi="Calibri" w:cs="Calibri"/>
          <w:b/>
          <w:bCs/>
          <w:sz w:val="22"/>
          <w:szCs w:val="22"/>
        </w:rPr>
        <w:t xml:space="preserve">Hosté (prezenčně): </w:t>
      </w:r>
      <w:r w:rsidRPr="00400BDD">
        <w:rPr>
          <w:rFonts w:ascii="Calibri" w:hAnsi="Calibri" w:cs="Calibri"/>
          <w:sz w:val="22"/>
          <w:szCs w:val="22"/>
        </w:rPr>
        <w:t>Chloubová Kateřina (MZ</w:t>
      </w:r>
      <w:r w:rsidR="00BC7249" w:rsidRPr="00400BDD">
        <w:rPr>
          <w:rFonts w:ascii="Calibri" w:hAnsi="Calibri" w:cs="Calibri"/>
          <w:sz w:val="22"/>
          <w:szCs w:val="22"/>
        </w:rPr>
        <w:t>D</w:t>
      </w:r>
      <w:r w:rsidRPr="00400BDD">
        <w:rPr>
          <w:rFonts w:ascii="Calibri" w:hAnsi="Calibri" w:cs="Calibri"/>
          <w:sz w:val="22"/>
          <w:szCs w:val="22"/>
        </w:rPr>
        <w:t>), Zimmermannová Marie (Asociace komunitních služeb v oblasti péči o DZ).</w:t>
      </w:r>
    </w:p>
    <w:p w14:paraId="578FB86B" w14:textId="77777777" w:rsidR="0022465B" w:rsidRDefault="0022465B" w:rsidP="0022465B">
      <w:pPr>
        <w:tabs>
          <w:tab w:val="left" w:pos="2480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400BDD">
        <w:rPr>
          <w:rFonts w:ascii="Calibri" w:hAnsi="Calibri" w:cs="Calibri"/>
          <w:b/>
          <w:bCs/>
          <w:sz w:val="22"/>
          <w:szCs w:val="22"/>
        </w:rPr>
        <w:t xml:space="preserve">Hosté (online): </w:t>
      </w:r>
      <w:r w:rsidRPr="00400BDD">
        <w:rPr>
          <w:rFonts w:ascii="Calibri" w:hAnsi="Calibri" w:cs="Calibri"/>
          <w:sz w:val="22"/>
          <w:szCs w:val="22"/>
        </w:rPr>
        <w:t xml:space="preserve">Hájek Salomonová Marie (zástupce </w:t>
      </w:r>
      <w:proofErr w:type="spellStart"/>
      <w:r w:rsidRPr="00400BDD">
        <w:rPr>
          <w:rFonts w:ascii="Calibri" w:hAnsi="Calibri" w:cs="Calibri"/>
          <w:sz w:val="22"/>
          <w:szCs w:val="22"/>
        </w:rPr>
        <w:t>pedopsychiatrických</w:t>
      </w:r>
      <w:proofErr w:type="spellEnd"/>
      <w:r w:rsidRPr="00400BDD">
        <w:rPr>
          <w:rFonts w:ascii="Calibri" w:hAnsi="Calibri" w:cs="Calibri"/>
          <w:sz w:val="22"/>
          <w:szCs w:val="22"/>
        </w:rPr>
        <w:t xml:space="preserve"> pacientů), Veškrnová Blanka (Asociace komunitních služeb v oblasti péči o DZ).</w:t>
      </w:r>
    </w:p>
    <w:p w14:paraId="7DF3123F" w14:textId="77777777" w:rsidR="00400BDD" w:rsidRDefault="00400BDD" w:rsidP="0022465B">
      <w:pPr>
        <w:tabs>
          <w:tab w:val="left" w:pos="2480"/>
        </w:tabs>
        <w:spacing w:after="120"/>
        <w:jc w:val="both"/>
        <w:rPr>
          <w:rFonts w:ascii="Calibri" w:hAnsi="Calibri" w:cs="Calibri"/>
          <w:sz w:val="22"/>
          <w:szCs w:val="22"/>
        </w:rPr>
      </w:pPr>
    </w:p>
    <w:p w14:paraId="0D48B14C" w14:textId="77777777" w:rsidR="00400BDD" w:rsidRPr="00400BDD" w:rsidRDefault="00400BDD" w:rsidP="0022465B">
      <w:pPr>
        <w:tabs>
          <w:tab w:val="left" w:pos="2480"/>
        </w:tabs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3FA2BFBB" w14:textId="5E02B663" w:rsidR="0022465B" w:rsidRPr="00400BDD" w:rsidRDefault="0022465B" w:rsidP="0022465B">
      <w:pPr>
        <w:spacing w:after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400BD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Program:</w:t>
      </w:r>
    </w:p>
    <w:p w14:paraId="61A2411F" w14:textId="77777777" w:rsidR="0022465B" w:rsidRPr="00400BDD" w:rsidRDefault="0022465B" w:rsidP="0022465B">
      <w:pPr>
        <w:pStyle w:val="Odstavecseseznamem"/>
        <w:numPr>
          <w:ilvl w:val="0"/>
          <w:numId w:val="13"/>
        </w:numPr>
        <w:spacing w:after="120"/>
        <w:rPr>
          <w:rFonts w:ascii="Calibri" w:hAnsi="Calibri" w:cs="Calibri"/>
          <w:sz w:val="22"/>
          <w:szCs w:val="22"/>
        </w:rPr>
      </w:pPr>
      <w:r w:rsidRPr="00400BDD">
        <w:rPr>
          <w:rFonts w:ascii="Calibri" w:hAnsi="Calibri" w:cs="Calibri"/>
          <w:sz w:val="22"/>
          <w:szCs w:val="22"/>
        </w:rPr>
        <w:t>Diskuze o návrhu zpracování strategického dokumentu zaměřeného na komplexní řešení podpory dětského duševního zdraví.</w:t>
      </w:r>
    </w:p>
    <w:p w14:paraId="55DED82F" w14:textId="77777777" w:rsidR="0022465B" w:rsidRPr="00400BDD" w:rsidRDefault="0022465B" w:rsidP="0022465B">
      <w:pPr>
        <w:pStyle w:val="Odstavecseseznamem"/>
        <w:numPr>
          <w:ilvl w:val="0"/>
          <w:numId w:val="13"/>
        </w:numPr>
        <w:spacing w:after="120"/>
        <w:rPr>
          <w:rFonts w:ascii="Calibri" w:hAnsi="Calibri" w:cs="Calibri"/>
          <w:sz w:val="22"/>
          <w:szCs w:val="22"/>
        </w:rPr>
      </w:pPr>
      <w:r w:rsidRPr="00400BDD">
        <w:rPr>
          <w:rFonts w:ascii="Calibri" w:hAnsi="Calibri" w:cs="Calibri"/>
          <w:sz w:val="22"/>
          <w:szCs w:val="22"/>
        </w:rPr>
        <w:t>Podpora z norských fondů</w:t>
      </w:r>
    </w:p>
    <w:p w14:paraId="0A50B93C" w14:textId="77777777" w:rsidR="0022465B" w:rsidRPr="00400BDD" w:rsidRDefault="0022465B" w:rsidP="0022465B">
      <w:pPr>
        <w:pStyle w:val="Odstavecseseznamem"/>
        <w:spacing w:after="120"/>
        <w:rPr>
          <w:rFonts w:ascii="Calibri" w:hAnsi="Calibri" w:cs="Calibri"/>
          <w:b/>
          <w:bCs/>
          <w:sz w:val="22"/>
          <w:szCs w:val="22"/>
        </w:rPr>
      </w:pPr>
    </w:p>
    <w:p w14:paraId="1797A522" w14:textId="77777777" w:rsidR="0022465B" w:rsidRPr="00400BDD" w:rsidRDefault="0022465B" w:rsidP="0022465B">
      <w:pPr>
        <w:pStyle w:val="Odstavecseseznamem"/>
        <w:spacing w:after="120"/>
        <w:rPr>
          <w:rFonts w:ascii="Calibri" w:hAnsi="Calibri" w:cs="Calibri"/>
          <w:b/>
          <w:bCs/>
          <w:sz w:val="22"/>
          <w:szCs w:val="22"/>
        </w:rPr>
      </w:pPr>
    </w:p>
    <w:p w14:paraId="67F54C84" w14:textId="31699A5A" w:rsidR="004A3999" w:rsidRPr="00400BDD" w:rsidRDefault="0022465B" w:rsidP="0022465B">
      <w:pPr>
        <w:pStyle w:val="Odstavecseseznamem"/>
        <w:numPr>
          <w:ilvl w:val="0"/>
          <w:numId w:val="14"/>
        </w:num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400BDD">
        <w:rPr>
          <w:rFonts w:ascii="Calibri" w:hAnsi="Calibri" w:cs="Calibri"/>
          <w:b/>
          <w:bCs/>
          <w:sz w:val="22"/>
          <w:szCs w:val="22"/>
        </w:rPr>
        <w:t>Diskuze o návrhu zpracování strategického dokumentu zaměřeného na komplexní řešení podpory dětského duševního zdraví.</w:t>
      </w:r>
    </w:p>
    <w:p w14:paraId="2797EDC6" w14:textId="5D5CBEF4" w:rsidR="004A3999" w:rsidRPr="00400BDD" w:rsidRDefault="004A3999" w:rsidP="00400BDD">
      <w:pPr>
        <w:numPr>
          <w:ilvl w:val="0"/>
          <w:numId w:val="18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4A3999">
        <w:rPr>
          <w:rFonts w:ascii="Calibri" w:hAnsi="Calibri" w:cs="Calibri"/>
          <w:sz w:val="22"/>
          <w:szCs w:val="22"/>
        </w:rPr>
        <w:t>Národní rada pro duševní zdraví</w:t>
      </w:r>
      <w:r w:rsidRPr="00400BDD">
        <w:rPr>
          <w:rFonts w:ascii="Calibri" w:hAnsi="Calibri" w:cs="Calibri"/>
          <w:sz w:val="22"/>
          <w:szCs w:val="22"/>
        </w:rPr>
        <w:t xml:space="preserve"> (NRDZ)</w:t>
      </w:r>
      <w:r w:rsidRPr="004A3999">
        <w:rPr>
          <w:rFonts w:ascii="Calibri" w:hAnsi="Calibri" w:cs="Calibri"/>
          <w:sz w:val="22"/>
          <w:szCs w:val="22"/>
        </w:rPr>
        <w:t xml:space="preserve"> uložila této pracovní skupině úkol připravit návrh na</w:t>
      </w:r>
      <w:r w:rsidRPr="00400BDD">
        <w:rPr>
          <w:rFonts w:ascii="Calibri" w:hAnsi="Calibri" w:cs="Calibri"/>
          <w:sz w:val="22"/>
          <w:szCs w:val="22"/>
        </w:rPr>
        <w:t> </w:t>
      </w:r>
      <w:r w:rsidRPr="004A3999">
        <w:rPr>
          <w:rFonts w:ascii="Calibri" w:hAnsi="Calibri" w:cs="Calibri"/>
          <w:sz w:val="22"/>
          <w:szCs w:val="22"/>
        </w:rPr>
        <w:t>zpracování strategického dokumentu k podpoře dětského duševního zdraví. Návrh má být předložen na příštím zasedání NRDZ v září (termín bude upřesněn). Impuls pro zpracování takového dokumentu vzešel mimo jiné od osob se zkušeností s duševním onemocněním.</w:t>
      </w:r>
    </w:p>
    <w:p w14:paraId="0A89891E" w14:textId="4B428671" w:rsidR="004A3999" w:rsidRPr="00400BDD" w:rsidRDefault="004A3999" w:rsidP="00400BDD">
      <w:pPr>
        <w:numPr>
          <w:ilvl w:val="0"/>
          <w:numId w:val="18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4A3999">
        <w:rPr>
          <w:rFonts w:ascii="Calibri" w:hAnsi="Calibri" w:cs="Calibri"/>
          <w:sz w:val="22"/>
          <w:szCs w:val="22"/>
        </w:rPr>
        <w:t xml:space="preserve">Pan Hrdlička (MŠMT) upozornil, že téma dětského duševního zdraví je již zahrnuto v několika schválených strategických dokumentech (např. </w:t>
      </w:r>
      <w:r w:rsidRPr="004A3999">
        <w:rPr>
          <w:rFonts w:ascii="Calibri" w:hAnsi="Calibri" w:cs="Calibri"/>
          <w:i/>
          <w:iCs/>
          <w:sz w:val="22"/>
          <w:szCs w:val="22"/>
        </w:rPr>
        <w:t>Bezpečné dětství</w:t>
      </w:r>
      <w:r w:rsidRPr="004A3999">
        <w:rPr>
          <w:rFonts w:ascii="Calibri" w:hAnsi="Calibri" w:cs="Calibri"/>
          <w:sz w:val="22"/>
          <w:szCs w:val="22"/>
        </w:rPr>
        <w:t xml:space="preserve">, </w:t>
      </w:r>
      <w:r w:rsidRPr="004A3999">
        <w:rPr>
          <w:rFonts w:ascii="Calibri" w:hAnsi="Calibri" w:cs="Calibri"/>
          <w:i/>
          <w:iCs/>
          <w:sz w:val="22"/>
          <w:szCs w:val="22"/>
        </w:rPr>
        <w:t>Strategie 2030+</w:t>
      </w:r>
      <w:r w:rsidRPr="004A3999">
        <w:rPr>
          <w:rFonts w:ascii="Calibri" w:hAnsi="Calibri" w:cs="Calibri"/>
          <w:sz w:val="22"/>
          <w:szCs w:val="22"/>
        </w:rPr>
        <w:t xml:space="preserve">, </w:t>
      </w:r>
      <w:r w:rsidRPr="004A3999">
        <w:rPr>
          <w:rFonts w:ascii="Calibri" w:hAnsi="Calibri" w:cs="Calibri"/>
          <w:i/>
          <w:iCs/>
          <w:sz w:val="22"/>
          <w:szCs w:val="22"/>
        </w:rPr>
        <w:t>NAPDZ</w:t>
      </w:r>
      <w:r w:rsidRPr="004A3999">
        <w:rPr>
          <w:rFonts w:ascii="Calibri" w:hAnsi="Calibri" w:cs="Calibri"/>
          <w:sz w:val="22"/>
          <w:szCs w:val="22"/>
        </w:rPr>
        <w:t>)</w:t>
      </w:r>
      <w:r w:rsidR="00983127">
        <w:rPr>
          <w:rFonts w:ascii="Calibri" w:hAnsi="Calibri" w:cs="Calibri"/>
          <w:sz w:val="22"/>
          <w:szCs w:val="22"/>
        </w:rPr>
        <w:t> </w:t>
      </w:r>
      <w:r w:rsidRPr="00400BDD">
        <w:rPr>
          <w:rFonts w:ascii="Calibri" w:hAnsi="Calibri" w:cs="Calibri"/>
          <w:sz w:val="22"/>
          <w:szCs w:val="22"/>
        </w:rPr>
        <w:t>a </w:t>
      </w:r>
      <w:r w:rsidRPr="004A3999">
        <w:rPr>
          <w:rFonts w:ascii="Calibri" w:hAnsi="Calibri" w:cs="Calibri"/>
          <w:sz w:val="22"/>
          <w:szCs w:val="22"/>
        </w:rPr>
        <w:t>že</w:t>
      </w:r>
      <w:r w:rsidR="00983127">
        <w:rPr>
          <w:rFonts w:ascii="Calibri" w:hAnsi="Calibri" w:cs="Calibri"/>
          <w:sz w:val="22"/>
          <w:szCs w:val="22"/>
        </w:rPr>
        <w:t> </w:t>
      </w:r>
      <w:r w:rsidRPr="004A3999">
        <w:rPr>
          <w:rFonts w:ascii="Calibri" w:hAnsi="Calibri" w:cs="Calibri"/>
          <w:sz w:val="22"/>
          <w:szCs w:val="22"/>
        </w:rPr>
        <w:t>vznik dalšího materiálu by pravděpodobně neměl podporu Ministerstva financí.</w:t>
      </w:r>
    </w:p>
    <w:p w14:paraId="595E029D" w14:textId="0D6D9490" w:rsidR="004A3999" w:rsidRPr="004A3999" w:rsidRDefault="004A3999" w:rsidP="00400BDD">
      <w:pPr>
        <w:numPr>
          <w:ilvl w:val="0"/>
          <w:numId w:val="18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4A3999">
        <w:rPr>
          <w:rFonts w:ascii="Calibri" w:hAnsi="Calibri" w:cs="Calibri"/>
          <w:sz w:val="22"/>
          <w:szCs w:val="22"/>
        </w:rPr>
        <w:t xml:space="preserve">Mgr. Salomonová (zástupkyně osob se zkušeností) potvrdila, že podnět ke zpracování dokumentu vzešel od uživatelů péče, </w:t>
      </w:r>
      <w:r w:rsidRPr="00400BDD">
        <w:rPr>
          <w:rFonts w:ascii="Calibri" w:hAnsi="Calibri" w:cs="Calibri"/>
          <w:sz w:val="22"/>
          <w:szCs w:val="22"/>
        </w:rPr>
        <w:t>poté co</w:t>
      </w:r>
      <w:r w:rsidRPr="004A3999">
        <w:rPr>
          <w:rFonts w:ascii="Calibri" w:hAnsi="Calibri" w:cs="Calibri"/>
          <w:sz w:val="22"/>
          <w:szCs w:val="22"/>
        </w:rPr>
        <w:t xml:space="preserve"> měli možnost připomínkovat </w:t>
      </w:r>
      <w:r w:rsidRPr="004A3999">
        <w:rPr>
          <w:rFonts w:ascii="Calibri" w:hAnsi="Calibri" w:cs="Calibri"/>
          <w:i/>
          <w:iCs/>
          <w:sz w:val="22"/>
          <w:szCs w:val="22"/>
        </w:rPr>
        <w:t>Koncepci dětské a</w:t>
      </w:r>
      <w:r w:rsidRPr="00400BDD">
        <w:rPr>
          <w:rFonts w:ascii="Calibri" w:hAnsi="Calibri" w:cs="Calibri"/>
          <w:i/>
          <w:iCs/>
          <w:sz w:val="22"/>
          <w:szCs w:val="22"/>
        </w:rPr>
        <w:t> </w:t>
      </w:r>
      <w:r w:rsidRPr="004A3999">
        <w:rPr>
          <w:rFonts w:ascii="Calibri" w:hAnsi="Calibri" w:cs="Calibri"/>
          <w:i/>
          <w:iCs/>
          <w:sz w:val="22"/>
          <w:szCs w:val="22"/>
        </w:rPr>
        <w:t>dorostové psychiatrie</w:t>
      </w:r>
      <w:r w:rsidRPr="004A3999">
        <w:rPr>
          <w:rFonts w:ascii="Calibri" w:hAnsi="Calibri" w:cs="Calibri"/>
          <w:sz w:val="22"/>
          <w:szCs w:val="22"/>
        </w:rPr>
        <w:t xml:space="preserve">. U tohoto </w:t>
      </w:r>
      <w:r w:rsidRPr="00400BDD">
        <w:rPr>
          <w:rFonts w:ascii="Calibri" w:hAnsi="Calibri" w:cs="Calibri"/>
          <w:sz w:val="22"/>
          <w:szCs w:val="22"/>
        </w:rPr>
        <w:t xml:space="preserve">nového </w:t>
      </w:r>
      <w:r w:rsidRPr="004A3999">
        <w:rPr>
          <w:rFonts w:ascii="Calibri" w:hAnsi="Calibri" w:cs="Calibri"/>
          <w:sz w:val="22"/>
          <w:szCs w:val="22"/>
        </w:rPr>
        <w:t>materiálu chybí provázanost s dalšími platnými dokumenty (např. přenos informací mezi zdravotnictvím a školstvím) a některá témata, jako je</w:t>
      </w:r>
      <w:r w:rsidRPr="00400BDD">
        <w:rPr>
          <w:rFonts w:ascii="Calibri" w:hAnsi="Calibri" w:cs="Calibri"/>
          <w:sz w:val="22"/>
          <w:szCs w:val="22"/>
        </w:rPr>
        <w:t> </w:t>
      </w:r>
      <w:r w:rsidRPr="004A3999">
        <w:rPr>
          <w:rFonts w:ascii="Calibri" w:hAnsi="Calibri" w:cs="Calibri"/>
          <w:sz w:val="22"/>
          <w:szCs w:val="22"/>
        </w:rPr>
        <w:t>prevence nebo práva dětí, jsou opomíjena. Organizace Nevypusť duši aktuálně sestavila seznam dokumentů vztahujících se k dětskému duševnímu zdraví – jak vzniklých v ČR, tak i</w:t>
      </w:r>
      <w:r w:rsidRPr="00400BDD">
        <w:rPr>
          <w:rFonts w:ascii="Calibri" w:hAnsi="Calibri" w:cs="Calibri"/>
          <w:sz w:val="22"/>
          <w:szCs w:val="22"/>
        </w:rPr>
        <w:t> </w:t>
      </w:r>
      <w:r w:rsidRPr="004A3999">
        <w:rPr>
          <w:rFonts w:ascii="Calibri" w:hAnsi="Calibri" w:cs="Calibri"/>
          <w:sz w:val="22"/>
          <w:szCs w:val="22"/>
        </w:rPr>
        <w:t>mezinárodních. Probíhá jejich analýza s cílem identifikovat přesahy a opomenuté oblasti. Tento seznam bude pracovní skupině MKS DDZ poskytnut.</w:t>
      </w:r>
    </w:p>
    <w:p w14:paraId="1A2B4B42" w14:textId="2C11C7A7" w:rsidR="004A3999" w:rsidRPr="004A3999" w:rsidRDefault="004A3999" w:rsidP="00400BDD">
      <w:pPr>
        <w:numPr>
          <w:ilvl w:val="0"/>
          <w:numId w:val="18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4A3999">
        <w:rPr>
          <w:rFonts w:ascii="Calibri" w:hAnsi="Calibri" w:cs="Calibri"/>
          <w:sz w:val="22"/>
          <w:szCs w:val="22"/>
        </w:rPr>
        <w:t xml:space="preserve">Mgr. Zimmermanová (Asociace komunitních služeb) sdílela zkušenosti z praxe, kdy se pracovníci v nemocnicích často neorientují v existujících strategických dokumentech. Z tohoto důvodu </w:t>
      </w:r>
      <w:r w:rsidRPr="004A3999">
        <w:rPr>
          <w:rFonts w:ascii="Calibri" w:hAnsi="Calibri" w:cs="Calibri"/>
          <w:sz w:val="22"/>
          <w:szCs w:val="22"/>
        </w:rPr>
        <w:lastRenderedPageBreak/>
        <w:t>nepovažuje za vhodné tvořit další strategii, ale spíše vytvořit jeden přehledný materiál, který by mezi jednotlivými strategiemi vysvětlil provázanost. V praxi také často chybí jasně určené kompetence, což vede k přenášení odpovědnosti mezi jednotlivými resorty. Ukazuje se potřeba zjednodušení, sjednocení a lepšího zacílení existujících strategií. Navrhla také možnost vytvořit doporučující síť služeb na daný počet obyvatel, která by pomohla určit, jaké služby rozvíjet a</w:t>
      </w:r>
      <w:r w:rsidR="00400BDD">
        <w:rPr>
          <w:rFonts w:ascii="Calibri" w:hAnsi="Calibri" w:cs="Calibri"/>
          <w:sz w:val="22"/>
          <w:szCs w:val="22"/>
        </w:rPr>
        <w:t> </w:t>
      </w:r>
      <w:r w:rsidRPr="004A3999">
        <w:rPr>
          <w:rFonts w:ascii="Calibri" w:hAnsi="Calibri" w:cs="Calibri"/>
          <w:sz w:val="22"/>
          <w:szCs w:val="22"/>
        </w:rPr>
        <w:t>podporovat.</w:t>
      </w:r>
    </w:p>
    <w:p w14:paraId="6E1FB2D9" w14:textId="0F1357EB" w:rsidR="004A3999" w:rsidRPr="00400BDD" w:rsidRDefault="004A3999" w:rsidP="00400BDD">
      <w:pPr>
        <w:numPr>
          <w:ilvl w:val="0"/>
          <w:numId w:val="18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4A3999">
        <w:rPr>
          <w:rFonts w:ascii="Calibri" w:hAnsi="Calibri" w:cs="Calibri"/>
          <w:sz w:val="22"/>
          <w:szCs w:val="22"/>
        </w:rPr>
        <w:t>Mgr. Kačírková (MPSV) rovněž potvrdila, že existuje velké množství dokumentů, ve kterých se</w:t>
      </w:r>
      <w:r w:rsidR="00983127">
        <w:rPr>
          <w:rFonts w:ascii="Calibri" w:hAnsi="Calibri" w:cs="Calibri"/>
          <w:sz w:val="22"/>
          <w:szCs w:val="22"/>
        </w:rPr>
        <w:t> </w:t>
      </w:r>
      <w:r w:rsidRPr="004A3999">
        <w:rPr>
          <w:rFonts w:ascii="Calibri" w:hAnsi="Calibri" w:cs="Calibri"/>
          <w:sz w:val="22"/>
          <w:szCs w:val="22"/>
        </w:rPr>
        <w:t>sociální pracovníci v obcích obtížně orientují. Zlepšení orientace by výrazně pomohlo nejen jim, ale</w:t>
      </w:r>
      <w:r w:rsidRPr="00400BDD">
        <w:rPr>
          <w:rFonts w:ascii="Calibri" w:hAnsi="Calibri" w:cs="Calibri"/>
          <w:sz w:val="22"/>
          <w:szCs w:val="22"/>
        </w:rPr>
        <w:t xml:space="preserve"> pozitivní dopad by byl</w:t>
      </w:r>
      <w:r w:rsidRPr="004A3999">
        <w:rPr>
          <w:rFonts w:ascii="Calibri" w:hAnsi="Calibri" w:cs="Calibri"/>
          <w:sz w:val="22"/>
          <w:szCs w:val="22"/>
        </w:rPr>
        <w:t xml:space="preserve"> především </w:t>
      </w:r>
      <w:r w:rsidRPr="00400BDD">
        <w:rPr>
          <w:rFonts w:ascii="Calibri" w:hAnsi="Calibri" w:cs="Calibri"/>
          <w:sz w:val="22"/>
          <w:szCs w:val="22"/>
        </w:rPr>
        <w:t xml:space="preserve">u </w:t>
      </w:r>
      <w:r w:rsidRPr="004A3999">
        <w:rPr>
          <w:rFonts w:ascii="Calibri" w:hAnsi="Calibri" w:cs="Calibri"/>
          <w:sz w:val="22"/>
          <w:szCs w:val="22"/>
        </w:rPr>
        <w:t>klientům.</w:t>
      </w:r>
    </w:p>
    <w:p w14:paraId="511D0EE4" w14:textId="77777777" w:rsidR="004A3999" w:rsidRPr="00400BDD" w:rsidRDefault="004A3999" w:rsidP="00400BDD">
      <w:pPr>
        <w:numPr>
          <w:ilvl w:val="0"/>
          <w:numId w:val="18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4A3999">
        <w:rPr>
          <w:rFonts w:ascii="Calibri" w:hAnsi="Calibri" w:cs="Calibri"/>
          <w:sz w:val="22"/>
          <w:szCs w:val="22"/>
        </w:rPr>
        <w:t>Pan Hrdlička (MŠMT) doporučil identifikovat nepokrytá témata mezi stávajícími strategickými dokumenty a tato témata následně propsat do aktualizací již schválených vládních dokumentů, případně do jejich implementačních plánů.</w:t>
      </w:r>
    </w:p>
    <w:p w14:paraId="0A356C97" w14:textId="2C44CD2A" w:rsidR="004A3999" w:rsidRPr="004A3999" w:rsidRDefault="004A3999" w:rsidP="00400BDD">
      <w:pPr>
        <w:numPr>
          <w:ilvl w:val="0"/>
          <w:numId w:val="18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4A3999">
        <w:rPr>
          <w:rFonts w:ascii="Calibri" w:hAnsi="Calibri" w:cs="Calibri"/>
          <w:sz w:val="22"/>
          <w:szCs w:val="22"/>
        </w:rPr>
        <w:t>Vládní zmocněnkyně pro lidská práva Klára Šimáčková Laurenčíková souhlasila s tím, že systém podpory je roztříštěný a nekoordinovaný na národní úrovni. Vytvoření vysvětlujícího materiálu by bylo velmi přínosné.</w:t>
      </w:r>
    </w:p>
    <w:p w14:paraId="3E939B92" w14:textId="77777777" w:rsidR="004A3999" w:rsidRPr="004A3999" w:rsidRDefault="004A3999" w:rsidP="00400BDD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4A3999">
        <w:rPr>
          <w:rFonts w:ascii="Calibri" w:hAnsi="Calibri" w:cs="Calibri"/>
          <w:b/>
          <w:bCs/>
          <w:sz w:val="22"/>
          <w:szCs w:val="22"/>
        </w:rPr>
        <w:t>Návrhy řešení:</w:t>
      </w:r>
    </w:p>
    <w:p w14:paraId="3FC40B27" w14:textId="77777777" w:rsidR="004A3999" w:rsidRPr="004A3999" w:rsidRDefault="004A3999" w:rsidP="00400BDD">
      <w:pPr>
        <w:numPr>
          <w:ilvl w:val="0"/>
          <w:numId w:val="19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4A3999">
        <w:rPr>
          <w:rFonts w:ascii="Calibri" w:hAnsi="Calibri" w:cs="Calibri"/>
          <w:sz w:val="22"/>
          <w:szCs w:val="22"/>
        </w:rPr>
        <w:t>Vytvořit analytický dokument, který zmapuje existující strategie a identifikuje jejich slabá nebo opomenutá témata.</w:t>
      </w:r>
    </w:p>
    <w:p w14:paraId="389773AD" w14:textId="3CC6720A" w:rsidR="004A3999" w:rsidRPr="004A3999" w:rsidRDefault="004A3999" w:rsidP="00400BDD">
      <w:pPr>
        <w:numPr>
          <w:ilvl w:val="0"/>
          <w:numId w:val="19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4A3999">
        <w:rPr>
          <w:rFonts w:ascii="Calibri" w:hAnsi="Calibri" w:cs="Calibri"/>
          <w:sz w:val="22"/>
          <w:szCs w:val="22"/>
        </w:rPr>
        <w:t xml:space="preserve">Nepřipravovat nový strategický dokument, ale navrhnout doplnění do stávajících dokumentů (např. aktualizace </w:t>
      </w:r>
      <w:r w:rsidRPr="004A3999">
        <w:rPr>
          <w:rFonts w:ascii="Calibri" w:hAnsi="Calibri" w:cs="Calibri"/>
          <w:i/>
          <w:iCs/>
          <w:sz w:val="22"/>
          <w:szCs w:val="22"/>
        </w:rPr>
        <w:t>NAPDZ</w:t>
      </w:r>
      <w:r w:rsidRPr="004A3999">
        <w:rPr>
          <w:rFonts w:ascii="Calibri" w:hAnsi="Calibri" w:cs="Calibri"/>
          <w:sz w:val="22"/>
          <w:szCs w:val="22"/>
        </w:rPr>
        <w:t>, doplnění implementačních plánů).</w:t>
      </w:r>
    </w:p>
    <w:p w14:paraId="253D8872" w14:textId="77777777" w:rsidR="004A3999" w:rsidRPr="004A3999" w:rsidRDefault="004A3999" w:rsidP="004A3999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4A3999">
        <w:rPr>
          <w:rFonts w:ascii="Calibri" w:hAnsi="Calibri" w:cs="Calibri"/>
          <w:b/>
          <w:bCs/>
          <w:sz w:val="22"/>
          <w:szCs w:val="22"/>
        </w:rPr>
        <w:t>Konkrétní úkoly:</w:t>
      </w:r>
    </w:p>
    <w:p w14:paraId="44A833AA" w14:textId="77777777" w:rsidR="004A3999" w:rsidRPr="004A3999" w:rsidRDefault="004A3999" w:rsidP="004A3999">
      <w:pPr>
        <w:numPr>
          <w:ilvl w:val="0"/>
          <w:numId w:val="20"/>
        </w:numPr>
        <w:spacing w:after="120"/>
        <w:rPr>
          <w:rFonts w:ascii="Calibri" w:hAnsi="Calibri" w:cs="Calibri"/>
          <w:sz w:val="22"/>
          <w:szCs w:val="22"/>
        </w:rPr>
      </w:pPr>
      <w:r w:rsidRPr="004A3999">
        <w:rPr>
          <w:rFonts w:ascii="Calibri" w:hAnsi="Calibri" w:cs="Calibri"/>
          <w:sz w:val="22"/>
          <w:szCs w:val="22"/>
        </w:rPr>
        <w:t>Mgr. Salomonová poskytne seznam existujících dokumentů.</w:t>
      </w:r>
      <w:r w:rsidRPr="004A3999">
        <w:rPr>
          <w:rFonts w:ascii="Calibri" w:hAnsi="Calibri" w:cs="Calibri"/>
          <w:sz w:val="22"/>
          <w:szCs w:val="22"/>
        </w:rPr>
        <w:br/>
      </w:r>
      <w:r w:rsidRPr="004A3999">
        <w:rPr>
          <w:rFonts w:ascii="Calibri" w:hAnsi="Calibri" w:cs="Calibri"/>
          <w:b/>
          <w:bCs/>
          <w:sz w:val="22"/>
          <w:szCs w:val="22"/>
        </w:rPr>
        <w:t>Termín:</w:t>
      </w:r>
      <w:r w:rsidRPr="004A3999">
        <w:rPr>
          <w:rFonts w:ascii="Calibri" w:hAnsi="Calibri" w:cs="Calibri"/>
          <w:sz w:val="22"/>
          <w:szCs w:val="22"/>
        </w:rPr>
        <w:t xml:space="preserve"> druhá polovina srpna</w:t>
      </w:r>
    </w:p>
    <w:p w14:paraId="03D2C7B8" w14:textId="77777777" w:rsidR="004A3999" w:rsidRPr="004A3999" w:rsidRDefault="004A3999" w:rsidP="004A3999">
      <w:pPr>
        <w:numPr>
          <w:ilvl w:val="0"/>
          <w:numId w:val="20"/>
        </w:numPr>
        <w:spacing w:after="120"/>
        <w:rPr>
          <w:rFonts w:ascii="Calibri" w:hAnsi="Calibri" w:cs="Calibri"/>
          <w:sz w:val="22"/>
          <w:szCs w:val="22"/>
        </w:rPr>
      </w:pPr>
      <w:r w:rsidRPr="004A3999">
        <w:rPr>
          <w:rFonts w:ascii="Calibri" w:hAnsi="Calibri" w:cs="Calibri"/>
          <w:sz w:val="22"/>
          <w:szCs w:val="22"/>
        </w:rPr>
        <w:t>Resorty doplní do seznamu své relevantní materiály.</w:t>
      </w:r>
      <w:r w:rsidRPr="004A3999">
        <w:rPr>
          <w:rFonts w:ascii="Calibri" w:hAnsi="Calibri" w:cs="Calibri"/>
          <w:sz w:val="22"/>
          <w:szCs w:val="22"/>
        </w:rPr>
        <w:br/>
      </w:r>
      <w:r w:rsidRPr="004A3999">
        <w:rPr>
          <w:rFonts w:ascii="Calibri" w:hAnsi="Calibri" w:cs="Calibri"/>
          <w:b/>
          <w:bCs/>
          <w:sz w:val="22"/>
          <w:szCs w:val="22"/>
        </w:rPr>
        <w:t>Termín:</w:t>
      </w:r>
      <w:r w:rsidRPr="004A3999">
        <w:rPr>
          <w:rFonts w:ascii="Calibri" w:hAnsi="Calibri" w:cs="Calibri"/>
          <w:sz w:val="22"/>
          <w:szCs w:val="22"/>
        </w:rPr>
        <w:t xml:space="preserve"> do konce srpna</w:t>
      </w:r>
    </w:p>
    <w:p w14:paraId="484491D8" w14:textId="77777777" w:rsidR="004A3999" w:rsidRPr="004A3999" w:rsidRDefault="004A3999" w:rsidP="004A3999">
      <w:pPr>
        <w:numPr>
          <w:ilvl w:val="0"/>
          <w:numId w:val="20"/>
        </w:numPr>
        <w:spacing w:after="120"/>
        <w:rPr>
          <w:rFonts w:ascii="Calibri" w:hAnsi="Calibri" w:cs="Calibri"/>
          <w:sz w:val="22"/>
          <w:szCs w:val="22"/>
        </w:rPr>
      </w:pPr>
      <w:r w:rsidRPr="004A3999">
        <w:rPr>
          <w:rFonts w:ascii="Calibri" w:hAnsi="Calibri" w:cs="Calibri"/>
          <w:sz w:val="22"/>
          <w:szCs w:val="22"/>
        </w:rPr>
        <w:t>Na základě shromážděných dokumentů vznikne analytická zpráva.</w:t>
      </w:r>
    </w:p>
    <w:p w14:paraId="099BE78F" w14:textId="77777777" w:rsidR="004A3999" w:rsidRPr="004A3999" w:rsidRDefault="004A3999" w:rsidP="004A3999">
      <w:pPr>
        <w:numPr>
          <w:ilvl w:val="0"/>
          <w:numId w:val="20"/>
        </w:numPr>
        <w:spacing w:after="120"/>
        <w:rPr>
          <w:rFonts w:ascii="Calibri" w:hAnsi="Calibri" w:cs="Calibri"/>
          <w:sz w:val="22"/>
          <w:szCs w:val="22"/>
        </w:rPr>
      </w:pPr>
      <w:r w:rsidRPr="004A3999">
        <w:rPr>
          <w:rFonts w:ascii="Calibri" w:hAnsi="Calibri" w:cs="Calibri"/>
          <w:sz w:val="22"/>
          <w:szCs w:val="22"/>
        </w:rPr>
        <w:t>Paralelně bude vytvořen druhý dokument s návrhy na doplnění chybějících oblastí.</w:t>
      </w:r>
    </w:p>
    <w:p w14:paraId="06B853A0" w14:textId="45C62753" w:rsidR="004A3999" w:rsidRPr="004A3999" w:rsidRDefault="004A3999" w:rsidP="004A3999">
      <w:pPr>
        <w:numPr>
          <w:ilvl w:val="0"/>
          <w:numId w:val="20"/>
        </w:numPr>
        <w:spacing w:after="120"/>
        <w:rPr>
          <w:rFonts w:ascii="Calibri" w:hAnsi="Calibri" w:cs="Calibri"/>
          <w:sz w:val="22"/>
          <w:szCs w:val="22"/>
        </w:rPr>
      </w:pPr>
      <w:r w:rsidRPr="004A3999">
        <w:rPr>
          <w:rFonts w:ascii="Calibri" w:hAnsi="Calibri" w:cs="Calibri"/>
          <w:sz w:val="22"/>
          <w:szCs w:val="22"/>
        </w:rPr>
        <w:t>Koordinaci zajistí pracovní skupina. Setkání budou probíhat pravidelně a zapojeni budou i</w:t>
      </w:r>
      <w:r w:rsidR="000E6BB0" w:rsidRPr="00400BDD">
        <w:rPr>
          <w:rFonts w:ascii="Calibri" w:hAnsi="Calibri" w:cs="Calibri"/>
          <w:sz w:val="22"/>
          <w:szCs w:val="22"/>
        </w:rPr>
        <w:t> </w:t>
      </w:r>
      <w:r w:rsidRPr="004A3999">
        <w:rPr>
          <w:rFonts w:ascii="Calibri" w:hAnsi="Calibri" w:cs="Calibri"/>
          <w:sz w:val="22"/>
          <w:szCs w:val="22"/>
        </w:rPr>
        <w:t>odborníci z praxe.</w:t>
      </w:r>
    </w:p>
    <w:p w14:paraId="7243D76C" w14:textId="77777777" w:rsidR="009E3CB7" w:rsidRPr="00400BDD" w:rsidRDefault="009E3CB7">
      <w:pPr>
        <w:rPr>
          <w:rFonts w:ascii="Calibri" w:hAnsi="Calibri" w:cs="Calibri"/>
          <w:sz w:val="22"/>
          <w:szCs w:val="22"/>
        </w:rPr>
      </w:pPr>
    </w:p>
    <w:p w14:paraId="299C44EF" w14:textId="26C42AF9" w:rsidR="007054A9" w:rsidRPr="00400BDD" w:rsidRDefault="007054A9" w:rsidP="007054A9">
      <w:pPr>
        <w:pStyle w:val="Odstavecseseznamem"/>
        <w:numPr>
          <w:ilvl w:val="0"/>
          <w:numId w:val="14"/>
        </w:num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400BDD">
        <w:rPr>
          <w:rFonts w:ascii="Calibri" w:hAnsi="Calibri" w:cs="Calibri"/>
          <w:b/>
          <w:bCs/>
          <w:sz w:val="22"/>
          <w:szCs w:val="22"/>
        </w:rPr>
        <w:t>Podpora z Norských fondů</w:t>
      </w:r>
    </w:p>
    <w:p w14:paraId="3B49C66D" w14:textId="45B31D8F" w:rsidR="000E6BB0" w:rsidRPr="00200175" w:rsidRDefault="000E6BB0" w:rsidP="00400BDD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200175">
        <w:rPr>
          <w:rFonts w:ascii="Calibri" w:hAnsi="Calibri" w:cs="Calibri"/>
          <w:sz w:val="22"/>
          <w:szCs w:val="22"/>
        </w:rPr>
        <w:t>Prioritou podpory z Norských fondů je systémová podpora dětského duševního zdraví. Cílem je</w:t>
      </w:r>
      <w:r w:rsidR="00400BDD">
        <w:rPr>
          <w:rFonts w:ascii="Calibri" w:hAnsi="Calibri" w:cs="Calibri"/>
          <w:sz w:val="22"/>
          <w:szCs w:val="22"/>
        </w:rPr>
        <w:t> </w:t>
      </w:r>
      <w:r w:rsidRPr="00200175">
        <w:rPr>
          <w:rFonts w:ascii="Calibri" w:hAnsi="Calibri" w:cs="Calibri"/>
          <w:sz w:val="22"/>
          <w:szCs w:val="22"/>
        </w:rPr>
        <w:t>realizovat méně projektů s větším dopadem, ideálně s</w:t>
      </w:r>
      <w:r w:rsidRPr="00400BDD">
        <w:rPr>
          <w:rFonts w:ascii="Calibri" w:hAnsi="Calibri" w:cs="Calibri"/>
          <w:sz w:val="22"/>
          <w:szCs w:val="22"/>
        </w:rPr>
        <w:t> </w:t>
      </w:r>
      <w:r w:rsidRPr="00200175">
        <w:rPr>
          <w:rFonts w:ascii="Calibri" w:hAnsi="Calibri" w:cs="Calibri"/>
          <w:sz w:val="22"/>
          <w:szCs w:val="22"/>
        </w:rPr>
        <w:t>celorepublikovým zásahem.</w:t>
      </w:r>
    </w:p>
    <w:p w14:paraId="02B77738" w14:textId="77777777" w:rsidR="000E6BB0" w:rsidRPr="00400BDD" w:rsidRDefault="000E6BB0" w:rsidP="00400BDD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200175">
        <w:rPr>
          <w:rFonts w:ascii="Calibri" w:hAnsi="Calibri" w:cs="Calibri"/>
          <w:sz w:val="22"/>
          <w:szCs w:val="22"/>
        </w:rPr>
        <w:t>Plánuje se příprava dvou lůžkových oddělení pro ochranné léčení (OL) dětí, která budou odpovídat moderním standardům. Součástí je i spolupráce s norskou stranou, jelikož v ČR chybí odborníci pro tuto oblast. Výzva by pokrývala jak stavební část, tak model péče – se zaměřením na propojení s rodinou, školstvím a sociálními službami.</w:t>
      </w:r>
    </w:p>
    <w:p w14:paraId="43EB0AF7" w14:textId="1D1CA72D" w:rsidR="000E6BB0" w:rsidRPr="00200175" w:rsidRDefault="000E6BB0" w:rsidP="00400BDD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200175">
        <w:rPr>
          <w:rFonts w:ascii="Calibri" w:hAnsi="Calibri" w:cs="Calibri"/>
          <w:sz w:val="22"/>
          <w:szCs w:val="22"/>
        </w:rPr>
        <w:lastRenderedPageBreak/>
        <w:t>V plánu je rovněž podpora péče o ženy a rodiny s malými dětmi. Uvažuje se o</w:t>
      </w:r>
      <w:r w:rsidRPr="00400BDD">
        <w:rPr>
          <w:rFonts w:ascii="Calibri" w:hAnsi="Calibri" w:cs="Calibri"/>
          <w:sz w:val="22"/>
          <w:szCs w:val="22"/>
        </w:rPr>
        <w:t> </w:t>
      </w:r>
      <w:r w:rsidRPr="00200175">
        <w:rPr>
          <w:rFonts w:ascii="Calibri" w:hAnsi="Calibri" w:cs="Calibri"/>
          <w:sz w:val="22"/>
          <w:szCs w:val="22"/>
        </w:rPr>
        <w:t>podpoře screeningu žen v porodnicích, ale i o následné péči – například rozvoji rodičovských kompetencí a podpoře dětí rodičů</w:t>
      </w:r>
      <w:r w:rsidRPr="00400BDD">
        <w:rPr>
          <w:rFonts w:ascii="Calibri" w:hAnsi="Calibri" w:cs="Calibri"/>
          <w:sz w:val="22"/>
          <w:szCs w:val="22"/>
        </w:rPr>
        <w:t>, kteří trpí</w:t>
      </w:r>
      <w:r w:rsidRPr="00200175">
        <w:rPr>
          <w:rFonts w:ascii="Calibri" w:hAnsi="Calibri" w:cs="Calibri"/>
          <w:sz w:val="22"/>
          <w:szCs w:val="22"/>
        </w:rPr>
        <w:t xml:space="preserve"> duševním onemocněním.</w:t>
      </w:r>
    </w:p>
    <w:p w14:paraId="7A65D150" w14:textId="7EC0FA31" w:rsidR="0076637B" w:rsidRPr="00400BDD" w:rsidRDefault="007054A9" w:rsidP="00400BD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00BDD">
        <w:rPr>
          <w:rFonts w:ascii="Calibri" w:hAnsi="Calibri" w:cs="Calibri"/>
          <w:b/>
          <w:bCs/>
          <w:sz w:val="22"/>
          <w:szCs w:val="22"/>
        </w:rPr>
        <w:t>Informace k Norským fondům od</w:t>
      </w:r>
      <w:r w:rsidR="0076637B" w:rsidRPr="00400BD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00BDD">
        <w:rPr>
          <w:rFonts w:ascii="Calibri" w:hAnsi="Calibri" w:cs="Calibri"/>
          <w:b/>
          <w:bCs/>
          <w:sz w:val="22"/>
          <w:szCs w:val="22"/>
        </w:rPr>
        <w:t>od</w:t>
      </w:r>
      <w:r w:rsidR="0076637B" w:rsidRPr="00400BDD">
        <w:rPr>
          <w:rFonts w:ascii="Calibri" w:hAnsi="Calibri" w:cs="Calibri"/>
          <w:b/>
          <w:bCs/>
          <w:sz w:val="22"/>
          <w:szCs w:val="22"/>
        </w:rPr>
        <w:t>bor</w:t>
      </w:r>
      <w:r w:rsidRPr="00400BDD">
        <w:rPr>
          <w:rFonts w:ascii="Calibri" w:hAnsi="Calibri" w:cs="Calibri"/>
          <w:b/>
          <w:bCs/>
          <w:sz w:val="22"/>
          <w:szCs w:val="22"/>
        </w:rPr>
        <w:t>u</w:t>
      </w:r>
      <w:r w:rsidR="0076637B" w:rsidRPr="00400BDD">
        <w:rPr>
          <w:rFonts w:ascii="Calibri" w:hAnsi="Calibri" w:cs="Calibri"/>
          <w:b/>
          <w:bCs/>
          <w:sz w:val="22"/>
          <w:szCs w:val="22"/>
        </w:rPr>
        <w:t xml:space="preserve"> evropských fondů a investičního rozvoje (EFI) MZD</w:t>
      </w:r>
    </w:p>
    <w:p w14:paraId="5A363E91" w14:textId="73B05848" w:rsidR="0076637B" w:rsidRPr="00400BDD" w:rsidRDefault="0076637B" w:rsidP="00400BDD">
      <w:pPr>
        <w:jc w:val="both"/>
        <w:rPr>
          <w:rFonts w:ascii="Calibri" w:hAnsi="Calibri" w:cs="Calibri"/>
          <w:sz w:val="22"/>
          <w:szCs w:val="22"/>
        </w:rPr>
      </w:pPr>
      <w:r w:rsidRPr="00400BDD">
        <w:rPr>
          <w:rFonts w:ascii="Calibri" w:hAnsi="Calibri" w:cs="Calibri"/>
          <w:sz w:val="22"/>
          <w:szCs w:val="22"/>
        </w:rPr>
        <w:t xml:space="preserve">Dne 27. ledna 2025 vydaly </w:t>
      </w:r>
      <w:proofErr w:type="spellStart"/>
      <w:r w:rsidRPr="00400BDD">
        <w:rPr>
          <w:rFonts w:ascii="Calibri" w:hAnsi="Calibri" w:cs="Calibri"/>
          <w:sz w:val="22"/>
          <w:szCs w:val="22"/>
        </w:rPr>
        <w:t>donorské</w:t>
      </w:r>
      <w:proofErr w:type="spellEnd"/>
      <w:r w:rsidRPr="00400BDD">
        <w:rPr>
          <w:rFonts w:ascii="Calibri" w:hAnsi="Calibri" w:cs="Calibri"/>
          <w:sz w:val="22"/>
          <w:szCs w:val="22"/>
        </w:rPr>
        <w:t xml:space="preserve"> státy Nařízení o implementaci Fondů EHP 2021-2028, což je</w:t>
      </w:r>
      <w:r w:rsidR="00400BDD">
        <w:rPr>
          <w:rFonts w:ascii="Calibri" w:hAnsi="Calibri" w:cs="Calibri"/>
          <w:sz w:val="22"/>
          <w:szCs w:val="22"/>
        </w:rPr>
        <w:t> </w:t>
      </w:r>
      <w:r w:rsidRPr="00400BDD">
        <w:rPr>
          <w:rFonts w:ascii="Calibri" w:hAnsi="Calibri" w:cs="Calibri"/>
          <w:sz w:val="22"/>
          <w:szCs w:val="22"/>
        </w:rPr>
        <w:t>základní dokument tohoto finančního mechanismu. Ministerstvo financí začalo s vyjednáváním jednotlivých programů s donory a z těchto jednání vyšel požadavek donorů o zařazení programu v</w:t>
      </w:r>
      <w:r w:rsidR="00400BDD">
        <w:rPr>
          <w:rFonts w:ascii="Calibri" w:hAnsi="Calibri" w:cs="Calibri"/>
          <w:sz w:val="22"/>
          <w:szCs w:val="22"/>
        </w:rPr>
        <w:t> </w:t>
      </w:r>
      <w:r w:rsidRPr="00400BDD">
        <w:rPr>
          <w:rFonts w:ascii="Calibri" w:hAnsi="Calibri" w:cs="Calibri"/>
          <w:sz w:val="22"/>
          <w:szCs w:val="22"/>
        </w:rPr>
        <w:t xml:space="preserve">oblasti veřejného zdraví. Priority programových oblastí jsou obsaženy v tzn. Blue </w:t>
      </w:r>
      <w:proofErr w:type="spellStart"/>
      <w:r w:rsidRPr="00400BDD">
        <w:rPr>
          <w:rFonts w:ascii="Calibri" w:hAnsi="Calibri" w:cs="Calibri"/>
          <w:sz w:val="22"/>
          <w:szCs w:val="22"/>
        </w:rPr>
        <w:t>book</w:t>
      </w:r>
      <w:proofErr w:type="spellEnd"/>
      <w:r w:rsidRPr="00400BDD">
        <w:rPr>
          <w:rFonts w:ascii="Calibri" w:hAnsi="Calibri" w:cs="Calibri"/>
          <w:sz w:val="22"/>
          <w:szCs w:val="22"/>
        </w:rPr>
        <w:t xml:space="preserve">, kterou donoři vydali v září 2024. Na základě informací od MF a priorit z Blue </w:t>
      </w:r>
      <w:proofErr w:type="spellStart"/>
      <w:r w:rsidRPr="00400BDD">
        <w:rPr>
          <w:rFonts w:ascii="Calibri" w:hAnsi="Calibri" w:cs="Calibri"/>
          <w:sz w:val="22"/>
          <w:szCs w:val="22"/>
        </w:rPr>
        <w:t>book</w:t>
      </w:r>
      <w:proofErr w:type="spellEnd"/>
      <w:r w:rsidRPr="00400BDD">
        <w:rPr>
          <w:rFonts w:ascii="Calibri" w:hAnsi="Calibri" w:cs="Calibri"/>
          <w:sz w:val="22"/>
          <w:szCs w:val="22"/>
        </w:rPr>
        <w:t xml:space="preserve"> kontaktoval odbor EFI odborné sekce MZD s žádostí o představení priorit, které byly v souladu s Blue </w:t>
      </w:r>
      <w:proofErr w:type="spellStart"/>
      <w:r w:rsidRPr="00400BDD">
        <w:rPr>
          <w:rFonts w:ascii="Calibri" w:hAnsi="Calibri" w:cs="Calibri"/>
          <w:sz w:val="22"/>
          <w:szCs w:val="22"/>
        </w:rPr>
        <w:t>book</w:t>
      </w:r>
      <w:proofErr w:type="spellEnd"/>
      <w:r w:rsidRPr="00400BDD">
        <w:rPr>
          <w:rFonts w:ascii="Calibri" w:hAnsi="Calibri" w:cs="Calibri"/>
          <w:sz w:val="22"/>
          <w:szCs w:val="22"/>
        </w:rPr>
        <w:t xml:space="preserve"> a zároveň splňovaly podmínku, že je nelze financovat z jiných zdrojů (hlavně strukturální fondů). Jako dvě hlavní prioritní oblasti bylo identifikováno duševní zdraví dětí a dospívajících a antimikrobiální rezistence. MF požádalo MZD o návrh textu do Memoranda o porozumění, do kterého EFI zahrnulo tyto priority a dokument byl následně předán donorům, na jejichž reakci v tuto chvíli čekáme. Po schválení Memoranda může započít proces přípravy programu (předpoklad je konec letošního roku).</w:t>
      </w:r>
    </w:p>
    <w:p w14:paraId="09458B84" w14:textId="2DD44657" w:rsidR="000E6BB0" w:rsidRPr="00400BDD" w:rsidRDefault="000E6BB0" w:rsidP="00400BDD">
      <w:pPr>
        <w:pStyle w:val="Odstavecseseznamem"/>
        <w:numPr>
          <w:ilvl w:val="0"/>
          <w:numId w:val="2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00BDD">
        <w:rPr>
          <w:rFonts w:ascii="Calibri" w:hAnsi="Calibri" w:cs="Calibri"/>
          <w:sz w:val="22"/>
          <w:szCs w:val="22"/>
        </w:rPr>
        <w:t>Vládní zmocněnkyně pro lidská práva doporučila finance z norských fondů využít na následující oblasti:</w:t>
      </w:r>
    </w:p>
    <w:p w14:paraId="54805723" w14:textId="6B766397" w:rsidR="000E6BB0" w:rsidRPr="00200175" w:rsidRDefault="000E6BB0" w:rsidP="00400BDD">
      <w:pPr>
        <w:spacing w:after="0"/>
        <w:ind w:left="1068"/>
        <w:jc w:val="both"/>
        <w:rPr>
          <w:rFonts w:ascii="Calibri" w:hAnsi="Calibri" w:cs="Calibri"/>
          <w:sz w:val="22"/>
          <w:szCs w:val="22"/>
        </w:rPr>
      </w:pPr>
      <w:r w:rsidRPr="00400BDD">
        <w:rPr>
          <w:rFonts w:ascii="Calibri" w:hAnsi="Calibri" w:cs="Calibri"/>
          <w:sz w:val="22"/>
          <w:szCs w:val="22"/>
        </w:rPr>
        <w:t xml:space="preserve">- </w:t>
      </w:r>
      <w:r w:rsidRPr="00200175">
        <w:rPr>
          <w:rFonts w:ascii="Calibri" w:hAnsi="Calibri" w:cs="Calibri"/>
          <w:sz w:val="22"/>
          <w:szCs w:val="22"/>
        </w:rPr>
        <w:t xml:space="preserve">V místech, kde vzniknou lůžka pro OL dětí, by mělo vzniknout také CDZ-D </w:t>
      </w:r>
      <w:r w:rsidRPr="00400BDD">
        <w:rPr>
          <w:rFonts w:ascii="Calibri" w:hAnsi="Calibri" w:cs="Calibri"/>
          <w:sz w:val="22"/>
          <w:szCs w:val="22"/>
        </w:rPr>
        <w:t xml:space="preserve">) </w:t>
      </w:r>
      <w:r w:rsidRPr="00200175">
        <w:rPr>
          <w:rFonts w:ascii="Calibri" w:hAnsi="Calibri" w:cs="Calibri"/>
          <w:sz w:val="22"/>
          <w:szCs w:val="22"/>
        </w:rPr>
        <w:t>se specializací na OL. Cílem je zajistit funkční předávání pacientů mezi službami.</w:t>
      </w:r>
    </w:p>
    <w:p w14:paraId="5A9BB25B" w14:textId="25E67AAD" w:rsidR="000E6BB0" w:rsidRPr="00200175" w:rsidRDefault="000E6BB0" w:rsidP="00400BDD">
      <w:pPr>
        <w:spacing w:after="0"/>
        <w:ind w:left="1068"/>
        <w:jc w:val="both"/>
        <w:rPr>
          <w:rFonts w:ascii="Calibri" w:hAnsi="Calibri" w:cs="Calibri"/>
          <w:sz w:val="22"/>
          <w:szCs w:val="22"/>
        </w:rPr>
      </w:pPr>
      <w:r w:rsidRPr="00400BDD">
        <w:rPr>
          <w:rFonts w:ascii="Calibri" w:hAnsi="Calibri" w:cs="Calibri"/>
          <w:sz w:val="22"/>
          <w:szCs w:val="22"/>
        </w:rPr>
        <w:t xml:space="preserve">- </w:t>
      </w:r>
      <w:r w:rsidRPr="00200175">
        <w:rPr>
          <w:rFonts w:ascii="Calibri" w:hAnsi="Calibri" w:cs="Calibri"/>
          <w:sz w:val="22"/>
          <w:szCs w:val="22"/>
        </w:rPr>
        <w:t>Podpora by měla směřovat i na vzdělávání lékařského a nelékařského personálu na</w:t>
      </w:r>
      <w:r w:rsidR="00400BDD">
        <w:rPr>
          <w:rFonts w:ascii="Calibri" w:hAnsi="Calibri" w:cs="Calibri"/>
          <w:sz w:val="22"/>
          <w:szCs w:val="22"/>
        </w:rPr>
        <w:t> </w:t>
      </w:r>
      <w:r w:rsidRPr="00200175">
        <w:rPr>
          <w:rFonts w:ascii="Calibri" w:hAnsi="Calibri" w:cs="Calibri"/>
          <w:sz w:val="22"/>
          <w:szCs w:val="22"/>
        </w:rPr>
        <w:t>dětských odděleních – konkrétně v oblasti komunikace s dětmi s</w:t>
      </w:r>
      <w:r w:rsidRPr="00400BDD">
        <w:rPr>
          <w:rFonts w:ascii="Calibri" w:hAnsi="Calibri" w:cs="Calibri"/>
          <w:sz w:val="22"/>
          <w:szCs w:val="22"/>
        </w:rPr>
        <w:t> </w:t>
      </w:r>
      <w:r w:rsidRPr="00200175">
        <w:rPr>
          <w:rFonts w:ascii="Calibri" w:hAnsi="Calibri" w:cs="Calibri"/>
          <w:sz w:val="22"/>
          <w:szCs w:val="22"/>
        </w:rPr>
        <w:t xml:space="preserve">duševním onemocněním </w:t>
      </w:r>
      <w:r w:rsidRPr="00400BDD">
        <w:rPr>
          <w:rFonts w:ascii="Calibri" w:hAnsi="Calibri" w:cs="Calibri"/>
          <w:sz w:val="22"/>
          <w:szCs w:val="22"/>
        </w:rPr>
        <w:t>ideálně</w:t>
      </w:r>
      <w:r w:rsidRPr="00200175">
        <w:rPr>
          <w:rFonts w:ascii="Calibri" w:hAnsi="Calibri" w:cs="Calibri"/>
          <w:sz w:val="22"/>
          <w:szCs w:val="22"/>
        </w:rPr>
        <w:t xml:space="preserve"> trauma respektujícího přístupu.</w:t>
      </w:r>
    </w:p>
    <w:p w14:paraId="22162254" w14:textId="5406C53D" w:rsidR="000E6BB0" w:rsidRPr="00200175" w:rsidRDefault="000E6BB0" w:rsidP="00400BDD">
      <w:pPr>
        <w:ind w:left="1068"/>
        <w:jc w:val="both"/>
        <w:rPr>
          <w:rFonts w:ascii="Calibri" w:hAnsi="Calibri" w:cs="Calibri"/>
          <w:sz w:val="22"/>
          <w:szCs w:val="22"/>
        </w:rPr>
      </w:pPr>
      <w:r w:rsidRPr="00400BDD">
        <w:rPr>
          <w:rFonts w:ascii="Calibri" w:hAnsi="Calibri" w:cs="Calibri"/>
          <w:sz w:val="22"/>
          <w:szCs w:val="22"/>
        </w:rPr>
        <w:t xml:space="preserve">- </w:t>
      </w:r>
      <w:r w:rsidRPr="00200175">
        <w:rPr>
          <w:rFonts w:ascii="Calibri" w:hAnsi="Calibri" w:cs="Calibri"/>
          <w:sz w:val="22"/>
          <w:szCs w:val="22"/>
        </w:rPr>
        <w:t>Souhlasí s podporou rodin s dětmi, kde rodič trpí duševním onemocněním, a</w:t>
      </w:r>
      <w:r w:rsidRPr="00400BDD">
        <w:rPr>
          <w:rFonts w:ascii="Calibri" w:hAnsi="Calibri" w:cs="Calibri"/>
          <w:sz w:val="22"/>
          <w:szCs w:val="22"/>
        </w:rPr>
        <w:t> </w:t>
      </w:r>
      <w:r w:rsidRPr="00200175">
        <w:rPr>
          <w:rFonts w:ascii="Calibri" w:hAnsi="Calibri" w:cs="Calibri"/>
          <w:sz w:val="22"/>
          <w:szCs w:val="22"/>
        </w:rPr>
        <w:t>s rozvojem evidence-</w:t>
      </w:r>
      <w:proofErr w:type="spellStart"/>
      <w:r w:rsidRPr="00200175">
        <w:rPr>
          <w:rFonts w:ascii="Calibri" w:hAnsi="Calibri" w:cs="Calibri"/>
          <w:sz w:val="22"/>
          <w:szCs w:val="22"/>
        </w:rPr>
        <w:t>based</w:t>
      </w:r>
      <w:proofErr w:type="spellEnd"/>
      <w:r w:rsidRPr="00200175">
        <w:rPr>
          <w:rFonts w:ascii="Calibri" w:hAnsi="Calibri" w:cs="Calibri"/>
          <w:sz w:val="22"/>
          <w:szCs w:val="22"/>
        </w:rPr>
        <w:t xml:space="preserve"> programů na posilování rodičovských kompetencí</w:t>
      </w:r>
      <w:r w:rsidRPr="00400BDD">
        <w:rPr>
          <w:rFonts w:ascii="Calibri" w:hAnsi="Calibri" w:cs="Calibri"/>
          <w:sz w:val="22"/>
          <w:szCs w:val="22"/>
        </w:rPr>
        <w:t xml:space="preserve"> (jiných než Triple P)</w:t>
      </w:r>
      <w:r w:rsidRPr="00200175">
        <w:rPr>
          <w:rFonts w:ascii="Calibri" w:hAnsi="Calibri" w:cs="Calibri"/>
          <w:sz w:val="22"/>
          <w:szCs w:val="22"/>
        </w:rPr>
        <w:t>.</w:t>
      </w:r>
    </w:p>
    <w:p w14:paraId="347A82A5" w14:textId="3D84E480" w:rsidR="000E6BB0" w:rsidRPr="00400BDD" w:rsidRDefault="000E6BB0" w:rsidP="00400BDD">
      <w:pPr>
        <w:pStyle w:val="Odstavecseseznamem"/>
        <w:numPr>
          <w:ilvl w:val="0"/>
          <w:numId w:val="23"/>
        </w:numPr>
        <w:spacing w:after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400BDD">
        <w:rPr>
          <w:rFonts w:ascii="Calibri" w:hAnsi="Calibri" w:cs="Calibri"/>
          <w:sz w:val="22"/>
          <w:szCs w:val="22"/>
        </w:rPr>
        <w:t>Reakce Mgr. Svobodové (M</w:t>
      </w:r>
      <w:r w:rsidR="00400BDD" w:rsidRPr="00400BDD">
        <w:rPr>
          <w:rFonts w:ascii="Calibri" w:hAnsi="Calibri" w:cs="Calibri"/>
          <w:sz w:val="22"/>
          <w:szCs w:val="22"/>
        </w:rPr>
        <w:t>ZD</w:t>
      </w:r>
      <w:r w:rsidRPr="00400BDD">
        <w:rPr>
          <w:rFonts w:ascii="Calibri" w:hAnsi="Calibri" w:cs="Calibri"/>
          <w:sz w:val="22"/>
          <w:szCs w:val="22"/>
        </w:rPr>
        <w:t>):</w:t>
      </w:r>
    </w:p>
    <w:p w14:paraId="0FBE4C5C" w14:textId="77777777" w:rsidR="00400BDD" w:rsidRPr="00400BDD" w:rsidRDefault="00400BDD" w:rsidP="00400BDD">
      <w:pPr>
        <w:spacing w:after="0"/>
        <w:ind w:left="1055"/>
        <w:jc w:val="both"/>
        <w:rPr>
          <w:rFonts w:ascii="Calibri" w:hAnsi="Calibri" w:cs="Calibri"/>
          <w:sz w:val="22"/>
          <w:szCs w:val="22"/>
        </w:rPr>
      </w:pPr>
      <w:r w:rsidRPr="00400BDD">
        <w:rPr>
          <w:rFonts w:ascii="Calibri" w:hAnsi="Calibri" w:cs="Calibri"/>
          <w:sz w:val="22"/>
          <w:szCs w:val="22"/>
        </w:rPr>
        <w:t>- Prověřit</w:t>
      </w:r>
      <w:r w:rsidR="000E6BB0" w:rsidRPr="00200175">
        <w:rPr>
          <w:rFonts w:ascii="Calibri" w:hAnsi="Calibri" w:cs="Calibri"/>
          <w:sz w:val="22"/>
          <w:szCs w:val="22"/>
        </w:rPr>
        <w:t>, zda již v rámci IPVZ neexistují vzdělávací programy pro zdravotníky na tato témata.</w:t>
      </w:r>
      <w:r w:rsidRPr="00400BDD">
        <w:rPr>
          <w:rFonts w:ascii="Calibri" w:hAnsi="Calibri" w:cs="Calibri"/>
          <w:sz w:val="22"/>
          <w:szCs w:val="22"/>
        </w:rPr>
        <w:t xml:space="preserve"> Z</w:t>
      </w:r>
      <w:r w:rsidR="000E6BB0" w:rsidRPr="00200175">
        <w:rPr>
          <w:rFonts w:ascii="Calibri" w:hAnsi="Calibri" w:cs="Calibri"/>
          <w:sz w:val="22"/>
          <w:szCs w:val="22"/>
        </w:rPr>
        <w:t xml:space="preserve">ároveň </w:t>
      </w:r>
      <w:r w:rsidRPr="00400BDD">
        <w:rPr>
          <w:rFonts w:ascii="Calibri" w:hAnsi="Calibri" w:cs="Calibri"/>
          <w:sz w:val="22"/>
          <w:szCs w:val="22"/>
        </w:rPr>
        <w:t xml:space="preserve">MZD </w:t>
      </w:r>
      <w:r w:rsidR="000E6BB0" w:rsidRPr="00200175">
        <w:rPr>
          <w:rFonts w:ascii="Calibri" w:hAnsi="Calibri" w:cs="Calibri"/>
          <w:sz w:val="22"/>
          <w:szCs w:val="22"/>
        </w:rPr>
        <w:t xml:space="preserve">připravuje projekt, v jehož rámci bude zahrnuto vzdělávání sester. Bližší informace </w:t>
      </w:r>
      <w:r w:rsidRPr="00400BDD">
        <w:rPr>
          <w:rFonts w:ascii="Calibri" w:hAnsi="Calibri" w:cs="Calibri"/>
          <w:sz w:val="22"/>
          <w:szCs w:val="22"/>
        </w:rPr>
        <w:t xml:space="preserve">o projektu </w:t>
      </w:r>
      <w:r w:rsidR="000E6BB0" w:rsidRPr="00200175">
        <w:rPr>
          <w:rFonts w:ascii="Calibri" w:hAnsi="Calibri" w:cs="Calibri"/>
          <w:sz w:val="22"/>
          <w:szCs w:val="22"/>
        </w:rPr>
        <w:t>zatím nejsou k dispozici. Informace budou zveřejněny na webu Reformy psychiatrie, a zároveň bude skupina informována na podzim.</w:t>
      </w:r>
    </w:p>
    <w:p w14:paraId="0A480D55" w14:textId="77777777" w:rsidR="00400BDD" w:rsidRPr="00400BDD" w:rsidRDefault="00400BDD" w:rsidP="00400BDD">
      <w:pPr>
        <w:spacing w:after="0"/>
        <w:ind w:left="1055"/>
        <w:jc w:val="both"/>
        <w:rPr>
          <w:rFonts w:ascii="Calibri" w:hAnsi="Calibri" w:cs="Calibri"/>
          <w:sz w:val="22"/>
          <w:szCs w:val="22"/>
        </w:rPr>
      </w:pPr>
      <w:r w:rsidRPr="00400BDD">
        <w:rPr>
          <w:rFonts w:ascii="Calibri" w:hAnsi="Calibri" w:cs="Calibri"/>
          <w:sz w:val="22"/>
          <w:szCs w:val="22"/>
        </w:rPr>
        <w:t xml:space="preserve">- </w:t>
      </w:r>
      <w:r w:rsidR="000E6BB0" w:rsidRPr="00200175">
        <w:rPr>
          <w:rFonts w:ascii="Calibri" w:hAnsi="Calibri" w:cs="Calibri"/>
          <w:sz w:val="22"/>
          <w:szCs w:val="22"/>
        </w:rPr>
        <w:t>Od MPSV již skupina obdržela seznam programů na podporu rodičovských kompetencí. Bylo by vhodné zaměřit se na existující programy a jejich rozšíření. Tento seznam bude přílohou tohoto zápisu.</w:t>
      </w:r>
    </w:p>
    <w:p w14:paraId="25C3767D" w14:textId="56A55700" w:rsidR="00400BDD" w:rsidRDefault="00400BDD" w:rsidP="00400BDD">
      <w:pPr>
        <w:ind w:left="1056"/>
        <w:jc w:val="both"/>
        <w:rPr>
          <w:rFonts w:ascii="Calibri" w:hAnsi="Calibri" w:cs="Calibri"/>
          <w:sz w:val="22"/>
          <w:szCs w:val="22"/>
        </w:rPr>
      </w:pPr>
      <w:r w:rsidRPr="00400BDD">
        <w:rPr>
          <w:rFonts w:ascii="Calibri" w:hAnsi="Calibri" w:cs="Calibri"/>
          <w:sz w:val="22"/>
          <w:szCs w:val="22"/>
        </w:rPr>
        <w:t xml:space="preserve">- MZD </w:t>
      </w:r>
      <w:r w:rsidR="000E6BB0" w:rsidRPr="00200175">
        <w:rPr>
          <w:rFonts w:ascii="Calibri" w:hAnsi="Calibri" w:cs="Calibri"/>
          <w:sz w:val="22"/>
          <w:szCs w:val="22"/>
        </w:rPr>
        <w:t>také obdržel</w:t>
      </w:r>
      <w:r w:rsidRPr="00400BDD">
        <w:rPr>
          <w:rFonts w:ascii="Calibri" w:hAnsi="Calibri" w:cs="Calibri"/>
          <w:sz w:val="22"/>
          <w:szCs w:val="22"/>
        </w:rPr>
        <w:t>o</w:t>
      </w:r>
      <w:r w:rsidR="000E6BB0" w:rsidRPr="00200175">
        <w:rPr>
          <w:rFonts w:ascii="Calibri" w:hAnsi="Calibri" w:cs="Calibri"/>
          <w:sz w:val="22"/>
          <w:szCs w:val="22"/>
        </w:rPr>
        <w:t xml:space="preserve"> podnět k šíření informací o programu </w:t>
      </w:r>
      <w:proofErr w:type="spellStart"/>
      <w:r w:rsidR="000E6BB0" w:rsidRPr="00200175">
        <w:rPr>
          <w:rFonts w:ascii="Calibri" w:hAnsi="Calibri" w:cs="Calibri"/>
          <w:i/>
          <w:iCs/>
          <w:sz w:val="22"/>
          <w:szCs w:val="22"/>
        </w:rPr>
        <w:t>ChildTalks</w:t>
      </w:r>
      <w:proofErr w:type="spellEnd"/>
      <w:r w:rsidR="000E6BB0" w:rsidRPr="00200175">
        <w:rPr>
          <w:rFonts w:ascii="Calibri" w:hAnsi="Calibri" w:cs="Calibri"/>
          <w:sz w:val="22"/>
          <w:szCs w:val="22"/>
        </w:rPr>
        <w:t>, který je v ČR již ověřený. Program je zaměřen na podporu rodin s dětmi, kde rodič trpí duševním onemocněním. V Portugalsku je program realizován v</w:t>
      </w:r>
      <w:r w:rsidRPr="00400BDD">
        <w:rPr>
          <w:rFonts w:ascii="Calibri" w:hAnsi="Calibri" w:cs="Calibri"/>
          <w:sz w:val="22"/>
          <w:szCs w:val="22"/>
        </w:rPr>
        <w:t> </w:t>
      </w:r>
      <w:r w:rsidR="000E6BB0" w:rsidRPr="00200175">
        <w:rPr>
          <w:rFonts w:ascii="Calibri" w:hAnsi="Calibri" w:cs="Calibri"/>
          <w:sz w:val="22"/>
          <w:szCs w:val="22"/>
        </w:rPr>
        <w:t>nemocnicích, kde pracují s matkami od těhotenství až po období po porodu a další vývoj dítěte.</w:t>
      </w:r>
      <w:r w:rsidRPr="00400BDD">
        <w:rPr>
          <w:rFonts w:ascii="Calibri" w:hAnsi="Calibri" w:cs="Calibri"/>
          <w:sz w:val="22"/>
          <w:szCs w:val="22"/>
        </w:rPr>
        <w:t xml:space="preserve"> Rádi bychom </w:t>
      </w:r>
      <w:r w:rsidR="000E6BB0" w:rsidRPr="00200175">
        <w:rPr>
          <w:rFonts w:ascii="Calibri" w:hAnsi="Calibri" w:cs="Calibri"/>
          <w:sz w:val="22"/>
          <w:szCs w:val="22"/>
        </w:rPr>
        <w:t xml:space="preserve">pozvat zástupce programu </w:t>
      </w:r>
      <w:proofErr w:type="spellStart"/>
      <w:r w:rsidR="000E6BB0" w:rsidRPr="00200175">
        <w:rPr>
          <w:rFonts w:ascii="Calibri" w:hAnsi="Calibri" w:cs="Calibri"/>
          <w:i/>
          <w:iCs/>
          <w:sz w:val="22"/>
          <w:szCs w:val="22"/>
        </w:rPr>
        <w:t>ChildTalks</w:t>
      </w:r>
      <w:proofErr w:type="spellEnd"/>
      <w:r w:rsidR="000E6BB0" w:rsidRPr="00200175">
        <w:rPr>
          <w:rFonts w:ascii="Calibri" w:hAnsi="Calibri" w:cs="Calibri"/>
          <w:sz w:val="22"/>
          <w:szCs w:val="22"/>
        </w:rPr>
        <w:t xml:space="preserve"> na</w:t>
      </w:r>
      <w:r w:rsidRPr="00400BDD">
        <w:rPr>
          <w:rFonts w:ascii="Calibri" w:hAnsi="Calibri" w:cs="Calibri"/>
          <w:sz w:val="22"/>
          <w:szCs w:val="22"/>
        </w:rPr>
        <w:t> </w:t>
      </w:r>
      <w:r w:rsidR="000E6BB0" w:rsidRPr="00200175">
        <w:rPr>
          <w:rFonts w:ascii="Calibri" w:hAnsi="Calibri" w:cs="Calibri"/>
          <w:sz w:val="22"/>
          <w:szCs w:val="22"/>
        </w:rPr>
        <w:t>příští setkání MKS DDZ, společně se zástupci SOFA.</w:t>
      </w:r>
    </w:p>
    <w:p w14:paraId="33E8FBD6" w14:textId="77777777" w:rsidR="00400BDD" w:rsidRDefault="00400BDD" w:rsidP="00400BDD">
      <w:pPr>
        <w:jc w:val="both"/>
        <w:rPr>
          <w:rFonts w:ascii="Calibri" w:hAnsi="Calibri" w:cs="Calibri"/>
          <w:sz w:val="22"/>
          <w:szCs w:val="22"/>
        </w:rPr>
      </w:pPr>
    </w:p>
    <w:p w14:paraId="2E560F02" w14:textId="5735D7C0" w:rsidR="00400BDD" w:rsidRPr="00200175" w:rsidRDefault="00400BDD" w:rsidP="00400BD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Termín dalšího setkání nebyl stanoven.</w:t>
      </w:r>
    </w:p>
    <w:sectPr w:rsidR="00400BDD" w:rsidRPr="00200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526"/>
    <w:multiLevelType w:val="hybridMultilevel"/>
    <w:tmpl w:val="D3309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1BE4"/>
    <w:multiLevelType w:val="multilevel"/>
    <w:tmpl w:val="83CA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6627F"/>
    <w:multiLevelType w:val="hybridMultilevel"/>
    <w:tmpl w:val="6B4A4DEC"/>
    <w:lvl w:ilvl="0" w:tplc="7786DB7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45E7"/>
    <w:multiLevelType w:val="hybridMultilevel"/>
    <w:tmpl w:val="E4762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B3D4E"/>
    <w:multiLevelType w:val="multilevel"/>
    <w:tmpl w:val="5A0E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94032"/>
    <w:multiLevelType w:val="multilevel"/>
    <w:tmpl w:val="18D2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431F7"/>
    <w:multiLevelType w:val="multilevel"/>
    <w:tmpl w:val="3DFE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93FBC"/>
    <w:multiLevelType w:val="multilevel"/>
    <w:tmpl w:val="AB3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F77D5"/>
    <w:multiLevelType w:val="multilevel"/>
    <w:tmpl w:val="D020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15FD5"/>
    <w:multiLevelType w:val="multilevel"/>
    <w:tmpl w:val="4D9E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07CF6"/>
    <w:multiLevelType w:val="multilevel"/>
    <w:tmpl w:val="7054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95844"/>
    <w:multiLevelType w:val="multilevel"/>
    <w:tmpl w:val="CFB8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4B40A3"/>
    <w:multiLevelType w:val="multilevel"/>
    <w:tmpl w:val="EE50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9160B"/>
    <w:multiLevelType w:val="multilevel"/>
    <w:tmpl w:val="920C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5B411F"/>
    <w:multiLevelType w:val="multilevel"/>
    <w:tmpl w:val="2120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3D7A77"/>
    <w:multiLevelType w:val="hybridMultilevel"/>
    <w:tmpl w:val="B38EE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F7AB0"/>
    <w:multiLevelType w:val="hybridMultilevel"/>
    <w:tmpl w:val="74F8E824"/>
    <w:lvl w:ilvl="0" w:tplc="58901F6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724E6"/>
    <w:multiLevelType w:val="multilevel"/>
    <w:tmpl w:val="843A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38150A"/>
    <w:multiLevelType w:val="multilevel"/>
    <w:tmpl w:val="BC98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C70E1A"/>
    <w:multiLevelType w:val="hybridMultilevel"/>
    <w:tmpl w:val="6846CD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A7610"/>
    <w:multiLevelType w:val="multilevel"/>
    <w:tmpl w:val="2B3E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D50D8D"/>
    <w:multiLevelType w:val="multilevel"/>
    <w:tmpl w:val="3146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334732"/>
    <w:multiLevelType w:val="multilevel"/>
    <w:tmpl w:val="1D4E88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B05D34"/>
    <w:multiLevelType w:val="hybridMultilevel"/>
    <w:tmpl w:val="6846C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258336">
    <w:abstractNumId w:val="11"/>
  </w:num>
  <w:num w:numId="2" w16cid:durableId="1507286276">
    <w:abstractNumId w:val="9"/>
  </w:num>
  <w:num w:numId="3" w16cid:durableId="1921601336">
    <w:abstractNumId w:val="6"/>
  </w:num>
  <w:num w:numId="4" w16cid:durableId="1253855207">
    <w:abstractNumId w:val="13"/>
  </w:num>
  <w:num w:numId="5" w16cid:durableId="1470786537">
    <w:abstractNumId w:val="3"/>
  </w:num>
  <w:num w:numId="6" w16cid:durableId="1975329595">
    <w:abstractNumId w:val="21"/>
  </w:num>
  <w:num w:numId="7" w16cid:durableId="60569111">
    <w:abstractNumId w:val="12"/>
  </w:num>
  <w:num w:numId="8" w16cid:durableId="1541236881">
    <w:abstractNumId w:val="10"/>
  </w:num>
  <w:num w:numId="9" w16cid:durableId="737019108">
    <w:abstractNumId w:val="18"/>
  </w:num>
  <w:num w:numId="10" w16cid:durableId="306132491">
    <w:abstractNumId w:val="14"/>
  </w:num>
  <w:num w:numId="11" w16cid:durableId="1451510963">
    <w:abstractNumId w:val="1"/>
  </w:num>
  <w:num w:numId="12" w16cid:durableId="24524572">
    <w:abstractNumId w:val="8"/>
  </w:num>
  <w:num w:numId="13" w16cid:durableId="1453331010">
    <w:abstractNumId w:val="23"/>
  </w:num>
  <w:num w:numId="14" w16cid:durableId="260648184">
    <w:abstractNumId w:val="0"/>
  </w:num>
  <w:num w:numId="15" w16cid:durableId="891306079">
    <w:abstractNumId w:val="2"/>
  </w:num>
  <w:num w:numId="16" w16cid:durableId="1378778494">
    <w:abstractNumId w:val="16"/>
  </w:num>
  <w:num w:numId="17" w16cid:durableId="726805396">
    <w:abstractNumId w:val="19"/>
  </w:num>
  <w:num w:numId="18" w16cid:durableId="1064330068">
    <w:abstractNumId w:val="7"/>
  </w:num>
  <w:num w:numId="19" w16cid:durableId="618032017">
    <w:abstractNumId w:val="17"/>
  </w:num>
  <w:num w:numId="20" w16cid:durableId="1128667517">
    <w:abstractNumId w:val="20"/>
  </w:num>
  <w:num w:numId="21" w16cid:durableId="2099592231">
    <w:abstractNumId w:val="5"/>
  </w:num>
  <w:num w:numId="22" w16cid:durableId="660044548">
    <w:abstractNumId w:val="22"/>
  </w:num>
  <w:num w:numId="23" w16cid:durableId="459150122">
    <w:abstractNumId w:val="15"/>
  </w:num>
  <w:num w:numId="24" w16cid:durableId="1427578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53"/>
    <w:rsid w:val="0000774A"/>
    <w:rsid w:val="00091EA2"/>
    <w:rsid w:val="000E6BB0"/>
    <w:rsid w:val="00111E1A"/>
    <w:rsid w:val="001613C1"/>
    <w:rsid w:val="00164971"/>
    <w:rsid w:val="0022465B"/>
    <w:rsid w:val="00286F46"/>
    <w:rsid w:val="00371E30"/>
    <w:rsid w:val="00400BDD"/>
    <w:rsid w:val="004A3999"/>
    <w:rsid w:val="007054A9"/>
    <w:rsid w:val="0076637B"/>
    <w:rsid w:val="00871C87"/>
    <w:rsid w:val="00873953"/>
    <w:rsid w:val="008B3B82"/>
    <w:rsid w:val="00925C43"/>
    <w:rsid w:val="00983127"/>
    <w:rsid w:val="00996D87"/>
    <w:rsid w:val="009E3CB7"/>
    <w:rsid w:val="00A056E3"/>
    <w:rsid w:val="00A21782"/>
    <w:rsid w:val="00B338FD"/>
    <w:rsid w:val="00BA5F19"/>
    <w:rsid w:val="00BC7249"/>
    <w:rsid w:val="00C5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BD3E"/>
  <w15:chartTrackingRefBased/>
  <w15:docId w15:val="{18D9E6F1-42FA-486F-972B-6A6397E5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3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3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3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3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3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3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3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3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3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3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39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9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39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39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9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39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3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3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3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39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39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39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3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39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39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1139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Chloubová Kateřina, Ing.</dc:creator>
  <cp:keywords/>
  <dc:description/>
  <cp:lastModifiedBy>Chloubová Kateřina, Ing.</cp:lastModifiedBy>
  <cp:revision>5</cp:revision>
  <dcterms:created xsi:type="dcterms:W3CDTF">2025-08-06T08:44:00Z</dcterms:created>
  <dcterms:modified xsi:type="dcterms:W3CDTF">2025-10-27T07:57:00Z</dcterms:modified>
</cp:coreProperties>
</file>