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DD0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788D52C8" w14:textId="77777777" w:rsidR="00463DBA" w:rsidRP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Meziresortní pracovní skupina pro rozvoj pohybových aktivit</w:t>
      </w:r>
    </w:p>
    <w:p w14:paraId="60ADBF1C" w14:textId="72D62320" w:rsidR="00463DBA" w:rsidRPr="00463DBA" w:rsidRDefault="006C5DB9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2</w:t>
      </w:r>
      <w:r w:rsidR="00C30823">
        <w:rPr>
          <w:rFonts w:eastAsia="Times New Roman" w:cstheme="minorHAnsi"/>
          <w:b/>
          <w:bCs/>
          <w:lang w:eastAsia="cs-CZ"/>
        </w:rPr>
        <w:t>8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. </w:t>
      </w:r>
      <w:r w:rsidR="00C30823">
        <w:rPr>
          <w:rFonts w:eastAsia="Times New Roman" w:cstheme="minorHAnsi"/>
          <w:b/>
          <w:bCs/>
          <w:lang w:eastAsia="cs-CZ"/>
        </w:rPr>
        <w:t>květen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 202</w:t>
      </w:r>
      <w:r>
        <w:rPr>
          <w:rFonts w:eastAsia="Times New Roman" w:cstheme="minorHAnsi"/>
          <w:b/>
          <w:bCs/>
          <w:lang w:eastAsia="cs-CZ"/>
        </w:rPr>
        <w:t>4</w:t>
      </w:r>
    </w:p>
    <w:p w14:paraId="4A73C323" w14:textId="04898A24" w:rsid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14,00 hod., MZ ČR, místnost č. 355</w:t>
      </w:r>
    </w:p>
    <w:p w14:paraId="09D7E3FC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6EE45EE0" w14:textId="5611F459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Projednávané body:</w:t>
      </w:r>
    </w:p>
    <w:p w14:paraId="3686EE86" w14:textId="77777777" w:rsidR="00C30823" w:rsidRDefault="00C30823" w:rsidP="00421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21F21">
        <w:rPr>
          <w:rFonts w:ascii="Arial" w:eastAsia="Times New Roman" w:hAnsi="Arial" w:cs="Arial"/>
          <w:kern w:val="0"/>
          <w:lang w:eastAsia="cs-CZ"/>
          <w14:ligatures w14:val="none"/>
        </w:rPr>
        <w:t>představení odborných skupin (složení, garanti, věcná náplň)</w:t>
      </w:r>
    </w:p>
    <w:p w14:paraId="07E2BEFB" w14:textId="77777777" w:rsidR="00A027E4" w:rsidRDefault="00A027E4" w:rsidP="00A027E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795A40" w14:textId="61C97036" w:rsidR="00C30823" w:rsidRDefault="00C30823" w:rsidP="00421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21F21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představení vizí a cílů MPS POHYB (včetně jednotné webové platformy pro zveřejňování informací, odkazů </w:t>
      </w:r>
      <w:proofErr w:type="gramStart"/>
      <w:r w:rsidRPr="00421F21">
        <w:rPr>
          <w:rFonts w:ascii="Arial" w:eastAsia="Times New Roman" w:hAnsi="Arial" w:cs="Arial"/>
          <w:kern w:val="0"/>
          <w:lang w:eastAsia="cs-CZ"/>
          <w14:ligatures w14:val="none"/>
        </w:rPr>
        <w:t>a pod.</w:t>
      </w:r>
      <w:proofErr w:type="gramEnd"/>
      <w:r w:rsidRPr="00421F21">
        <w:rPr>
          <w:rFonts w:ascii="Arial" w:eastAsia="Times New Roman" w:hAnsi="Arial" w:cs="Arial"/>
          <w:kern w:val="0"/>
          <w:lang w:eastAsia="cs-CZ"/>
          <w14:ligatures w14:val="none"/>
        </w:rPr>
        <w:t xml:space="preserve"> k oblasti pohybu/SZÚ) </w:t>
      </w:r>
    </w:p>
    <w:p w14:paraId="4FA2ABA8" w14:textId="77777777" w:rsidR="00A027E4" w:rsidRPr="00421F21" w:rsidRDefault="00A027E4" w:rsidP="00A027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78845B4" w14:textId="16C8987E" w:rsidR="00C30823" w:rsidRDefault="00C30823" w:rsidP="00421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21F21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představení PLÁNU PODPORY POHYBU DĚTÍ, ŽÁKŮ A STUDENTŮ ŠKOLÁCH A ŠKOLSKÝCH ZAŘÍZENÍCH A STÁTNÍ POLITIKY ŠKOLNÍHO A VYSOKOŠKOLSKÉHO SPORTU PRO OBDOBÍ 2024–2028 </w:t>
      </w:r>
    </w:p>
    <w:p w14:paraId="6CFAAAC7" w14:textId="77777777" w:rsidR="00A027E4" w:rsidRPr="00421F21" w:rsidRDefault="00A027E4" w:rsidP="00A027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1E6FF5B" w14:textId="26474131" w:rsidR="00C30823" w:rsidRDefault="00C30823" w:rsidP="00421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21F21">
        <w:rPr>
          <w:rFonts w:ascii="Arial" w:eastAsia="Times New Roman" w:hAnsi="Arial" w:cs="Arial"/>
          <w:kern w:val="0"/>
          <w:lang w:eastAsia="cs-CZ"/>
          <w14:ligatures w14:val="none"/>
        </w:rPr>
        <w:t xml:space="preserve">Prezentace výstupů výroční konference AKTIVNÍ ČESKO </w:t>
      </w:r>
    </w:p>
    <w:p w14:paraId="1B2CF684" w14:textId="77777777" w:rsidR="00A027E4" w:rsidRPr="00421F21" w:rsidRDefault="00A027E4" w:rsidP="00A027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5DF0E4A" w14:textId="77777777" w:rsidR="00C30823" w:rsidRPr="00421F21" w:rsidRDefault="00C30823" w:rsidP="00421F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21F21">
        <w:rPr>
          <w:rFonts w:ascii="Arial" w:eastAsia="Times New Roman" w:hAnsi="Arial" w:cs="Arial"/>
          <w:kern w:val="0"/>
          <w:lang w:eastAsia="cs-CZ"/>
          <w14:ligatures w14:val="none"/>
        </w:rPr>
        <w:t>různé</w:t>
      </w:r>
    </w:p>
    <w:p w14:paraId="49340A9E" w14:textId="77777777" w:rsidR="00C30823" w:rsidRPr="00421F21" w:rsidRDefault="00C30823" w:rsidP="00421F21">
      <w:pPr>
        <w:shd w:val="clear" w:color="auto" w:fill="FFFFFF"/>
        <w:spacing w:after="240" w:line="240" w:lineRule="auto"/>
        <w:ind w:left="720"/>
        <w:jc w:val="both"/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</w:pPr>
      <w:r w:rsidRPr="00421F21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> </w:t>
      </w:r>
    </w:p>
    <w:p w14:paraId="17FE4292" w14:textId="77777777" w:rsidR="00C30823" w:rsidRPr="00463DBA" w:rsidRDefault="00C30823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sectPr w:rsidR="00C30823" w:rsidRPr="0046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6A04"/>
    <w:multiLevelType w:val="multilevel"/>
    <w:tmpl w:val="EEB6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73F2"/>
    <w:multiLevelType w:val="hybridMultilevel"/>
    <w:tmpl w:val="92321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5577">
    <w:abstractNumId w:val="1"/>
  </w:num>
  <w:num w:numId="2" w16cid:durableId="154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A"/>
    <w:rsid w:val="00164773"/>
    <w:rsid w:val="002C669F"/>
    <w:rsid w:val="00315F31"/>
    <w:rsid w:val="003512A7"/>
    <w:rsid w:val="00421F21"/>
    <w:rsid w:val="00463DBA"/>
    <w:rsid w:val="004C4A1F"/>
    <w:rsid w:val="006C5DB9"/>
    <w:rsid w:val="007B6541"/>
    <w:rsid w:val="008B6B47"/>
    <w:rsid w:val="009E5D90"/>
    <w:rsid w:val="00A027E4"/>
    <w:rsid w:val="00C0077B"/>
    <w:rsid w:val="00C30823"/>
    <w:rsid w:val="00C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330"/>
  <w15:chartTrackingRefBased/>
  <w15:docId w15:val="{49845F30-04F8-4D00-AE60-574A138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3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3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3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3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3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D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3D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3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3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3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3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3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3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3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3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3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3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3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Vedralová</dc:creator>
  <cp:keywords/>
  <dc:description/>
  <cp:lastModifiedBy>Jarmila Vedralová</cp:lastModifiedBy>
  <cp:revision>5</cp:revision>
  <dcterms:created xsi:type="dcterms:W3CDTF">2025-08-03T20:59:00Z</dcterms:created>
  <dcterms:modified xsi:type="dcterms:W3CDTF">2025-08-03T21:03:00Z</dcterms:modified>
</cp:coreProperties>
</file>