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6DD0" w14:textId="77777777" w:rsidR="00463DBA" w:rsidRPr="004A396E" w:rsidRDefault="00463DBA" w:rsidP="00463DBA">
      <w:pPr>
        <w:spacing w:line="276" w:lineRule="auto"/>
        <w:rPr>
          <w:rFonts w:asciiTheme="majorHAnsi" w:eastAsia="Times New Roman" w:hAnsiTheme="majorHAnsi" w:cstheme="minorHAnsi"/>
          <w:b/>
          <w:bCs/>
          <w:lang w:eastAsia="cs-CZ"/>
        </w:rPr>
      </w:pPr>
    </w:p>
    <w:p w14:paraId="788D52C8" w14:textId="77777777" w:rsidR="00463DBA" w:rsidRPr="004A396E" w:rsidRDefault="00463DBA" w:rsidP="00463DBA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lang w:eastAsia="cs-CZ"/>
        </w:rPr>
      </w:pPr>
      <w:r w:rsidRPr="004A396E">
        <w:rPr>
          <w:rFonts w:asciiTheme="majorHAnsi" w:eastAsia="Times New Roman" w:hAnsiTheme="majorHAnsi" w:cstheme="minorHAnsi"/>
          <w:b/>
          <w:bCs/>
          <w:lang w:eastAsia="cs-CZ"/>
        </w:rPr>
        <w:t>Meziresortní pracovní skupina pro rozvoj pohybových aktivit</w:t>
      </w:r>
    </w:p>
    <w:p w14:paraId="60ADBF1C" w14:textId="53B6AF35" w:rsidR="00463DBA" w:rsidRPr="004A396E" w:rsidRDefault="004A396E" w:rsidP="00463DBA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lang w:eastAsia="cs-CZ"/>
        </w:rPr>
      </w:pPr>
      <w:r w:rsidRPr="004A396E">
        <w:rPr>
          <w:rFonts w:asciiTheme="majorHAnsi" w:eastAsia="Times New Roman" w:hAnsiTheme="majorHAnsi" w:cstheme="minorHAnsi"/>
          <w:b/>
          <w:bCs/>
          <w:lang w:eastAsia="cs-CZ"/>
        </w:rPr>
        <w:t>11. listopadu</w:t>
      </w:r>
      <w:r w:rsidR="00463DBA" w:rsidRPr="004A396E">
        <w:rPr>
          <w:rFonts w:asciiTheme="majorHAnsi" w:eastAsia="Times New Roman" w:hAnsiTheme="majorHAnsi" w:cstheme="minorHAnsi"/>
          <w:b/>
          <w:bCs/>
          <w:lang w:eastAsia="cs-CZ"/>
        </w:rPr>
        <w:t xml:space="preserve"> 2025</w:t>
      </w:r>
    </w:p>
    <w:p w14:paraId="4A73C323" w14:textId="04898A24" w:rsidR="00463DBA" w:rsidRPr="004A396E" w:rsidRDefault="00463DBA" w:rsidP="00463DBA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lang w:eastAsia="cs-CZ"/>
        </w:rPr>
      </w:pPr>
      <w:r w:rsidRPr="004A396E">
        <w:rPr>
          <w:rFonts w:asciiTheme="majorHAnsi" w:eastAsia="Times New Roman" w:hAnsiTheme="majorHAnsi" w:cstheme="minorHAnsi"/>
          <w:b/>
          <w:bCs/>
          <w:lang w:eastAsia="cs-CZ"/>
        </w:rPr>
        <w:t>14,00 hod., MZ ČR, místnost č. 355</w:t>
      </w:r>
    </w:p>
    <w:p w14:paraId="09D7E3FC" w14:textId="77777777" w:rsidR="00463DBA" w:rsidRPr="004A396E" w:rsidRDefault="00463DBA" w:rsidP="00463DBA">
      <w:pPr>
        <w:spacing w:line="276" w:lineRule="auto"/>
        <w:rPr>
          <w:rFonts w:asciiTheme="majorHAnsi" w:eastAsia="Times New Roman" w:hAnsiTheme="majorHAnsi" w:cstheme="minorHAnsi"/>
          <w:b/>
          <w:bCs/>
          <w:lang w:eastAsia="cs-CZ"/>
        </w:rPr>
      </w:pPr>
    </w:p>
    <w:p w14:paraId="6EE45EE0" w14:textId="5611F459" w:rsidR="00463DBA" w:rsidRPr="004A396E" w:rsidRDefault="00463DBA" w:rsidP="00463DBA">
      <w:pPr>
        <w:spacing w:line="276" w:lineRule="auto"/>
        <w:rPr>
          <w:rFonts w:asciiTheme="majorHAnsi" w:eastAsia="Times New Roman" w:hAnsiTheme="majorHAnsi" w:cstheme="minorHAnsi"/>
          <w:b/>
          <w:bCs/>
          <w:lang w:eastAsia="cs-CZ"/>
        </w:rPr>
      </w:pPr>
      <w:r w:rsidRPr="004A396E">
        <w:rPr>
          <w:rFonts w:asciiTheme="majorHAnsi" w:eastAsia="Times New Roman" w:hAnsiTheme="majorHAnsi" w:cstheme="minorHAnsi"/>
          <w:b/>
          <w:bCs/>
          <w:lang w:eastAsia="cs-CZ"/>
        </w:rPr>
        <w:t>Projednávané body:</w:t>
      </w:r>
    </w:p>
    <w:p w14:paraId="57813E2D" w14:textId="2DFA65D1" w:rsidR="004A396E" w:rsidRPr="004A396E" w:rsidRDefault="004A396E" w:rsidP="004A396E">
      <w:pPr>
        <w:numPr>
          <w:ilvl w:val="0"/>
          <w:numId w:val="2"/>
        </w:numPr>
        <w:jc w:val="both"/>
        <w:rPr>
          <w:rFonts w:asciiTheme="majorHAnsi" w:hAnsiTheme="majorHAnsi"/>
          <w:b/>
          <w:bCs/>
        </w:rPr>
      </w:pPr>
      <w:r w:rsidRPr="004A396E">
        <w:rPr>
          <w:rFonts w:asciiTheme="majorHAnsi" w:hAnsiTheme="majorHAnsi"/>
          <w:b/>
          <w:bCs/>
        </w:rPr>
        <w:t>Odborná skupina (</w:t>
      </w:r>
      <w:r w:rsidRPr="004A396E">
        <w:rPr>
          <w:rFonts w:asciiTheme="majorHAnsi" w:hAnsiTheme="majorHAnsi"/>
          <w:b/>
          <w:bCs/>
        </w:rPr>
        <w:t>OS</w:t>
      </w:r>
      <w:r w:rsidRPr="004A396E">
        <w:rPr>
          <w:rFonts w:asciiTheme="majorHAnsi" w:hAnsiTheme="majorHAnsi"/>
          <w:b/>
          <w:bCs/>
        </w:rPr>
        <w:t>)</w:t>
      </w:r>
      <w:r w:rsidRPr="004A396E">
        <w:rPr>
          <w:rFonts w:asciiTheme="majorHAnsi" w:hAnsiTheme="majorHAnsi"/>
          <w:b/>
          <w:bCs/>
        </w:rPr>
        <w:t xml:space="preserve"> pro výkonnostní a vrcholový sport</w:t>
      </w:r>
    </w:p>
    <w:p w14:paraId="1D9F862F" w14:textId="6C507F9A" w:rsidR="004A396E" w:rsidRPr="004A396E" w:rsidRDefault="004A396E" w:rsidP="004A396E">
      <w:pPr>
        <w:ind w:left="720"/>
        <w:jc w:val="both"/>
        <w:rPr>
          <w:rFonts w:asciiTheme="majorHAnsi" w:hAnsiTheme="majorHAnsi"/>
        </w:rPr>
      </w:pPr>
      <w:r w:rsidRPr="004A396E">
        <w:rPr>
          <w:rFonts w:asciiTheme="majorHAnsi" w:hAnsiTheme="majorHAnsi"/>
        </w:rPr>
        <w:t>Pozvánka na jednání 3. 12. 2025; témata: Národní model zdravotní péče pro reprezentanty, sledování úrazovosti, prevence zdravotních rizik, rozvoj para sportu, kategorizace náročných disciplín a posuzování zdravotní způsobilosti dětí</w:t>
      </w:r>
      <w:r w:rsidRPr="004A396E">
        <w:rPr>
          <w:rFonts w:asciiTheme="majorHAnsi" w:hAnsiTheme="majorHAnsi"/>
        </w:rPr>
        <w:t>.</w:t>
      </w:r>
    </w:p>
    <w:p w14:paraId="263A7665" w14:textId="77777777" w:rsidR="004A396E" w:rsidRPr="004A396E" w:rsidRDefault="004A396E" w:rsidP="004A396E">
      <w:pPr>
        <w:numPr>
          <w:ilvl w:val="0"/>
          <w:numId w:val="2"/>
        </w:numPr>
        <w:jc w:val="both"/>
        <w:rPr>
          <w:rFonts w:asciiTheme="majorHAnsi" w:hAnsiTheme="majorHAnsi"/>
          <w:b/>
          <w:bCs/>
        </w:rPr>
      </w:pPr>
      <w:r w:rsidRPr="004A396E">
        <w:rPr>
          <w:rFonts w:asciiTheme="majorHAnsi" w:hAnsiTheme="majorHAnsi"/>
          <w:b/>
          <w:bCs/>
        </w:rPr>
        <w:t>OS Sport pro všechny</w:t>
      </w:r>
    </w:p>
    <w:p w14:paraId="0BEB752C" w14:textId="7A20D0EC" w:rsidR="004A396E" w:rsidRPr="004A396E" w:rsidRDefault="004A396E" w:rsidP="004A396E">
      <w:pPr>
        <w:ind w:left="720"/>
        <w:jc w:val="both"/>
        <w:rPr>
          <w:rFonts w:asciiTheme="majorHAnsi" w:hAnsiTheme="majorHAnsi"/>
        </w:rPr>
      </w:pPr>
      <w:r w:rsidRPr="004A396E">
        <w:rPr>
          <w:rFonts w:asciiTheme="majorHAnsi" w:hAnsiTheme="majorHAnsi"/>
        </w:rPr>
        <w:t xml:space="preserve">Vyhodnocení kampaně „Aktivní září 2025“: 1 225 akcí, 299 986 účastníků, zapojeno 153 škol, 135 sportovišť, 40+ firem; návrh na vytvoření centrálního portálu pro pohybové aktivity (rozsah, správa dat, propojení s rejstříkem sportovišť). </w:t>
      </w:r>
    </w:p>
    <w:p w14:paraId="77653C09" w14:textId="77777777" w:rsidR="004A396E" w:rsidRPr="004A396E" w:rsidRDefault="004A396E" w:rsidP="004A396E">
      <w:pPr>
        <w:numPr>
          <w:ilvl w:val="0"/>
          <w:numId w:val="2"/>
        </w:numPr>
        <w:jc w:val="both"/>
        <w:rPr>
          <w:rFonts w:asciiTheme="majorHAnsi" w:hAnsiTheme="majorHAnsi"/>
          <w:b/>
          <w:bCs/>
        </w:rPr>
      </w:pPr>
      <w:r w:rsidRPr="004A396E">
        <w:rPr>
          <w:rFonts w:asciiTheme="majorHAnsi" w:hAnsiTheme="majorHAnsi"/>
          <w:b/>
          <w:bCs/>
        </w:rPr>
        <w:t>OS pro podporu pohybu na školách</w:t>
      </w:r>
    </w:p>
    <w:p w14:paraId="13FA29C5" w14:textId="77777777" w:rsidR="004A396E" w:rsidRPr="004A396E" w:rsidRDefault="004A396E" w:rsidP="004A396E">
      <w:pPr>
        <w:tabs>
          <w:tab w:val="num" w:pos="720"/>
        </w:tabs>
        <w:ind w:left="720"/>
        <w:jc w:val="both"/>
        <w:rPr>
          <w:rFonts w:asciiTheme="majorHAnsi" w:hAnsiTheme="majorHAnsi"/>
        </w:rPr>
      </w:pPr>
      <w:proofErr w:type="gramStart"/>
      <w:r w:rsidRPr="004A396E">
        <w:rPr>
          <w:rFonts w:asciiTheme="majorHAnsi" w:hAnsiTheme="majorHAnsi"/>
        </w:rPr>
        <w:t>Diskuze</w:t>
      </w:r>
      <w:proofErr w:type="gramEnd"/>
      <w:r w:rsidRPr="004A396E">
        <w:rPr>
          <w:rFonts w:asciiTheme="majorHAnsi" w:hAnsiTheme="majorHAnsi"/>
        </w:rPr>
        <w:t xml:space="preserve"> o spolupráci škol a partnerů, sdílení dobré praxe, financování projektů; představeny projekty „Stezka Českem pro školy“, „Aktivní škola“, nabídka 400+ kurzů celoživotního vzdělávání; pokrok v projektu „Moje základka“; aktualizace dokumentu pro školní rok 2025/2026; příprava </w:t>
      </w:r>
      <w:proofErr w:type="spellStart"/>
      <w:r w:rsidRPr="004A396E">
        <w:rPr>
          <w:rFonts w:asciiTheme="majorHAnsi" w:hAnsiTheme="majorHAnsi"/>
        </w:rPr>
        <w:t>videopropagace</w:t>
      </w:r>
      <w:proofErr w:type="spellEnd"/>
      <w:r w:rsidRPr="004A396E">
        <w:rPr>
          <w:rFonts w:asciiTheme="majorHAnsi" w:hAnsiTheme="majorHAnsi"/>
        </w:rPr>
        <w:t xml:space="preserve"> pohybu. </w:t>
      </w:r>
    </w:p>
    <w:p w14:paraId="48A57202" w14:textId="3208BAFC" w:rsidR="004A396E" w:rsidRPr="004A396E" w:rsidRDefault="004A396E" w:rsidP="004A396E">
      <w:pPr>
        <w:tabs>
          <w:tab w:val="num" w:pos="720"/>
        </w:tabs>
        <w:ind w:left="720"/>
        <w:jc w:val="both"/>
        <w:rPr>
          <w:rFonts w:asciiTheme="majorHAnsi" w:hAnsiTheme="majorHAnsi"/>
          <w:b/>
          <w:bCs/>
        </w:rPr>
      </w:pPr>
      <w:r w:rsidRPr="004A396E">
        <w:rPr>
          <w:rFonts w:asciiTheme="majorHAnsi" w:hAnsiTheme="majorHAnsi"/>
          <w:b/>
          <w:bCs/>
        </w:rPr>
        <w:t>Další odborné skupiny</w:t>
      </w:r>
    </w:p>
    <w:p w14:paraId="0E1389AD" w14:textId="77777777" w:rsidR="004A396E" w:rsidRPr="004A396E" w:rsidRDefault="004A396E" w:rsidP="004A396E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4A396E">
        <w:rPr>
          <w:rFonts w:asciiTheme="majorHAnsi" w:hAnsiTheme="majorHAnsi"/>
          <w:b/>
          <w:bCs/>
        </w:rPr>
        <w:t>OS pro vzdělávání:</w:t>
      </w:r>
      <w:r w:rsidRPr="004A396E">
        <w:rPr>
          <w:rFonts w:asciiTheme="majorHAnsi" w:hAnsiTheme="majorHAnsi"/>
        </w:rPr>
        <w:t xml:space="preserve"> projednává se změna garanta.</w:t>
      </w:r>
    </w:p>
    <w:p w14:paraId="1E95683F" w14:textId="77777777" w:rsidR="004A396E" w:rsidRPr="004A396E" w:rsidRDefault="004A396E" w:rsidP="004A396E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4A396E">
        <w:rPr>
          <w:rFonts w:asciiTheme="majorHAnsi" w:hAnsiTheme="majorHAnsi"/>
          <w:b/>
          <w:bCs/>
        </w:rPr>
        <w:t>OS pro doporučené postupy:</w:t>
      </w:r>
      <w:r w:rsidRPr="004A396E">
        <w:rPr>
          <w:rFonts w:asciiTheme="majorHAnsi" w:hAnsiTheme="majorHAnsi"/>
        </w:rPr>
        <w:t xml:space="preserve"> připraven postup WHO pro pohybovou aktivitu, nutné dokončit publikaci a projednání v NIKEZ.</w:t>
      </w:r>
    </w:p>
    <w:p w14:paraId="64CD0DC7" w14:textId="7F212455" w:rsidR="004A396E" w:rsidRPr="004A396E" w:rsidRDefault="004A396E" w:rsidP="004A396E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4A396E">
        <w:rPr>
          <w:rFonts w:asciiTheme="majorHAnsi" w:hAnsiTheme="majorHAnsi"/>
          <w:b/>
          <w:bCs/>
        </w:rPr>
        <w:t>OS pro strategickou komunikaci</w:t>
      </w:r>
      <w:r w:rsidRPr="004A396E">
        <w:rPr>
          <w:rFonts w:asciiTheme="majorHAnsi" w:hAnsiTheme="majorHAnsi"/>
        </w:rPr>
        <w:t xml:space="preserve">: finální podoba komunikační strategie, sladění informací s webem SZÚ a MZD, jednotný vizuální styl, </w:t>
      </w:r>
      <w:proofErr w:type="gramStart"/>
      <w:r w:rsidRPr="004A396E">
        <w:rPr>
          <w:rFonts w:asciiTheme="majorHAnsi" w:hAnsiTheme="majorHAnsi"/>
        </w:rPr>
        <w:t>diskuze</w:t>
      </w:r>
      <w:proofErr w:type="gramEnd"/>
      <w:r w:rsidRPr="004A396E">
        <w:rPr>
          <w:rFonts w:asciiTheme="majorHAnsi" w:hAnsiTheme="majorHAnsi"/>
        </w:rPr>
        <w:t xml:space="preserve"> o převodu dat v Teams. </w:t>
      </w:r>
    </w:p>
    <w:p w14:paraId="3A1F6CCB" w14:textId="0D4FEB10" w:rsidR="004A396E" w:rsidRDefault="004A396E" w:rsidP="004A396E">
      <w:pPr>
        <w:numPr>
          <w:ilvl w:val="0"/>
          <w:numId w:val="4"/>
        </w:numPr>
        <w:ind w:left="700"/>
        <w:jc w:val="both"/>
        <w:rPr>
          <w:rFonts w:asciiTheme="majorHAnsi" w:hAnsiTheme="majorHAnsi"/>
        </w:rPr>
      </w:pPr>
      <w:r w:rsidRPr="004A396E">
        <w:rPr>
          <w:rFonts w:asciiTheme="majorHAnsi" w:hAnsiTheme="majorHAnsi"/>
          <w:b/>
          <w:bCs/>
        </w:rPr>
        <w:t xml:space="preserve">Informace o schválení </w:t>
      </w:r>
      <w:r w:rsidRPr="004A396E">
        <w:rPr>
          <w:rFonts w:asciiTheme="majorHAnsi" w:hAnsiTheme="majorHAnsi"/>
          <w:b/>
          <w:bCs/>
        </w:rPr>
        <w:t>Strategie MZD</w:t>
      </w:r>
      <w:r w:rsidRPr="004A396E">
        <w:rPr>
          <w:rFonts w:asciiTheme="majorHAnsi" w:hAnsiTheme="majorHAnsi"/>
        </w:rPr>
        <w:t xml:space="preserve"> „Zdraví 2035“ vládou (začlenění podpory pohybu a prevence obezity)</w:t>
      </w:r>
      <w:r>
        <w:rPr>
          <w:rFonts w:asciiTheme="majorHAnsi" w:hAnsiTheme="majorHAnsi"/>
        </w:rPr>
        <w:t>.</w:t>
      </w:r>
      <w:r w:rsidRPr="004A396E">
        <w:rPr>
          <w:rFonts w:asciiTheme="majorHAnsi" w:hAnsiTheme="majorHAnsi"/>
        </w:rPr>
        <w:t xml:space="preserve"> </w:t>
      </w:r>
    </w:p>
    <w:p w14:paraId="299683C8" w14:textId="4D7617B4" w:rsidR="004A396E" w:rsidRPr="004A396E" w:rsidRDefault="004A396E" w:rsidP="004A396E">
      <w:pPr>
        <w:numPr>
          <w:ilvl w:val="0"/>
          <w:numId w:val="4"/>
        </w:numPr>
        <w:tabs>
          <w:tab w:val="num" w:pos="720"/>
        </w:tabs>
        <w:ind w:left="700"/>
        <w:jc w:val="both"/>
        <w:rPr>
          <w:rFonts w:asciiTheme="majorHAnsi" w:hAnsiTheme="majorHAnsi"/>
        </w:rPr>
      </w:pPr>
      <w:r w:rsidRPr="004A396E">
        <w:rPr>
          <w:rFonts w:asciiTheme="majorHAnsi" w:hAnsiTheme="majorHAnsi"/>
          <w:b/>
          <w:bCs/>
        </w:rPr>
        <w:t>D</w:t>
      </w:r>
      <w:r w:rsidRPr="004A396E">
        <w:rPr>
          <w:rFonts w:asciiTheme="majorHAnsi" w:hAnsiTheme="majorHAnsi"/>
          <w:b/>
          <w:bCs/>
        </w:rPr>
        <w:t>okonč</w:t>
      </w:r>
      <w:r w:rsidRPr="004A396E">
        <w:rPr>
          <w:rFonts w:asciiTheme="majorHAnsi" w:hAnsiTheme="majorHAnsi"/>
          <w:b/>
          <w:bCs/>
        </w:rPr>
        <w:t>ení</w:t>
      </w:r>
      <w:r w:rsidRPr="004A396E">
        <w:rPr>
          <w:rFonts w:asciiTheme="majorHAnsi" w:hAnsiTheme="majorHAnsi"/>
          <w:b/>
          <w:bCs/>
        </w:rPr>
        <w:t xml:space="preserve"> zpráv</w:t>
      </w:r>
      <w:r w:rsidRPr="004A396E">
        <w:rPr>
          <w:rFonts w:asciiTheme="majorHAnsi" w:hAnsiTheme="majorHAnsi"/>
          <w:b/>
          <w:bCs/>
        </w:rPr>
        <w:t>y</w:t>
      </w:r>
      <w:r w:rsidRPr="004A396E">
        <w:rPr>
          <w:rFonts w:asciiTheme="majorHAnsi" w:hAnsiTheme="majorHAnsi"/>
        </w:rPr>
        <w:t xml:space="preserve"> o činnosti MPS POHYB za roky 2024–2025</w:t>
      </w:r>
      <w:r w:rsidRPr="004A396E">
        <w:rPr>
          <w:rFonts w:asciiTheme="majorHAnsi" w:hAnsiTheme="majorHAnsi"/>
        </w:rPr>
        <w:t>.</w:t>
      </w:r>
    </w:p>
    <w:p w14:paraId="61C62B97" w14:textId="466F9DF8" w:rsidR="00463DBA" w:rsidRPr="004A396E" w:rsidRDefault="00463DBA" w:rsidP="004A396E">
      <w:pPr>
        <w:ind w:left="360"/>
        <w:jc w:val="both"/>
      </w:pPr>
    </w:p>
    <w:sectPr w:rsidR="00463DBA" w:rsidRPr="004A3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68DF"/>
    <w:multiLevelType w:val="multilevel"/>
    <w:tmpl w:val="1F26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43DAA"/>
    <w:multiLevelType w:val="multilevel"/>
    <w:tmpl w:val="E828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373F2"/>
    <w:multiLevelType w:val="hybridMultilevel"/>
    <w:tmpl w:val="92321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1874"/>
    <w:multiLevelType w:val="multilevel"/>
    <w:tmpl w:val="38A2F954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105577">
    <w:abstractNumId w:val="2"/>
  </w:num>
  <w:num w:numId="2" w16cid:durableId="495655604">
    <w:abstractNumId w:val="0"/>
  </w:num>
  <w:num w:numId="3" w16cid:durableId="1657298013">
    <w:abstractNumId w:val="1"/>
  </w:num>
  <w:num w:numId="4" w16cid:durableId="61167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BA"/>
    <w:rsid w:val="001E6763"/>
    <w:rsid w:val="00440263"/>
    <w:rsid w:val="00463DBA"/>
    <w:rsid w:val="004A396E"/>
    <w:rsid w:val="00C0077B"/>
    <w:rsid w:val="00F3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8330"/>
  <w15:chartTrackingRefBased/>
  <w15:docId w15:val="{49845F30-04F8-4D00-AE60-574A138C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3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3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3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3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3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3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3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3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3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3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3D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3D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3D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3D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3D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3D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3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3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3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3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3D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3D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3D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3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3D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3DB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37F5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7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Vedralová</dc:creator>
  <cp:keywords/>
  <dc:description/>
  <cp:lastModifiedBy>Velkoborská Jana, Mgr.</cp:lastModifiedBy>
  <cp:revision>3</cp:revision>
  <dcterms:created xsi:type="dcterms:W3CDTF">2025-08-03T20:21:00Z</dcterms:created>
  <dcterms:modified xsi:type="dcterms:W3CDTF">2025-12-31T09:02:00Z</dcterms:modified>
</cp:coreProperties>
</file>